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olors12.xml" ContentType="application/vnd.ms-office.chartcolorstyle+xml"/>
  <Override PartName="/word/charts/style12.xml" ContentType="application/vnd.ms-office.chartstyle+xml"/>
  <Override PartName="/word/charts/style13.xml" ContentType="application/vnd.ms-office.chartstyle+xml"/>
  <Override PartName="/word/charts/chart12.xml" ContentType="application/vnd.openxmlformats-officedocument.drawingml.chart+xml"/>
  <Override PartName="/word/charts/colors13.xml" ContentType="application/vnd.ms-office.chartcolorstyle+xml"/>
  <Override PartName="/word/charts/chart13.xml" ContentType="application/vnd.openxmlformats-officedocument.drawingml.chart+xml"/>
  <Override PartName="/word/charts/style11.xml" ContentType="application/vnd.ms-office.chartstyle+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colors11.xml" ContentType="application/vnd.ms-office.chartcolorstyle+xml"/>
  <Override PartName="/word/charts/chart9.xml" ContentType="application/vnd.openxmlformats-officedocument.drawingml.chart+xml"/>
  <Override PartName="/word/theme/theme1.xml" ContentType="application/vnd.openxmlformats-officedocument.theme+xml"/>
  <Override PartName="/word/charts/style8.xml" ContentType="application/vnd.ms-office.chartstyle+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ink/ink1.xml" ContentType="application/inkml+xml"/>
  <Override PartName="/word/ink/ink2.xml" ContentType="application/inkml+xml"/>
  <Override PartName="/word/ink/ink3.xml" ContentType="application/inkml+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6.xml" ContentType="application/vnd.openxmlformats-officedocument.drawingml.chart+xml"/>
  <Override PartName="/word/charts/colors5.xml" ContentType="application/vnd.ms-office.chartcolorstyle+xml"/>
  <Override PartName="/word/charts/style5.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olors8.xml" ContentType="application/vnd.ms-office.chartcolorstyl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0A2D5" w14:textId="77777777" w:rsidR="000E3D47" w:rsidRPr="00155C93" w:rsidRDefault="000E3D47" w:rsidP="005D1CC9">
      <w:pPr>
        <w:spacing w:after="160" w:line="240" w:lineRule="auto"/>
        <w:rPr>
          <w:rFonts w:ascii="Gill Sans MT" w:hAnsi="Gill Sans MT" w:cs="Tahoma"/>
        </w:rPr>
      </w:pPr>
      <w:bookmarkStart w:id="0" w:name="_GoBack"/>
      <w:bookmarkEnd w:id="0"/>
    </w:p>
    <w:p w14:paraId="71E3C4FB" w14:textId="77777777" w:rsidR="000E3D47" w:rsidRDefault="000E3D47" w:rsidP="005D1CC9">
      <w:pPr>
        <w:spacing w:after="160" w:line="240" w:lineRule="auto"/>
        <w:rPr>
          <w:rFonts w:ascii="Gill Sans MT" w:hAnsi="Gill Sans MT" w:cs="Tahoma"/>
        </w:rPr>
      </w:pPr>
    </w:p>
    <w:p w14:paraId="4A08B7E9" w14:textId="77777777" w:rsidR="00B929C7" w:rsidRPr="00155C93" w:rsidRDefault="00B929C7" w:rsidP="005D1CC9">
      <w:pPr>
        <w:spacing w:after="160" w:line="240" w:lineRule="auto"/>
        <w:rPr>
          <w:rFonts w:ascii="Gill Sans MT" w:hAnsi="Gill Sans MT" w:cs="Tahoma"/>
        </w:rPr>
      </w:pPr>
    </w:p>
    <w:p w14:paraId="4B8440AF" w14:textId="77777777" w:rsidR="000E3D47" w:rsidRPr="00155C93" w:rsidRDefault="000E3D47" w:rsidP="005D1CC9">
      <w:pPr>
        <w:spacing w:after="160" w:line="240" w:lineRule="auto"/>
        <w:rPr>
          <w:rFonts w:ascii="Gill Sans MT" w:hAnsi="Gill Sans MT" w:cs="Tahoma"/>
        </w:rPr>
      </w:pPr>
    </w:p>
    <w:p w14:paraId="2BB247A7" w14:textId="77777777" w:rsidR="000E3D47" w:rsidRPr="00155C93" w:rsidRDefault="000E3D47" w:rsidP="005D1CC9">
      <w:pPr>
        <w:spacing w:after="160" w:line="240" w:lineRule="auto"/>
        <w:rPr>
          <w:rFonts w:ascii="Gill Sans MT" w:hAnsi="Gill Sans MT" w:cs="Tahoma"/>
        </w:rPr>
      </w:pPr>
    </w:p>
    <w:p w14:paraId="71738F7B" w14:textId="77777777" w:rsidR="000E3D47" w:rsidRPr="00155C93" w:rsidRDefault="000E3D47" w:rsidP="005D1CC9">
      <w:pPr>
        <w:spacing w:after="160" w:line="240" w:lineRule="auto"/>
        <w:rPr>
          <w:rFonts w:ascii="Gill Sans MT" w:hAnsi="Gill Sans MT" w:cs="Tahoma"/>
        </w:rPr>
      </w:pPr>
    </w:p>
    <w:p w14:paraId="79545C43" w14:textId="77777777" w:rsidR="000E3D47" w:rsidRPr="00155C93" w:rsidRDefault="000E3D47" w:rsidP="005D1CC9">
      <w:pPr>
        <w:spacing w:after="160" w:line="240" w:lineRule="auto"/>
        <w:rPr>
          <w:rFonts w:ascii="Gill Sans MT" w:hAnsi="Gill Sans MT" w:cs="Tahoma"/>
        </w:rPr>
      </w:pPr>
    </w:p>
    <w:p w14:paraId="34647CD6" w14:textId="77777777" w:rsidR="000E3D47" w:rsidRPr="00B929C7" w:rsidRDefault="007E06B3" w:rsidP="005D1CC9">
      <w:pPr>
        <w:spacing w:after="160" w:line="240" w:lineRule="auto"/>
        <w:jc w:val="center"/>
        <w:rPr>
          <w:rFonts w:ascii="Gill Sans MT" w:hAnsi="Gill Sans MT" w:cs="Tahoma"/>
          <w:b/>
          <w:sz w:val="40"/>
          <w:szCs w:val="40"/>
        </w:rPr>
      </w:pPr>
      <w:r w:rsidRPr="00B929C7">
        <w:rPr>
          <w:rFonts w:ascii="Gill Sans MT" w:hAnsi="Gill Sans MT" w:cs="Tahoma"/>
          <w:b/>
          <w:sz w:val="40"/>
          <w:szCs w:val="40"/>
        </w:rPr>
        <w:t xml:space="preserve">YOUTH AND STAKEHOLDER PERCEPTION SURVEYS </w:t>
      </w:r>
      <w:r w:rsidR="00274FFD" w:rsidRPr="00B929C7">
        <w:rPr>
          <w:rFonts w:ascii="Gill Sans MT" w:hAnsi="Gill Sans MT" w:cs="Tahoma"/>
          <w:b/>
          <w:sz w:val="40"/>
          <w:szCs w:val="40"/>
        </w:rPr>
        <w:t xml:space="preserve">AND </w:t>
      </w:r>
      <w:r w:rsidRPr="00B929C7">
        <w:rPr>
          <w:rFonts w:ascii="Gill Sans MT" w:hAnsi="Gill Sans MT" w:cs="Tahoma"/>
          <w:b/>
          <w:sz w:val="40"/>
          <w:szCs w:val="40"/>
        </w:rPr>
        <w:t>RESEARCH</w:t>
      </w:r>
      <w:r w:rsidR="000E3D47" w:rsidRPr="00B929C7">
        <w:rPr>
          <w:rFonts w:ascii="Gill Sans MT" w:hAnsi="Gill Sans MT" w:cs="Tahoma"/>
          <w:b/>
          <w:sz w:val="40"/>
          <w:szCs w:val="40"/>
        </w:rPr>
        <w:t xml:space="preserve"> ON SELECTED </w:t>
      </w:r>
    </w:p>
    <w:p w14:paraId="0E15F962" w14:textId="77777777" w:rsidR="000E3D47" w:rsidRPr="00B929C7" w:rsidRDefault="000E3D47" w:rsidP="005D1CC9">
      <w:pPr>
        <w:spacing w:after="160" w:line="240" w:lineRule="auto"/>
        <w:jc w:val="center"/>
        <w:rPr>
          <w:rFonts w:ascii="Gill Sans MT" w:hAnsi="Gill Sans MT" w:cs="Tahoma"/>
          <w:b/>
          <w:sz w:val="40"/>
          <w:szCs w:val="40"/>
        </w:rPr>
      </w:pPr>
      <w:r w:rsidRPr="00B929C7">
        <w:rPr>
          <w:rFonts w:ascii="Gill Sans MT" w:hAnsi="Gill Sans MT" w:cs="Tahoma"/>
          <w:b/>
          <w:sz w:val="40"/>
          <w:szCs w:val="40"/>
        </w:rPr>
        <w:t xml:space="preserve">KEY YOUTH DEVELOPMENT INDICATORS  </w:t>
      </w:r>
    </w:p>
    <w:p w14:paraId="7C0CDDB2" w14:textId="77777777" w:rsidR="000E3D47" w:rsidRPr="00155C93" w:rsidRDefault="000E3D47" w:rsidP="005D1CC9">
      <w:pPr>
        <w:spacing w:after="160" w:line="240" w:lineRule="auto"/>
        <w:jc w:val="center"/>
        <w:rPr>
          <w:rFonts w:ascii="Gill Sans MT" w:hAnsi="Gill Sans MT" w:cs="Tahoma"/>
          <w:b/>
          <w:sz w:val="36"/>
          <w:szCs w:val="36"/>
        </w:rPr>
      </w:pPr>
    </w:p>
    <w:p w14:paraId="14A1DF3E" w14:textId="77777777" w:rsidR="000E3D47" w:rsidRPr="00155C93" w:rsidRDefault="000E3D47" w:rsidP="005D1CC9">
      <w:pPr>
        <w:spacing w:after="160" w:line="240" w:lineRule="auto"/>
        <w:jc w:val="center"/>
        <w:rPr>
          <w:rFonts w:ascii="Gill Sans MT" w:hAnsi="Gill Sans MT" w:cs="Tahoma"/>
          <w:b/>
          <w:sz w:val="36"/>
          <w:szCs w:val="36"/>
        </w:rPr>
      </w:pPr>
    </w:p>
    <w:p w14:paraId="20FDFE74" w14:textId="2337EECF" w:rsidR="000E3D47" w:rsidRPr="00155C93" w:rsidRDefault="00FA1F5E" w:rsidP="005D1CC9">
      <w:pPr>
        <w:spacing w:after="0" w:line="240" w:lineRule="auto"/>
        <w:jc w:val="center"/>
        <w:rPr>
          <w:rFonts w:ascii="Gill Sans MT" w:hAnsi="Gill Sans MT" w:cs="Tahoma"/>
          <w:b/>
          <w:sz w:val="36"/>
          <w:szCs w:val="36"/>
        </w:rPr>
      </w:pPr>
      <w:r>
        <w:rPr>
          <w:rFonts w:ascii="Gill Sans MT" w:hAnsi="Gill Sans MT" w:cs="Tahoma"/>
          <w:b/>
          <w:sz w:val="36"/>
          <w:szCs w:val="36"/>
        </w:rPr>
        <w:t xml:space="preserve">FINAL </w:t>
      </w:r>
      <w:r w:rsidR="00315161" w:rsidRPr="00155C93">
        <w:rPr>
          <w:rFonts w:ascii="Gill Sans MT" w:hAnsi="Gill Sans MT" w:cs="Tahoma"/>
          <w:b/>
          <w:sz w:val="36"/>
          <w:szCs w:val="36"/>
        </w:rPr>
        <w:t>REPORT</w:t>
      </w:r>
    </w:p>
    <w:p w14:paraId="4B177312" w14:textId="77777777" w:rsidR="00315161" w:rsidRPr="00155C93" w:rsidRDefault="00315161" w:rsidP="005D1CC9">
      <w:pPr>
        <w:spacing w:after="0" w:line="240" w:lineRule="auto"/>
        <w:jc w:val="center"/>
        <w:rPr>
          <w:rFonts w:ascii="Gill Sans MT" w:hAnsi="Gill Sans MT" w:cs="Tahoma"/>
          <w:b/>
          <w:sz w:val="36"/>
          <w:szCs w:val="36"/>
        </w:rPr>
      </w:pPr>
    </w:p>
    <w:p w14:paraId="5DA64597" w14:textId="77777777" w:rsidR="00B550C1" w:rsidRPr="00155C93" w:rsidRDefault="00B550C1" w:rsidP="005D1CC9">
      <w:pPr>
        <w:spacing w:after="0" w:line="240" w:lineRule="auto"/>
        <w:jc w:val="center"/>
        <w:rPr>
          <w:rFonts w:ascii="Gill Sans MT" w:hAnsi="Gill Sans MT" w:cs="Tahoma"/>
          <w:b/>
          <w:sz w:val="36"/>
          <w:szCs w:val="36"/>
        </w:rPr>
      </w:pPr>
    </w:p>
    <w:p w14:paraId="4EC899B5" w14:textId="77777777" w:rsidR="000E3D47" w:rsidRPr="00155C93" w:rsidRDefault="000E3D47" w:rsidP="005D1CC9">
      <w:pPr>
        <w:spacing w:after="0" w:line="240" w:lineRule="auto"/>
        <w:jc w:val="center"/>
        <w:rPr>
          <w:rFonts w:ascii="Gill Sans MT" w:hAnsi="Gill Sans MT" w:cs="Tahoma"/>
          <w:b/>
          <w:i/>
          <w:sz w:val="32"/>
          <w:szCs w:val="32"/>
        </w:rPr>
      </w:pPr>
      <w:r w:rsidRPr="00155C93">
        <w:rPr>
          <w:rFonts w:ascii="Gill Sans MT" w:hAnsi="Gill Sans MT" w:cs="Tahoma"/>
          <w:b/>
          <w:i/>
          <w:sz w:val="32"/>
          <w:szCs w:val="32"/>
        </w:rPr>
        <w:t xml:space="preserve">SUBMITTED TO </w:t>
      </w:r>
    </w:p>
    <w:p w14:paraId="00BD8528" w14:textId="77777777" w:rsidR="00384306" w:rsidRDefault="000E3D47" w:rsidP="005D1CC9">
      <w:pPr>
        <w:spacing w:after="0" w:line="240" w:lineRule="auto"/>
        <w:jc w:val="center"/>
        <w:rPr>
          <w:rFonts w:ascii="Gill Sans MT" w:hAnsi="Gill Sans MT" w:cs="Tahoma"/>
          <w:b/>
          <w:i/>
          <w:sz w:val="28"/>
          <w:szCs w:val="28"/>
        </w:rPr>
      </w:pPr>
      <w:r w:rsidRPr="00B929C7">
        <w:rPr>
          <w:rFonts w:ascii="Gill Sans MT" w:hAnsi="Gill Sans MT" w:cs="Tahoma"/>
          <w:b/>
          <w:i/>
          <w:sz w:val="28"/>
          <w:szCs w:val="28"/>
        </w:rPr>
        <w:t>UN</w:t>
      </w:r>
      <w:r w:rsidR="00155C93" w:rsidRPr="00B929C7">
        <w:rPr>
          <w:rFonts w:ascii="Gill Sans MT" w:hAnsi="Gill Sans MT" w:cs="Tahoma"/>
          <w:b/>
          <w:i/>
          <w:sz w:val="28"/>
          <w:szCs w:val="28"/>
        </w:rPr>
        <w:t>ITED NATIONS DEVELOPMENT PROGRAMME</w:t>
      </w:r>
    </w:p>
    <w:p w14:paraId="6BD44F31" w14:textId="4AEEF174" w:rsidR="00383CF9" w:rsidRPr="00B929C7" w:rsidRDefault="00383CF9" w:rsidP="005D1CC9">
      <w:pPr>
        <w:spacing w:after="0" w:line="240" w:lineRule="auto"/>
        <w:jc w:val="center"/>
        <w:rPr>
          <w:rFonts w:ascii="Gill Sans MT" w:hAnsi="Gill Sans MT" w:cs="Tahoma"/>
          <w:b/>
          <w:i/>
          <w:sz w:val="28"/>
          <w:szCs w:val="28"/>
        </w:rPr>
      </w:pPr>
      <w:r>
        <w:rPr>
          <w:rFonts w:ascii="Gill Sans MT" w:hAnsi="Gill Sans MT" w:cs="Tahoma"/>
          <w:b/>
          <w:i/>
          <w:sz w:val="28"/>
          <w:szCs w:val="28"/>
        </w:rPr>
        <w:t>FREETOWN, SIERRA LEONE</w:t>
      </w:r>
    </w:p>
    <w:p w14:paraId="01A9FF31" w14:textId="77777777" w:rsidR="00155C93" w:rsidRDefault="00155C93" w:rsidP="005D1CC9">
      <w:pPr>
        <w:spacing w:after="0" w:line="240" w:lineRule="auto"/>
        <w:jc w:val="center"/>
        <w:rPr>
          <w:rFonts w:ascii="Gill Sans MT" w:hAnsi="Gill Sans MT" w:cs="Tahoma"/>
          <w:b/>
          <w:i/>
          <w:sz w:val="32"/>
          <w:szCs w:val="32"/>
        </w:rPr>
      </w:pPr>
    </w:p>
    <w:p w14:paraId="71AF9BFE" w14:textId="77777777" w:rsidR="00155C93" w:rsidRPr="00155C93" w:rsidRDefault="00155C93" w:rsidP="005D1CC9">
      <w:pPr>
        <w:spacing w:after="0" w:line="240" w:lineRule="auto"/>
        <w:jc w:val="center"/>
        <w:rPr>
          <w:rFonts w:ascii="Gill Sans MT" w:hAnsi="Gill Sans MT" w:cs="Tahoma"/>
          <w:b/>
          <w:i/>
          <w:sz w:val="32"/>
          <w:szCs w:val="32"/>
        </w:rPr>
      </w:pPr>
    </w:p>
    <w:p w14:paraId="79005684" w14:textId="77777777" w:rsidR="00384306" w:rsidRPr="00155C93" w:rsidRDefault="00155C93" w:rsidP="005D1CC9">
      <w:pPr>
        <w:spacing w:after="0" w:line="240" w:lineRule="auto"/>
        <w:jc w:val="center"/>
        <w:rPr>
          <w:rFonts w:ascii="Gill Sans MT" w:hAnsi="Gill Sans MT" w:cs="Tahoma"/>
          <w:b/>
          <w:i/>
          <w:sz w:val="32"/>
          <w:szCs w:val="32"/>
        </w:rPr>
      </w:pPr>
      <w:r w:rsidRPr="00155C93">
        <w:rPr>
          <w:rFonts w:ascii="Gill Sans MT" w:hAnsi="Gill Sans MT" w:cs="Tahoma"/>
          <w:b/>
          <w:i/>
          <w:sz w:val="32"/>
          <w:szCs w:val="32"/>
        </w:rPr>
        <w:t>BY</w:t>
      </w:r>
    </w:p>
    <w:p w14:paraId="1D04058F" w14:textId="77777777" w:rsidR="00155C93" w:rsidRDefault="00155C93" w:rsidP="005D1CC9">
      <w:pPr>
        <w:spacing w:after="0" w:line="240" w:lineRule="auto"/>
        <w:jc w:val="center"/>
        <w:rPr>
          <w:rFonts w:ascii="Gill Sans MT" w:hAnsi="Gill Sans MT" w:cs="Tahoma"/>
          <w:b/>
          <w:i/>
        </w:rPr>
      </w:pPr>
    </w:p>
    <w:p w14:paraId="3E55FF50" w14:textId="77777777" w:rsidR="00155C93" w:rsidRDefault="00155C93" w:rsidP="005D1CC9">
      <w:pPr>
        <w:spacing w:after="0" w:line="240" w:lineRule="auto"/>
        <w:jc w:val="center"/>
        <w:rPr>
          <w:rFonts w:ascii="Gill Sans MT" w:hAnsi="Gill Sans MT" w:cs="Tahoma"/>
          <w:b/>
          <w:i/>
        </w:rPr>
      </w:pPr>
    </w:p>
    <w:p w14:paraId="04307B08" w14:textId="77777777" w:rsidR="00155C93" w:rsidRPr="00155C93" w:rsidRDefault="00155C93" w:rsidP="005D1CC9">
      <w:pPr>
        <w:spacing w:after="0" w:line="240" w:lineRule="auto"/>
        <w:jc w:val="center"/>
        <w:rPr>
          <w:rFonts w:ascii="Gill Sans MT" w:hAnsi="Gill Sans MT" w:cs="Tahoma"/>
          <w:b/>
          <w:i/>
        </w:rPr>
      </w:pPr>
    </w:p>
    <w:p w14:paraId="52EC82A6" w14:textId="77777777" w:rsidR="00384306" w:rsidRPr="00155C93" w:rsidRDefault="00384306" w:rsidP="005D1CC9">
      <w:pPr>
        <w:spacing w:after="0" w:line="240" w:lineRule="auto"/>
        <w:jc w:val="center"/>
        <w:rPr>
          <w:rFonts w:ascii="Gill Sans MT" w:hAnsi="Gill Sans MT" w:cs="Tahoma"/>
          <w:b/>
          <w:i/>
          <w:sz w:val="32"/>
          <w:szCs w:val="32"/>
        </w:rPr>
      </w:pPr>
      <w:r w:rsidRPr="00155C93">
        <w:rPr>
          <w:rFonts w:ascii="Gill Sans MT" w:hAnsi="Gill Sans MT" w:cs="Tahoma"/>
          <w:b/>
          <w:i/>
          <w:sz w:val="32"/>
          <w:szCs w:val="32"/>
        </w:rPr>
        <w:t>Jacob Jusu Saffa</w:t>
      </w:r>
    </w:p>
    <w:p w14:paraId="565D029B" w14:textId="77777777" w:rsidR="00384306" w:rsidRPr="00155C93" w:rsidRDefault="00384306" w:rsidP="005D1CC9">
      <w:pPr>
        <w:spacing w:after="0" w:line="240" w:lineRule="auto"/>
        <w:jc w:val="center"/>
        <w:rPr>
          <w:rFonts w:ascii="Gill Sans MT" w:hAnsi="Gill Sans MT" w:cs="Tahoma"/>
          <w:b/>
          <w:i/>
          <w:sz w:val="32"/>
          <w:szCs w:val="32"/>
        </w:rPr>
      </w:pPr>
      <w:r w:rsidRPr="00155C93">
        <w:rPr>
          <w:rFonts w:ascii="Gill Sans MT" w:hAnsi="Gill Sans MT" w:cs="Tahoma"/>
          <w:b/>
          <w:i/>
          <w:sz w:val="32"/>
          <w:szCs w:val="32"/>
        </w:rPr>
        <w:t>Development Consultant</w:t>
      </w:r>
    </w:p>
    <w:p w14:paraId="4939C827" w14:textId="77777777" w:rsidR="00384306" w:rsidRPr="00155C93" w:rsidRDefault="00384306" w:rsidP="005D1CC9">
      <w:pPr>
        <w:spacing w:after="0" w:line="240" w:lineRule="auto"/>
        <w:jc w:val="center"/>
        <w:rPr>
          <w:rFonts w:ascii="Gill Sans MT" w:hAnsi="Gill Sans MT" w:cs="Tahoma"/>
          <w:b/>
          <w:i/>
          <w:sz w:val="32"/>
          <w:szCs w:val="32"/>
        </w:rPr>
      </w:pPr>
      <w:r w:rsidRPr="00155C93">
        <w:rPr>
          <w:rFonts w:ascii="Gill Sans MT" w:hAnsi="Gill Sans MT" w:cs="Tahoma"/>
          <w:b/>
          <w:i/>
          <w:sz w:val="32"/>
          <w:szCs w:val="32"/>
        </w:rPr>
        <w:t>Email: jjsaffa@yahoo.co.uk</w:t>
      </w:r>
    </w:p>
    <w:p w14:paraId="48C063D3" w14:textId="77777777" w:rsidR="00384306" w:rsidRPr="00155C93" w:rsidRDefault="00384306" w:rsidP="005D1CC9">
      <w:pPr>
        <w:spacing w:after="0" w:line="240" w:lineRule="auto"/>
        <w:rPr>
          <w:rFonts w:ascii="Gill Sans MT" w:hAnsi="Gill Sans MT" w:cs="Tahoma"/>
          <w:b/>
          <w:i/>
          <w:sz w:val="32"/>
          <w:szCs w:val="32"/>
        </w:rPr>
      </w:pPr>
      <w:r w:rsidRPr="00155C93">
        <w:rPr>
          <w:rFonts w:ascii="Gill Sans MT" w:hAnsi="Gill Sans MT" w:cs="Tahoma"/>
          <w:b/>
          <w:i/>
          <w:sz w:val="32"/>
          <w:szCs w:val="32"/>
        </w:rPr>
        <w:tab/>
      </w:r>
      <w:r w:rsidRPr="00155C93">
        <w:rPr>
          <w:rFonts w:ascii="Gill Sans MT" w:hAnsi="Gill Sans MT" w:cs="Tahoma"/>
          <w:b/>
          <w:i/>
          <w:sz w:val="32"/>
          <w:szCs w:val="32"/>
        </w:rPr>
        <w:tab/>
        <w:t xml:space="preserve">    </w:t>
      </w:r>
      <w:r w:rsidRPr="00155C93">
        <w:rPr>
          <w:rFonts w:ascii="Gill Sans MT" w:hAnsi="Gill Sans MT" w:cs="Tahoma"/>
          <w:b/>
          <w:i/>
          <w:sz w:val="32"/>
          <w:szCs w:val="32"/>
        </w:rPr>
        <w:tab/>
        <w:t xml:space="preserve">      Tel. contact: 232-76-610-641</w:t>
      </w:r>
    </w:p>
    <w:p w14:paraId="17C25F76" w14:textId="77777777" w:rsidR="000E3D47" w:rsidRPr="00155C93" w:rsidRDefault="00384306" w:rsidP="005D1CC9">
      <w:pPr>
        <w:spacing w:after="0" w:line="240" w:lineRule="auto"/>
        <w:rPr>
          <w:rFonts w:ascii="Gill Sans MT" w:hAnsi="Gill Sans MT" w:cs="Tahoma"/>
          <w:b/>
          <w:sz w:val="32"/>
          <w:szCs w:val="32"/>
        </w:rPr>
      </w:pPr>
      <w:r w:rsidRPr="00155C93">
        <w:rPr>
          <w:rFonts w:ascii="Gill Sans MT" w:hAnsi="Gill Sans MT" w:cs="Tahoma"/>
          <w:b/>
          <w:sz w:val="32"/>
          <w:szCs w:val="32"/>
        </w:rPr>
        <w:tab/>
      </w:r>
      <w:r w:rsidRPr="00155C93">
        <w:rPr>
          <w:rFonts w:ascii="Gill Sans MT" w:hAnsi="Gill Sans MT" w:cs="Tahoma"/>
          <w:b/>
          <w:sz w:val="32"/>
          <w:szCs w:val="32"/>
        </w:rPr>
        <w:tab/>
        <w:t xml:space="preserve">         </w:t>
      </w:r>
      <w:r w:rsidR="000E3D47" w:rsidRPr="00155C93">
        <w:rPr>
          <w:rFonts w:ascii="Gill Sans MT" w:hAnsi="Gill Sans MT" w:cs="Tahoma"/>
          <w:b/>
          <w:sz w:val="32"/>
          <w:szCs w:val="32"/>
        </w:rPr>
        <w:br w:type="page"/>
      </w:r>
    </w:p>
    <w:p w14:paraId="16D4E220" w14:textId="77777777" w:rsidR="00B4483A" w:rsidRDefault="00B4483A" w:rsidP="00FA1F5E">
      <w:pPr>
        <w:spacing w:after="0" w:line="240" w:lineRule="auto"/>
        <w:jc w:val="center"/>
        <w:rPr>
          <w:rFonts w:ascii="Gill Sans MT" w:hAnsi="Gill Sans MT" w:cs="Tahoma"/>
          <w:b/>
        </w:rPr>
      </w:pPr>
      <w:r>
        <w:rPr>
          <w:rFonts w:ascii="Gill Sans MT" w:hAnsi="Gill Sans MT" w:cs="Tahoma"/>
          <w:b/>
        </w:rPr>
        <w:lastRenderedPageBreak/>
        <w:t>Table of Contents</w:t>
      </w:r>
    </w:p>
    <w:p w14:paraId="3F22CDAB" w14:textId="1B4F18CC" w:rsidR="00B4483A" w:rsidRPr="008A2CD8" w:rsidRDefault="00B4483A" w:rsidP="00FA1F5E">
      <w:pPr>
        <w:spacing w:after="0" w:line="240" w:lineRule="auto"/>
        <w:rPr>
          <w:rFonts w:ascii="Gill Sans MT" w:hAnsi="Gill Sans MT" w:cs="Tahoma"/>
        </w:rPr>
      </w:pPr>
      <w:r w:rsidRPr="008A2CD8">
        <w:rPr>
          <w:rFonts w:ascii="Gill Sans MT" w:hAnsi="Gill Sans MT" w:cs="Tahoma"/>
        </w:rPr>
        <w:t>Abbreviations and Acronyms</w:t>
      </w:r>
      <w:r w:rsidR="00FC50F9">
        <w:rPr>
          <w:rFonts w:ascii="Gill Sans MT" w:hAnsi="Gill Sans MT" w:cs="Tahoma"/>
        </w:rPr>
        <w:t>…………………………………………………………………</w:t>
      </w:r>
      <w:r w:rsidR="00BD087C">
        <w:rPr>
          <w:rFonts w:ascii="Gill Sans MT" w:hAnsi="Gill Sans MT" w:cs="Tahoma"/>
        </w:rPr>
        <w:t>0</w:t>
      </w:r>
      <w:r w:rsidR="00AD251E">
        <w:rPr>
          <w:rFonts w:ascii="Gill Sans MT" w:hAnsi="Gill Sans MT" w:cs="Tahoma"/>
        </w:rPr>
        <w:t>3</w:t>
      </w:r>
    </w:p>
    <w:p w14:paraId="3538FDC0" w14:textId="273E1A63" w:rsidR="00B4483A" w:rsidRPr="008A2CD8" w:rsidRDefault="008A2CD8" w:rsidP="00FA1F5E">
      <w:pPr>
        <w:spacing w:after="0" w:line="240" w:lineRule="auto"/>
        <w:rPr>
          <w:rFonts w:ascii="Gill Sans MT" w:hAnsi="Gill Sans MT" w:cs="Tahoma"/>
        </w:rPr>
      </w:pPr>
      <w:r w:rsidRPr="008A2CD8">
        <w:rPr>
          <w:rFonts w:ascii="Gill Sans MT" w:hAnsi="Gill Sans MT" w:cs="Tahoma"/>
        </w:rPr>
        <w:t>List of Tables</w:t>
      </w:r>
      <w:r w:rsidR="00FC50F9">
        <w:rPr>
          <w:rFonts w:ascii="Gill Sans MT" w:hAnsi="Gill Sans MT" w:cs="Tahoma"/>
        </w:rPr>
        <w:t>…………………………………………………………………………………..</w:t>
      </w:r>
      <w:r w:rsidR="00BD087C">
        <w:rPr>
          <w:rFonts w:ascii="Gill Sans MT" w:hAnsi="Gill Sans MT" w:cs="Tahoma"/>
        </w:rPr>
        <w:t>0</w:t>
      </w:r>
      <w:r w:rsidR="00AD251E">
        <w:rPr>
          <w:rFonts w:ascii="Gill Sans MT" w:hAnsi="Gill Sans MT" w:cs="Tahoma"/>
        </w:rPr>
        <w:t>4</w:t>
      </w:r>
    </w:p>
    <w:p w14:paraId="666B866A" w14:textId="01BB3839" w:rsidR="00B4483A" w:rsidRPr="008A2CD8" w:rsidRDefault="008A2CD8" w:rsidP="00FA1F5E">
      <w:pPr>
        <w:spacing w:after="160" w:line="240" w:lineRule="auto"/>
        <w:rPr>
          <w:rFonts w:ascii="Gill Sans MT" w:hAnsi="Gill Sans MT" w:cs="Tahoma"/>
        </w:rPr>
      </w:pPr>
      <w:r w:rsidRPr="008A2CD8">
        <w:rPr>
          <w:rFonts w:ascii="Gill Sans MT" w:hAnsi="Gill Sans MT" w:cs="Tahoma"/>
        </w:rPr>
        <w:t>List of Figures</w:t>
      </w:r>
      <w:r w:rsidR="00FC50F9">
        <w:rPr>
          <w:rFonts w:ascii="Gill Sans MT" w:hAnsi="Gill Sans MT" w:cs="Tahoma"/>
        </w:rPr>
        <w:t>………………………………………………………………………………….</w:t>
      </w:r>
      <w:r w:rsidR="00BD087C">
        <w:rPr>
          <w:rFonts w:ascii="Gill Sans MT" w:hAnsi="Gill Sans MT" w:cs="Tahoma"/>
        </w:rPr>
        <w:t>0</w:t>
      </w:r>
      <w:r w:rsidR="00AD251E">
        <w:rPr>
          <w:rFonts w:ascii="Gill Sans MT" w:hAnsi="Gill Sans MT" w:cs="Tahoma"/>
        </w:rPr>
        <w:t>6</w:t>
      </w:r>
      <w:r w:rsidR="00B4483A" w:rsidRPr="008A2CD8">
        <w:rPr>
          <w:rFonts w:ascii="Gill Sans MT" w:hAnsi="Gill Sans MT" w:cs="Tahoma"/>
        </w:rPr>
        <w:br/>
      </w:r>
      <w:r w:rsidRPr="008A2CD8">
        <w:rPr>
          <w:rFonts w:ascii="Gill Sans MT" w:hAnsi="Gill Sans MT" w:cs="Tahoma"/>
        </w:rPr>
        <w:t>Executive Summary</w:t>
      </w:r>
      <w:r w:rsidR="00FC50F9">
        <w:rPr>
          <w:rFonts w:ascii="Gill Sans MT" w:hAnsi="Gill Sans MT" w:cs="Tahoma"/>
        </w:rPr>
        <w:t>……………………………………………………………………………</w:t>
      </w:r>
      <w:r w:rsidR="00BD087C">
        <w:rPr>
          <w:rFonts w:ascii="Gill Sans MT" w:hAnsi="Gill Sans MT" w:cs="Tahoma"/>
        </w:rPr>
        <w:t>0</w:t>
      </w:r>
      <w:r w:rsidR="00AD251E">
        <w:rPr>
          <w:rFonts w:ascii="Gill Sans MT" w:hAnsi="Gill Sans MT" w:cs="Tahoma"/>
        </w:rPr>
        <w:t>7</w:t>
      </w:r>
    </w:p>
    <w:p w14:paraId="46107E47" w14:textId="73D24C34" w:rsidR="008A2CD8" w:rsidRPr="008A2CD8" w:rsidRDefault="008A2CD8" w:rsidP="00FA1F5E">
      <w:pPr>
        <w:spacing w:after="0" w:line="240" w:lineRule="auto"/>
        <w:rPr>
          <w:rFonts w:ascii="Gill Sans MT" w:hAnsi="Gill Sans MT" w:cs="Tahoma"/>
          <w:b/>
        </w:rPr>
      </w:pPr>
      <w:r w:rsidRPr="008A2CD8">
        <w:rPr>
          <w:rFonts w:ascii="Gill Sans MT" w:hAnsi="Gill Sans MT" w:cs="Tahoma"/>
          <w:b/>
        </w:rPr>
        <w:t>Part I:</w:t>
      </w:r>
      <w:r>
        <w:rPr>
          <w:rFonts w:ascii="Gill Sans MT" w:hAnsi="Gill Sans MT" w:cs="Tahoma"/>
          <w:b/>
        </w:rPr>
        <w:tab/>
      </w:r>
      <w:r>
        <w:rPr>
          <w:rFonts w:ascii="Gill Sans MT" w:hAnsi="Gill Sans MT" w:cs="Tahoma"/>
          <w:b/>
        </w:rPr>
        <w:tab/>
      </w:r>
      <w:r w:rsidRPr="008A2CD8">
        <w:rPr>
          <w:rFonts w:ascii="Gill Sans MT" w:hAnsi="Gill Sans MT" w:cs="Tahoma"/>
          <w:b/>
        </w:rPr>
        <w:t>Introduction</w:t>
      </w:r>
      <w:r w:rsidR="00FC50F9">
        <w:rPr>
          <w:rFonts w:ascii="Gill Sans MT" w:hAnsi="Gill Sans MT" w:cs="Tahoma"/>
          <w:b/>
        </w:rPr>
        <w:t>………………………………………………………………..</w:t>
      </w:r>
      <w:r w:rsidR="00BD087C" w:rsidRPr="00BD087C">
        <w:rPr>
          <w:rFonts w:ascii="Gill Sans MT" w:hAnsi="Gill Sans MT" w:cs="Tahoma"/>
        </w:rPr>
        <w:t>1</w:t>
      </w:r>
      <w:r w:rsidR="00AD251E">
        <w:rPr>
          <w:rFonts w:ascii="Gill Sans MT" w:hAnsi="Gill Sans MT" w:cs="Tahoma"/>
        </w:rPr>
        <w:t>2</w:t>
      </w:r>
    </w:p>
    <w:p w14:paraId="01C9479B" w14:textId="6E7DB381" w:rsidR="008A2CD8" w:rsidRPr="008A2CD8" w:rsidRDefault="008A2CD8" w:rsidP="00FA1F5E">
      <w:pPr>
        <w:pStyle w:val="ListParagraph"/>
        <w:numPr>
          <w:ilvl w:val="1"/>
          <w:numId w:val="16"/>
        </w:numPr>
        <w:rPr>
          <w:rFonts w:ascii="Gill Sans MT" w:hAnsi="Gill Sans MT" w:cs="Tahoma"/>
          <w:sz w:val="22"/>
          <w:szCs w:val="22"/>
        </w:rPr>
      </w:pPr>
      <w:r w:rsidRPr="008A2CD8">
        <w:rPr>
          <w:rFonts w:ascii="Gill Sans MT" w:hAnsi="Gill Sans MT" w:cs="Tahoma"/>
          <w:sz w:val="22"/>
          <w:szCs w:val="22"/>
        </w:rPr>
        <w:t>Background</w:t>
      </w:r>
      <w:r w:rsidR="00FC50F9">
        <w:rPr>
          <w:rFonts w:ascii="Gill Sans MT" w:hAnsi="Gill Sans MT" w:cs="Tahoma"/>
          <w:sz w:val="22"/>
          <w:szCs w:val="22"/>
        </w:rPr>
        <w:t>……………………………………………………………………………</w:t>
      </w:r>
      <w:r w:rsidR="005C5784">
        <w:rPr>
          <w:rFonts w:ascii="Gill Sans MT" w:hAnsi="Gill Sans MT" w:cs="Tahoma"/>
          <w:sz w:val="22"/>
          <w:szCs w:val="22"/>
        </w:rPr>
        <w:t>1</w:t>
      </w:r>
      <w:r w:rsidR="00AD251E">
        <w:rPr>
          <w:rFonts w:ascii="Gill Sans MT" w:hAnsi="Gill Sans MT" w:cs="Tahoma"/>
          <w:sz w:val="22"/>
          <w:szCs w:val="22"/>
        </w:rPr>
        <w:t>2</w:t>
      </w:r>
    </w:p>
    <w:p w14:paraId="21CCC8AC" w14:textId="5884E08D" w:rsidR="00FC50F9" w:rsidRPr="008A2CD8" w:rsidRDefault="008A2CD8" w:rsidP="00FA1F5E">
      <w:pPr>
        <w:pStyle w:val="ListParagraph"/>
        <w:numPr>
          <w:ilvl w:val="1"/>
          <w:numId w:val="16"/>
        </w:numPr>
        <w:rPr>
          <w:rFonts w:ascii="Gill Sans MT" w:hAnsi="Gill Sans MT" w:cs="Tahoma"/>
          <w:sz w:val="22"/>
          <w:szCs w:val="22"/>
        </w:rPr>
      </w:pPr>
      <w:r>
        <w:rPr>
          <w:rFonts w:ascii="Gill Sans MT" w:hAnsi="Gill Sans MT" w:cs="Tahoma"/>
          <w:sz w:val="22"/>
          <w:szCs w:val="22"/>
        </w:rPr>
        <w:t>General Scope of Work</w:t>
      </w:r>
      <w:r w:rsidR="00FC50F9">
        <w:rPr>
          <w:rFonts w:ascii="Gill Sans MT" w:hAnsi="Gill Sans MT" w:cs="Tahoma"/>
          <w:sz w:val="22"/>
          <w:szCs w:val="22"/>
        </w:rPr>
        <w:t>………………………………………………………………</w:t>
      </w:r>
      <w:r w:rsidR="005C5784">
        <w:rPr>
          <w:rFonts w:ascii="Gill Sans MT" w:hAnsi="Gill Sans MT" w:cs="Tahoma"/>
          <w:sz w:val="22"/>
          <w:szCs w:val="22"/>
        </w:rPr>
        <w:t>1</w:t>
      </w:r>
      <w:r w:rsidR="00AD251E">
        <w:rPr>
          <w:rFonts w:ascii="Gill Sans MT" w:hAnsi="Gill Sans MT" w:cs="Tahoma"/>
          <w:sz w:val="22"/>
          <w:szCs w:val="22"/>
        </w:rPr>
        <w:t>3</w:t>
      </w:r>
    </w:p>
    <w:p w14:paraId="483B2D47" w14:textId="3DD2CA2A" w:rsidR="00FC50F9" w:rsidRPr="008A2CD8" w:rsidRDefault="008A2CD8" w:rsidP="00FA1F5E">
      <w:pPr>
        <w:pStyle w:val="ListParagraph"/>
        <w:numPr>
          <w:ilvl w:val="1"/>
          <w:numId w:val="16"/>
        </w:numPr>
        <w:rPr>
          <w:rFonts w:ascii="Gill Sans MT" w:hAnsi="Gill Sans MT" w:cs="Tahoma"/>
          <w:sz w:val="22"/>
          <w:szCs w:val="22"/>
        </w:rPr>
      </w:pPr>
      <w:r>
        <w:rPr>
          <w:rFonts w:ascii="Gill Sans MT" w:hAnsi="Gill Sans MT" w:cs="Tahoma"/>
          <w:sz w:val="22"/>
          <w:szCs w:val="22"/>
        </w:rPr>
        <w:t>Responsibilities of Consultant</w:t>
      </w:r>
      <w:r w:rsidR="00FC50F9">
        <w:rPr>
          <w:rFonts w:ascii="Gill Sans MT" w:hAnsi="Gill Sans MT" w:cs="Tahoma"/>
          <w:sz w:val="22"/>
          <w:szCs w:val="22"/>
        </w:rPr>
        <w:t xml:space="preserve"> ………………………………………………………..</w:t>
      </w:r>
      <w:r w:rsidR="005C5784">
        <w:rPr>
          <w:rFonts w:ascii="Gill Sans MT" w:hAnsi="Gill Sans MT" w:cs="Tahoma"/>
          <w:sz w:val="22"/>
          <w:szCs w:val="22"/>
        </w:rPr>
        <w:t>1</w:t>
      </w:r>
      <w:r w:rsidR="00AD251E">
        <w:rPr>
          <w:rFonts w:ascii="Gill Sans MT" w:hAnsi="Gill Sans MT" w:cs="Tahoma"/>
          <w:sz w:val="22"/>
          <w:szCs w:val="22"/>
        </w:rPr>
        <w:t>3</w:t>
      </w:r>
    </w:p>
    <w:p w14:paraId="2144CF84" w14:textId="2511FF31" w:rsidR="00FC50F9" w:rsidRPr="008A2CD8" w:rsidRDefault="008A2CD8" w:rsidP="00FA1F5E">
      <w:pPr>
        <w:pStyle w:val="ListParagraph"/>
        <w:numPr>
          <w:ilvl w:val="1"/>
          <w:numId w:val="16"/>
        </w:numPr>
        <w:rPr>
          <w:rFonts w:ascii="Gill Sans MT" w:hAnsi="Gill Sans MT" w:cs="Tahoma"/>
          <w:sz w:val="22"/>
          <w:szCs w:val="22"/>
        </w:rPr>
      </w:pPr>
      <w:r>
        <w:rPr>
          <w:rFonts w:ascii="Gill Sans MT" w:hAnsi="Gill Sans MT" w:cs="Tahoma"/>
          <w:sz w:val="22"/>
          <w:szCs w:val="22"/>
        </w:rPr>
        <w:t>Purpose of Study</w:t>
      </w:r>
      <w:r w:rsidR="00FC50F9">
        <w:rPr>
          <w:rFonts w:ascii="Gill Sans MT" w:hAnsi="Gill Sans MT" w:cs="Tahoma"/>
          <w:sz w:val="22"/>
          <w:szCs w:val="22"/>
        </w:rPr>
        <w:t xml:space="preserve"> ……………………………………………………………………</w:t>
      </w:r>
      <w:r w:rsidR="00BD087C">
        <w:rPr>
          <w:rFonts w:ascii="Gill Sans MT" w:hAnsi="Gill Sans MT" w:cs="Tahoma"/>
          <w:sz w:val="22"/>
          <w:szCs w:val="22"/>
        </w:rPr>
        <w:t>..</w:t>
      </w:r>
      <w:r w:rsidR="005C5784">
        <w:rPr>
          <w:rFonts w:ascii="Gill Sans MT" w:hAnsi="Gill Sans MT" w:cs="Tahoma"/>
          <w:sz w:val="22"/>
          <w:szCs w:val="22"/>
        </w:rPr>
        <w:t>1</w:t>
      </w:r>
      <w:r w:rsidR="00AD251E">
        <w:rPr>
          <w:rFonts w:ascii="Gill Sans MT" w:hAnsi="Gill Sans MT" w:cs="Tahoma"/>
          <w:sz w:val="22"/>
          <w:szCs w:val="22"/>
        </w:rPr>
        <w:t>4</w:t>
      </w:r>
    </w:p>
    <w:p w14:paraId="67D9C2CF" w14:textId="12D28F89" w:rsidR="00FC50F9" w:rsidRDefault="008A2CD8" w:rsidP="00FA1F5E">
      <w:pPr>
        <w:pStyle w:val="ListParagraph"/>
        <w:numPr>
          <w:ilvl w:val="1"/>
          <w:numId w:val="16"/>
        </w:numPr>
        <w:rPr>
          <w:rFonts w:ascii="Gill Sans MT" w:hAnsi="Gill Sans MT" w:cs="Tahoma"/>
          <w:sz w:val="22"/>
          <w:szCs w:val="22"/>
        </w:rPr>
      </w:pPr>
      <w:r>
        <w:rPr>
          <w:rFonts w:ascii="Gill Sans MT" w:hAnsi="Gill Sans MT" w:cs="Tahoma"/>
          <w:sz w:val="22"/>
          <w:szCs w:val="22"/>
        </w:rPr>
        <w:t>Methodology</w:t>
      </w:r>
      <w:r w:rsidR="00FC50F9">
        <w:rPr>
          <w:rFonts w:ascii="Gill Sans MT" w:hAnsi="Gill Sans MT" w:cs="Tahoma"/>
          <w:sz w:val="22"/>
          <w:szCs w:val="22"/>
        </w:rPr>
        <w:t>…………………………………………………………………………..</w:t>
      </w:r>
      <w:r w:rsidR="005C5784">
        <w:rPr>
          <w:rFonts w:ascii="Gill Sans MT" w:hAnsi="Gill Sans MT" w:cs="Tahoma"/>
          <w:sz w:val="22"/>
          <w:szCs w:val="22"/>
        </w:rPr>
        <w:t>1</w:t>
      </w:r>
      <w:r w:rsidR="00AD251E">
        <w:rPr>
          <w:rFonts w:ascii="Gill Sans MT" w:hAnsi="Gill Sans MT" w:cs="Tahoma"/>
          <w:sz w:val="22"/>
          <w:szCs w:val="22"/>
        </w:rPr>
        <w:t>4</w:t>
      </w:r>
    </w:p>
    <w:p w14:paraId="4049095D" w14:textId="6DE16671" w:rsidR="00AD251E" w:rsidRDefault="00AD251E" w:rsidP="00AD251E">
      <w:pPr>
        <w:pStyle w:val="ListParagraph"/>
        <w:numPr>
          <w:ilvl w:val="2"/>
          <w:numId w:val="16"/>
        </w:numPr>
        <w:rPr>
          <w:rFonts w:ascii="Gill Sans MT" w:hAnsi="Gill Sans MT" w:cs="Tahoma"/>
          <w:sz w:val="22"/>
          <w:szCs w:val="22"/>
        </w:rPr>
      </w:pPr>
      <w:r>
        <w:rPr>
          <w:rFonts w:ascii="Gill Sans MT" w:hAnsi="Gill Sans MT" w:cs="Tahoma"/>
          <w:sz w:val="22"/>
          <w:szCs w:val="22"/>
        </w:rPr>
        <w:t>Youth and Stakeholder Perception Survey…………………………………………....14</w:t>
      </w:r>
    </w:p>
    <w:p w14:paraId="28136075" w14:textId="3E2272A5" w:rsidR="008A2CD8" w:rsidRPr="008A2CD8" w:rsidRDefault="008A2CD8" w:rsidP="00FA1F5E">
      <w:pPr>
        <w:pStyle w:val="ListParagraph"/>
        <w:numPr>
          <w:ilvl w:val="2"/>
          <w:numId w:val="16"/>
        </w:numPr>
        <w:rPr>
          <w:rFonts w:ascii="Gill Sans MT" w:hAnsi="Gill Sans MT" w:cs="Tahoma"/>
          <w:sz w:val="22"/>
          <w:szCs w:val="22"/>
        </w:rPr>
      </w:pPr>
      <w:r w:rsidRPr="008A2CD8">
        <w:rPr>
          <w:rFonts w:ascii="Gill Sans MT" w:hAnsi="Gill Sans MT" w:cs="Tahoma"/>
          <w:sz w:val="22"/>
          <w:szCs w:val="22"/>
        </w:rPr>
        <w:t>Review of Key Youth Development Indicators and Research on Thematic Areas</w:t>
      </w:r>
      <w:r w:rsidR="00FC50F9">
        <w:rPr>
          <w:rFonts w:ascii="Gill Sans MT" w:hAnsi="Gill Sans MT" w:cs="Tahoma"/>
          <w:sz w:val="22"/>
          <w:szCs w:val="22"/>
        </w:rPr>
        <w:t>….</w:t>
      </w:r>
      <w:r w:rsidR="00AD251E">
        <w:rPr>
          <w:rFonts w:ascii="Gill Sans MT" w:hAnsi="Gill Sans MT" w:cs="Tahoma"/>
          <w:sz w:val="22"/>
          <w:szCs w:val="22"/>
        </w:rPr>
        <w:t>.</w:t>
      </w:r>
      <w:r w:rsidR="005C5784">
        <w:rPr>
          <w:rFonts w:ascii="Gill Sans MT" w:hAnsi="Gill Sans MT" w:cs="Tahoma"/>
          <w:sz w:val="22"/>
          <w:szCs w:val="22"/>
        </w:rPr>
        <w:t>1</w:t>
      </w:r>
      <w:r w:rsidR="00AD251E">
        <w:rPr>
          <w:rFonts w:ascii="Gill Sans MT" w:hAnsi="Gill Sans MT" w:cs="Tahoma"/>
          <w:sz w:val="22"/>
          <w:szCs w:val="22"/>
        </w:rPr>
        <w:t>7</w:t>
      </w:r>
    </w:p>
    <w:p w14:paraId="5B72CAE6" w14:textId="77777777" w:rsidR="008A2CD8" w:rsidRDefault="008A2CD8" w:rsidP="00FA1F5E">
      <w:pPr>
        <w:spacing w:after="0" w:line="240" w:lineRule="auto"/>
        <w:rPr>
          <w:rFonts w:ascii="Gill Sans MT" w:hAnsi="Gill Sans MT" w:cs="Tahoma"/>
        </w:rPr>
      </w:pPr>
    </w:p>
    <w:p w14:paraId="5DDECCDE" w14:textId="20B69DD6" w:rsidR="008A2CD8" w:rsidRPr="008A2CD8" w:rsidRDefault="008A2CD8" w:rsidP="00FA1F5E">
      <w:pPr>
        <w:spacing w:after="0" w:line="240" w:lineRule="auto"/>
        <w:rPr>
          <w:rFonts w:ascii="Gill Sans MT" w:hAnsi="Gill Sans MT" w:cs="Tahoma"/>
          <w:b/>
        </w:rPr>
      </w:pPr>
      <w:r w:rsidRPr="008A2CD8">
        <w:rPr>
          <w:rFonts w:ascii="Gill Sans MT" w:hAnsi="Gill Sans MT" w:cs="Tahoma"/>
          <w:b/>
        </w:rPr>
        <w:t>Part II:</w:t>
      </w:r>
      <w:r>
        <w:rPr>
          <w:rFonts w:ascii="Gill Sans MT" w:hAnsi="Gill Sans MT" w:cs="Tahoma"/>
          <w:b/>
        </w:rPr>
        <w:tab/>
      </w:r>
      <w:r w:rsidRPr="008A2CD8">
        <w:rPr>
          <w:rFonts w:ascii="Gill Sans MT" w:hAnsi="Gill Sans MT" w:cs="Tahoma"/>
          <w:b/>
        </w:rPr>
        <w:tab/>
        <w:t>Characteristics of Youth Surveyed</w:t>
      </w:r>
      <w:r w:rsidR="00FC50F9">
        <w:rPr>
          <w:rFonts w:ascii="Gill Sans MT" w:hAnsi="Gill Sans MT" w:cs="Tahoma"/>
          <w:b/>
        </w:rPr>
        <w:t>…………………………………….</w:t>
      </w:r>
      <w:r w:rsidR="00D515F2">
        <w:rPr>
          <w:rFonts w:ascii="Gill Sans MT" w:hAnsi="Gill Sans MT" w:cs="Tahoma"/>
          <w:b/>
        </w:rPr>
        <w:t>.19</w:t>
      </w:r>
    </w:p>
    <w:p w14:paraId="47664F64" w14:textId="0436BD65" w:rsidR="008A2CD8" w:rsidRDefault="008A2CD8" w:rsidP="00FA1F5E">
      <w:pPr>
        <w:spacing w:after="0" w:line="240" w:lineRule="auto"/>
        <w:rPr>
          <w:rFonts w:ascii="Gill Sans MT" w:hAnsi="Gill Sans MT" w:cs="Tahoma"/>
        </w:rPr>
      </w:pPr>
      <w:r>
        <w:rPr>
          <w:rFonts w:ascii="Gill Sans MT" w:hAnsi="Gill Sans MT" w:cs="Tahoma"/>
        </w:rPr>
        <w:t>2.1</w:t>
      </w:r>
      <w:r>
        <w:rPr>
          <w:rFonts w:ascii="Gill Sans MT" w:hAnsi="Gill Sans MT" w:cs="Tahoma"/>
        </w:rPr>
        <w:tab/>
        <w:t>Age Characteristics</w:t>
      </w:r>
      <w:r w:rsidR="00FC50F9">
        <w:rPr>
          <w:rFonts w:ascii="Gill Sans MT" w:hAnsi="Gill Sans MT" w:cs="Tahoma"/>
        </w:rPr>
        <w:t>…………………………………………………………………</w:t>
      </w:r>
      <w:r w:rsidR="00BD087C">
        <w:rPr>
          <w:rFonts w:ascii="Gill Sans MT" w:hAnsi="Gill Sans MT" w:cs="Tahoma"/>
        </w:rPr>
        <w:t>...</w:t>
      </w:r>
      <w:r w:rsidR="00D515F2">
        <w:rPr>
          <w:rFonts w:ascii="Gill Sans MT" w:hAnsi="Gill Sans MT" w:cs="Tahoma"/>
        </w:rPr>
        <w:t>.19</w:t>
      </w:r>
    </w:p>
    <w:p w14:paraId="3B009B00" w14:textId="4F71FD92" w:rsidR="008A2CD8" w:rsidRDefault="008A2CD8" w:rsidP="00FA1F5E">
      <w:pPr>
        <w:spacing w:after="0" w:line="240" w:lineRule="auto"/>
        <w:rPr>
          <w:rFonts w:ascii="Gill Sans MT" w:hAnsi="Gill Sans MT" w:cs="Tahoma"/>
        </w:rPr>
      </w:pPr>
      <w:r>
        <w:rPr>
          <w:rFonts w:ascii="Gill Sans MT" w:hAnsi="Gill Sans MT" w:cs="Tahoma"/>
        </w:rPr>
        <w:t>2.2</w:t>
      </w:r>
      <w:r>
        <w:rPr>
          <w:rFonts w:ascii="Gill Sans MT" w:hAnsi="Gill Sans MT" w:cs="Tahoma"/>
        </w:rPr>
        <w:tab/>
        <w:t>Education Level</w:t>
      </w:r>
      <w:r w:rsidR="00FC50F9">
        <w:rPr>
          <w:rFonts w:ascii="Gill Sans MT" w:hAnsi="Gill Sans MT" w:cs="Tahoma"/>
        </w:rPr>
        <w:t>………………………………………………………………………</w:t>
      </w:r>
      <w:r w:rsidR="00383CF9">
        <w:rPr>
          <w:rFonts w:ascii="Gill Sans MT" w:hAnsi="Gill Sans MT" w:cs="Tahoma"/>
        </w:rPr>
        <w:t>.</w:t>
      </w:r>
      <w:r w:rsidR="00FC50F9">
        <w:rPr>
          <w:rFonts w:ascii="Gill Sans MT" w:hAnsi="Gill Sans MT" w:cs="Tahoma"/>
        </w:rPr>
        <w:t>.</w:t>
      </w:r>
      <w:r w:rsidR="00BD087C">
        <w:rPr>
          <w:rFonts w:ascii="Gill Sans MT" w:hAnsi="Gill Sans MT" w:cs="Tahoma"/>
        </w:rPr>
        <w:t>2</w:t>
      </w:r>
      <w:r w:rsidR="00D515F2">
        <w:rPr>
          <w:rFonts w:ascii="Gill Sans MT" w:hAnsi="Gill Sans MT" w:cs="Tahoma"/>
        </w:rPr>
        <w:t>0</w:t>
      </w:r>
    </w:p>
    <w:p w14:paraId="21472984" w14:textId="6B8DEAF1" w:rsidR="008A2CD8" w:rsidRDefault="008A2CD8" w:rsidP="00FA1F5E">
      <w:pPr>
        <w:spacing w:after="0" w:line="240" w:lineRule="auto"/>
        <w:rPr>
          <w:rFonts w:ascii="Gill Sans MT" w:hAnsi="Gill Sans MT" w:cs="Tahoma"/>
        </w:rPr>
      </w:pPr>
      <w:r>
        <w:rPr>
          <w:rFonts w:ascii="Gill Sans MT" w:hAnsi="Gill Sans MT" w:cs="Tahoma"/>
        </w:rPr>
        <w:t>2.3</w:t>
      </w:r>
      <w:r>
        <w:rPr>
          <w:rFonts w:ascii="Gill Sans MT" w:hAnsi="Gill Sans MT" w:cs="Tahoma"/>
        </w:rPr>
        <w:tab/>
        <w:t>Economic Activity</w:t>
      </w:r>
      <w:r w:rsidR="00FC50F9">
        <w:rPr>
          <w:rFonts w:ascii="Gill Sans MT" w:hAnsi="Gill Sans MT" w:cs="Tahoma"/>
        </w:rPr>
        <w:t>……………………………………………………………………</w:t>
      </w:r>
      <w:r w:rsidR="005C5784">
        <w:rPr>
          <w:rFonts w:ascii="Gill Sans MT" w:hAnsi="Gill Sans MT" w:cs="Tahoma"/>
        </w:rPr>
        <w:t>.</w:t>
      </w:r>
      <w:r w:rsidR="00383CF9">
        <w:rPr>
          <w:rFonts w:ascii="Gill Sans MT" w:hAnsi="Gill Sans MT" w:cs="Tahoma"/>
        </w:rPr>
        <w:t>.</w:t>
      </w:r>
      <w:r w:rsidR="005C5784">
        <w:rPr>
          <w:rFonts w:ascii="Gill Sans MT" w:hAnsi="Gill Sans MT" w:cs="Tahoma"/>
        </w:rPr>
        <w:t>2</w:t>
      </w:r>
      <w:r w:rsidR="00D515F2">
        <w:rPr>
          <w:rFonts w:ascii="Gill Sans MT" w:hAnsi="Gill Sans MT" w:cs="Tahoma"/>
        </w:rPr>
        <w:t>1</w:t>
      </w:r>
    </w:p>
    <w:p w14:paraId="4210709D" w14:textId="77777777" w:rsidR="008A2CD8" w:rsidRDefault="008A2CD8" w:rsidP="00FA1F5E">
      <w:pPr>
        <w:spacing w:after="0" w:line="240" w:lineRule="auto"/>
        <w:rPr>
          <w:rFonts w:ascii="Gill Sans MT" w:hAnsi="Gill Sans MT" w:cs="Tahoma"/>
        </w:rPr>
      </w:pPr>
    </w:p>
    <w:p w14:paraId="0BBD11B4" w14:textId="3939EB54" w:rsidR="008A2CD8" w:rsidRPr="00CD696A" w:rsidRDefault="008A2CD8" w:rsidP="00FA1F5E">
      <w:pPr>
        <w:spacing w:after="0" w:line="240" w:lineRule="auto"/>
        <w:rPr>
          <w:rFonts w:ascii="Gill Sans MT" w:hAnsi="Gill Sans MT" w:cs="Tahoma"/>
          <w:b/>
        </w:rPr>
      </w:pPr>
      <w:r w:rsidRPr="00CD696A">
        <w:rPr>
          <w:rFonts w:ascii="Gill Sans MT" w:hAnsi="Gill Sans MT" w:cs="Tahoma"/>
          <w:b/>
        </w:rPr>
        <w:t>Part I1I:</w:t>
      </w:r>
      <w:r w:rsidRPr="00CD696A">
        <w:rPr>
          <w:rFonts w:ascii="Gill Sans MT" w:hAnsi="Gill Sans MT" w:cs="Tahoma"/>
          <w:b/>
        </w:rPr>
        <w:tab/>
        <w:t>Youth and Stakeholders Perception</w:t>
      </w:r>
      <w:r w:rsidR="00D515F2">
        <w:rPr>
          <w:rFonts w:ascii="Gill Sans MT" w:hAnsi="Gill Sans MT" w:cs="Tahoma"/>
          <w:b/>
        </w:rPr>
        <w:t xml:space="preserve"> Surveys</w:t>
      </w:r>
      <w:r w:rsidR="00FC50F9">
        <w:rPr>
          <w:rFonts w:ascii="Gill Sans MT" w:hAnsi="Gill Sans MT" w:cs="Tahoma"/>
          <w:b/>
        </w:rPr>
        <w:t>……………………</w:t>
      </w:r>
      <w:r w:rsidR="00D515F2">
        <w:rPr>
          <w:rFonts w:ascii="Gill Sans MT" w:hAnsi="Gill Sans MT" w:cs="Tahoma"/>
          <w:b/>
        </w:rPr>
        <w:t>……</w:t>
      </w:r>
      <w:r w:rsidR="005C5784">
        <w:rPr>
          <w:rFonts w:ascii="Gill Sans MT" w:hAnsi="Gill Sans MT" w:cs="Tahoma"/>
          <w:b/>
        </w:rPr>
        <w:t>2</w:t>
      </w:r>
      <w:r w:rsidR="00D515F2">
        <w:rPr>
          <w:rFonts w:ascii="Gill Sans MT" w:hAnsi="Gill Sans MT" w:cs="Tahoma"/>
          <w:b/>
        </w:rPr>
        <w:t>2</w:t>
      </w:r>
    </w:p>
    <w:p w14:paraId="6F5CD19F" w14:textId="497F3322" w:rsidR="008A2CD8" w:rsidRDefault="008A2CD8" w:rsidP="00FA1F5E">
      <w:pPr>
        <w:spacing w:after="0" w:line="240" w:lineRule="auto"/>
        <w:rPr>
          <w:rFonts w:ascii="Gill Sans MT" w:hAnsi="Gill Sans MT" w:cs="Tahoma"/>
        </w:rPr>
      </w:pPr>
      <w:r>
        <w:rPr>
          <w:rFonts w:ascii="Gill Sans MT" w:hAnsi="Gill Sans MT" w:cs="Tahoma"/>
        </w:rPr>
        <w:t>3.1</w:t>
      </w:r>
      <w:r>
        <w:rPr>
          <w:rFonts w:ascii="Gill Sans MT" w:hAnsi="Gill Sans MT" w:cs="Tahoma"/>
        </w:rPr>
        <w:tab/>
        <w:t>Overall Results</w:t>
      </w:r>
      <w:r w:rsidR="00FC50F9">
        <w:rPr>
          <w:rFonts w:ascii="Gill Sans MT" w:hAnsi="Gill Sans MT" w:cs="Tahoma"/>
        </w:rPr>
        <w:t>………………………………………………………………………</w:t>
      </w:r>
      <w:r w:rsidR="00B40412">
        <w:rPr>
          <w:rFonts w:ascii="Gill Sans MT" w:hAnsi="Gill Sans MT" w:cs="Tahoma"/>
        </w:rPr>
        <w:t>...</w:t>
      </w:r>
      <w:r w:rsidR="005C5784">
        <w:rPr>
          <w:rFonts w:ascii="Gill Sans MT" w:hAnsi="Gill Sans MT" w:cs="Tahoma"/>
        </w:rPr>
        <w:t>2</w:t>
      </w:r>
      <w:r w:rsidR="00D515F2">
        <w:rPr>
          <w:rFonts w:ascii="Gill Sans MT" w:hAnsi="Gill Sans MT" w:cs="Tahoma"/>
        </w:rPr>
        <w:t>2</w:t>
      </w:r>
    </w:p>
    <w:p w14:paraId="56E2B98C" w14:textId="2FD96B2E" w:rsidR="008A2CD8" w:rsidRDefault="008A2CD8" w:rsidP="00FA1F5E">
      <w:pPr>
        <w:spacing w:after="0" w:line="240" w:lineRule="auto"/>
        <w:rPr>
          <w:rFonts w:ascii="Gill Sans MT" w:hAnsi="Gill Sans MT" w:cs="Tahoma"/>
        </w:rPr>
      </w:pPr>
      <w:r>
        <w:rPr>
          <w:rFonts w:ascii="Gill Sans MT" w:hAnsi="Gill Sans MT" w:cs="Tahoma"/>
        </w:rPr>
        <w:t>3.2</w:t>
      </w:r>
      <w:r>
        <w:rPr>
          <w:rFonts w:ascii="Gill Sans MT" w:hAnsi="Gill Sans MT" w:cs="Tahoma"/>
        </w:rPr>
        <w:tab/>
        <w:t>Youth Perception Index</w:t>
      </w:r>
      <w:r w:rsidR="00FC50F9">
        <w:rPr>
          <w:rFonts w:ascii="Gill Sans MT" w:hAnsi="Gill Sans MT" w:cs="Tahoma"/>
        </w:rPr>
        <w:t>……………………………………………………………</w:t>
      </w:r>
      <w:r w:rsidR="00BD087C">
        <w:rPr>
          <w:rFonts w:ascii="Gill Sans MT" w:hAnsi="Gill Sans MT" w:cs="Tahoma"/>
        </w:rPr>
        <w:t>....</w:t>
      </w:r>
      <w:r w:rsidR="00B40412">
        <w:rPr>
          <w:rFonts w:ascii="Gill Sans MT" w:hAnsi="Gill Sans MT" w:cs="Tahoma"/>
        </w:rPr>
        <w:t>.</w:t>
      </w:r>
      <w:r w:rsidR="005C5784">
        <w:rPr>
          <w:rFonts w:ascii="Gill Sans MT" w:hAnsi="Gill Sans MT" w:cs="Tahoma"/>
        </w:rPr>
        <w:t>23</w:t>
      </w:r>
    </w:p>
    <w:p w14:paraId="52F50234" w14:textId="2FC5A4B3" w:rsidR="008A2CD8" w:rsidRPr="008A2CD8" w:rsidRDefault="008A2CD8" w:rsidP="00FA1F5E">
      <w:pPr>
        <w:spacing w:after="0" w:line="240" w:lineRule="auto"/>
        <w:rPr>
          <w:rFonts w:ascii="Gill Sans MT" w:hAnsi="Gill Sans MT" w:cs="Tahoma"/>
        </w:rPr>
      </w:pPr>
      <w:r>
        <w:rPr>
          <w:rFonts w:ascii="Gill Sans MT" w:hAnsi="Gill Sans MT" w:cs="Tahoma"/>
        </w:rPr>
        <w:t>3.3</w:t>
      </w:r>
      <w:r>
        <w:rPr>
          <w:rFonts w:ascii="Gill Sans MT" w:hAnsi="Gill Sans MT" w:cs="Tahoma"/>
        </w:rPr>
        <w:tab/>
        <w:t>Stakeholders Perception Index</w:t>
      </w:r>
      <w:r w:rsidR="00FC50F9">
        <w:rPr>
          <w:rFonts w:ascii="Gill Sans MT" w:hAnsi="Gill Sans MT" w:cs="Tahoma"/>
        </w:rPr>
        <w:t>………………………………………………………</w:t>
      </w:r>
      <w:r w:rsidR="00D515F2">
        <w:rPr>
          <w:rFonts w:ascii="Gill Sans MT" w:hAnsi="Gill Sans MT" w:cs="Tahoma"/>
        </w:rPr>
        <w:t>..</w:t>
      </w:r>
      <w:r w:rsidR="005C5784">
        <w:rPr>
          <w:rFonts w:ascii="Gill Sans MT" w:hAnsi="Gill Sans MT" w:cs="Tahoma"/>
        </w:rPr>
        <w:t>2</w:t>
      </w:r>
      <w:r w:rsidR="00D515F2">
        <w:rPr>
          <w:rFonts w:ascii="Gill Sans MT" w:hAnsi="Gill Sans MT" w:cs="Tahoma"/>
        </w:rPr>
        <w:t>7</w:t>
      </w:r>
      <w:r>
        <w:rPr>
          <w:rFonts w:ascii="Gill Sans MT" w:hAnsi="Gill Sans MT" w:cs="Tahoma"/>
        </w:rPr>
        <w:tab/>
      </w:r>
    </w:p>
    <w:p w14:paraId="1C6276A2" w14:textId="77777777" w:rsidR="008A2CD8" w:rsidRPr="00453F27" w:rsidRDefault="008A2CD8" w:rsidP="00FA1F5E">
      <w:pPr>
        <w:spacing w:after="0" w:line="240" w:lineRule="auto"/>
        <w:rPr>
          <w:rFonts w:ascii="Gill Sans MT" w:hAnsi="Gill Sans MT" w:cs="Tahoma"/>
        </w:rPr>
      </w:pPr>
    </w:p>
    <w:p w14:paraId="086DF45B" w14:textId="0039ECCF" w:rsidR="00B4483A" w:rsidRPr="00453F27" w:rsidRDefault="008A2CD8" w:rsidP="00FA1F5E">
      <w:pPr>
        <w:spacing w:after="0" w:line="240" w:lineRule="auto"/>
        <w:rPr>
          <w:rFonts w:ascii="Gill Sans MT" w:hAnsi="Gill Sans MT" w:cs="Tahoma"/>
          <w:b/>
        </w:rPr>
      </w:pPr>
      <w:r w:rsidRPr="00453F27">
        <w:rPr>
          <w:rFonts w:ascii="Gill Sans MT" w:hAnsi="Gill Sans MT" w:cs="Tahoma"/>
          <w:b/>
        </w:rPr>
        <w:t>Part IV:</w:t>
      </w:r>
      <w:r w:rsidRPr="00453F27">
        <w:rPr>
          <w:rFonts w:ascii="Gill Sans MT" w:hAnsi="Gill Sans MT" w:cs="Tahoma"/>
          <w:b/>
        </w:rPr>
        <w:tab/>
        <w:t>Thematic Review</w:t>
      </w:r>
      <w:r w:rsidR="00FC50F9">
        <w:rPr>
          <w:rFonts w:ascii="Gill Sans MT" w:hAnsi="Gill Sans MT" w:cs="Tahoma"/>
          <w:b/>
        </w:rPr>
        <w:t>…………………………………………………………</w:t>
      </w:r>
      <w:r w:rsidR="00B40412">
        <w:rPr>
          <w:rFonts w:ascii="Gill Sans MT" w:hAnsi="Gill Sans MT" w:cs="Tahoma"/>
          <w:b/>
        </w:rPr>
        <w:t>.</w:t>
      </w:r>
      <w:r w:rsidR="005C5784">
        <w:rPr>
          <w:rFonts w:ascii="Gill Sans MT" w:hAnsi="Gill Sans MT" w:cs="Tahoma"/>
          <w:b/>
        </w:rPr>
        <w:t>2</w:t>
      </w:r>
      <w:r w:rsidR="00D515F2">
        <w:rPr>
          <w:rFonts w:ascii="Gill Sans MT" w:hAnsi="Gill Sans MT" w:cs="Tahoma"/>
          <w:b/>
        </w:rPr>
        <w:t>8</w:t>
      </w:r>
    </w:p>
    <w:p w14:paraId="7D43EFD1" w14:textId="6CB5AB6C" w:rsidR="008A2CD8" w:rsidRPr="00453F27" w:rsidRDefault="008A2CD8" w:rsidP="00FA1F5E">
      <w:pPr>
        <w:spacing w:after="0" w:line="240" w:lineRule="auto"/>
        <w:rPr>
          <w:rFonts w:ascii="Gill Sans MT" w:hAnsi="Gill Sans MT" w:cs="Tahoma"/>
        </w:rPr>
      </w:pPr>
      <w:r w:rsidRPr="00453F27">
        <w:rPr>
          <w:rFonts w:ascii="Gill Sans MT" w:hAnsi="Gill Sans MT" w:cs="Tahoma"/>
        </w:rPr>
        <w:t>4.1</w:t>
      </w:r>
      <w:r w:rsidRPr="00453F27">
        <w:rPr>
          <w:rFonts w:ascii="Gill Sans MT" w:hAnsi="Gill Sans MT" w:cs="Tahoma"/>
        </w:rPr>
        <w:tab/>
        <w:t>Youth and Civic Engagement</w:t>
      </w:r>
      <w:r w:rsidR="00FC50F9">
        <w:rPr>
          <w:rFonts w:ascii="Gill Sans MT" w:hAnsi="Gill Sans MT" w:cs="Tahoma"/>
        </w:rPr>
        <w:t>………………………………………………………</w:t>
      </w:r>
      <w:r w:rsidR="00BD087C">
        <w:rPr>
          <w:rFonts w:ascii="Gill Sans MT" w:hAnsi="Gill Sans MT" w:cs="Tahoma"/>
        </w:rPr>
        <w:t>...</w:t>
      </w:r>
      <w:r w:rsidR="00FC50F9">
        <w:rPr>
          <w:rFonts w:ascii="Gill Sans MT" w:hAnsi="Gill Sans MT" w:cs="Tahoma"/>
        </w:rPr>
        <w:t>.</w:t>
      </w:r>
      <w:r w:rsidR="00B40412">
        <w:rPr>
          <w:rFonts w:ascii="Gill Sans MT" w:hAnsi="Gill Sans MT" w:cs="Tahoma"/>
        </w:rPr>
        <w:t>.</w:t>
      </w:r>
      <w:r w:rsidR="005C5784">
        <w:rPr>
          <w:rFonts w:ascii="Gill Sans MT" w:hAnsi="Gill Sans MT" w:cs="Tahoma"/>
        </w:rPr>
        <w:t>2</w:t>
      </w:r>
      <w:r w:rsidR="00D515F2">
        <w:rPr>
          <w:rFonts w:ascii="Gill Sans MT" w:hAnsi="Gill Sans MT" w:cs="Tahoma"/>
        </w:rPr>
        <w:t>8</w:t>
      </w:r>
    </w:p>
    <w:p w14:paraId="32541DF0" w14:textId="6332C600" w:rsidR="008A2CD8" w:rsidRPr="00453F27" w:rsidRDefault="008A2CD8" w:rsidP="00FA1F5E">
      <w:pPr>
        <w:spacing w:after="0" w:line="240" w:lineRule="auto"/>
        <w:rPr>
          <w:rFonts w:ascii="Gill Sans MT" w:hAnsi="Gill Sans MT" w:cs="Tahoma"/>
        </w:rPr>
      </w:pPr>
      <w:r w:rsidRPr="00453F27">
        <w:rPr>
          <w:rFonts w:ascii="Gill Sans MT" w:hAnsi="Gill Sans MT" w:cs="Tahoma"/>
        </w:rPr>
        <w:t>4.1.1</w:t>
      </w:r>
      <w:r w:rsidRPr="00453F27">
        <w:rPr>
          <w:rFonts w:ascii="Gill Sans MT" w:hAnsi="Gill Sans MT" w:cs="Tahoma"/>
        </w:rPr>
        <w:tab/>
        <w:t>Participation in Community Organisation</w:t>
      </w:r>
      <w:r w:rsidR="00FC50F9">
        <w:rPr>
          <w:rFonts w:ascii="Gill Sans MT" w:hAnsi="Gill Sans MT" w:cs="Tahoma"/>
        </w:rPr>
        <w:t>…………………………………………</w:t>
      </w:r>
      <w:r w:rsidR="00BD087C">
        <w:rPr>
          <w:rFonts w:ascii="Gill Sans MT" w:hAnsi="Gill Sans MT" w:cs="Tahoma"/>
        </w:rPr>
        <w:t>....</w:t>
      </w:r>
      <w:r w:rsidR="00D515F2">
        <w:rPr>
          <w:rFonts w:ascii="Gill Sans MT" w:hAnsi="Gill Sans MT" w:cs="Tahoma"/>
        </w:rPr>
        <w:t>.</w:t>
      </w:r>
      <w:r w:rsidR="005C5784">
        <w:rPr>
          <w:rFonts w:ascii="Gill Sans MT" w:hAnsi="Gill Sans MT" w:cs="Tahoma"/>
        </w:rPr>
        <w:t>2</w:t>
      </w:r>
      <w:r w:rsidR="00D515F2">
        <w:rPr>
          <w:rFonts w:ascii="Gill Sans MT" w:hAnsi="Gill Sans MT" w:cs="Tahoma"/>
        </w:rPr>
        <w:t>8</w:t>
      </w:r>
    </w:p>
    <w:p w14:paraId="600D4126" w14:textId="11CB0FE5" w:rsidR="008A2CD8" w:rsidRPr="00453F27" w:rsidRDefault="008A2CD8" w:rsidP="00FA1F5E">
      <w:pPr>
        <w:spacing w:after="0" w:line="240" w:lineRule="auto"/>
        <w:rPr>
          <w:rFonts w:ascii="Gill Sans MT" w:hAnsi="Gill Sans MT" w:cs="Tahoma"/>
        </w:rPr>
      </w:pPr>
      <w:r w:rsidRPr="00453F27">
        <w:rPr>
          <w:rFonts w:ascii="Gill Sans MT" w:hAnsi="Gill Sans MT" w:cs="Tahoma"/>
        </w:rPr>
        <w:t>4.</w:t>
      </w:r>
      <w:r w:rsidR="00453F27" w:rsidRPr="00453F27">
        <w:rPr>
          <w:rFonts w:ascii="Gill Sans MT" w:hAnsi="Gill Sans MT" w:cs="Tahoma"/>
        </w:rPr>
        <w:t>1.</w:t>
      </w:r>
      <w:r w:rsidRPr="00453F27">
        <w:rPr>
          <w:rFonts w:ascii="Gill Sans MT" w:hAnsi="Gill Sans MT" w:cs="Tahoma"/>
        </w:rPr>
        <w:t>2</w:t>
      </w:r>
      <w:r w:rsidRPr="00453F27">
        <w:rPr>
          <w:rFonts w:ascii="Gill Sans MT" w:hAnsi="Gill Sans MT" w:cs="Tahoma"/>
        </w:rPr>
        <w:tab/>
        <w:t>Participation in Politics</w:t>
      </w:r>
      <w:r w:rsidR="00FC50F9">
        <w:rPr>
          <w:rFonts w:ascii="Gill Sans MT" w:hAnsi="Gill Sans MT" w:cs="Tahoma"/>
        </w:rPr>
        <w:t>………………………………………………………………</w:t>
      </w:r>
      <w:r w:rsidR="00D515F2">
        <w:rPr>
          <w:rFonts w:ascii="Gill Sans MT" w:hAnsi="Gill Sans MT" w:cs="Tahoma"/>
        </w:rPr>
        <w:t>..</w:t>
      </w:r>
      <w:r w:rsidR="00BD087C">
        <w:rPr>
          <w:rFonts w:ascii="Gill Sans MT" w:hAnsi="Gill Sans MT" w:cs="Tahoma"/>
        </w:rPr>
        <w:t>3</w:t>
      </w:r>
      <w:r w:rsidR="005C5784">
        <w:rPr>
          <w:rFonts w:ascii="Gill Sans MT" w:hAnsi="Gill Sans MT" w:cs="Tahoma"/>
        </w:rPr>
        <w:t>5</w:t>
      </w:r>
    </w:p>
    <w:p w14:paraId="77893B26" w14:textId="0C90878D" w:rsidR="00453F27" w:rsidRPr="00453F27" w:rsidRDefault="00453F27" w:rsidP="00FA1F5E">
      <w:pPr>
        <w:spacing w:after="0" w:line="240" w:lineRule="auto"/>
        <w:rPr>
          <w:rFonts w:ascii="Gill Sans MT" w:hAnsi="Gill Sans MT" w:cs="Tahoma"/>
        </w:rPr>
      </w:pPr>
      <w:r w:rsidRPr="00453F27">
        <w:rPr>
          <w:rFonts w:ascii="Gill Sans MT" w:hAnsi="Gill Sans MT" w:cs="Tahoma"/>
        </w:rPr>
        <w:t>4.1.3</w:t>
      </w:r>
      <w:r w:rsidRPr="00453F27">
        <w:rPr>
          <w:rFonts w:ascii="Gill Sans MT" w:hAnsi="Gill Sans MT" w:cs="Tahoma"/>
        </w:rPr>
        <w:tab/>
        <w:t>Participation in Local Governance</w:t>
      </w:r>
      <w:r w:rsidR="00FC50F9">
        <w:rPr>
          <w:rFonts w:ascii="Gill Sans MT" w:hAnsi="Gill Sans MT" w:cs="Tahoma"/>
        </w:rPr>
        <w:t>……………………………………………………</w:t>
      </w:r>
      <w:r w:rsidR="005C5784">
        <w:rPr>
          <w:rFonts w:ascii="Gill Sans MT" w:hAnsi="Gill Sans MT" w:cs="Tahoma"/>
        </w:rPr>
        <w:t>42</w:t>
      </w:r>
    </w:p>
    <w:p w14:paraId="66AF13AB" w14:textId="4EADD494" w:rsidR="00BD087C" w:rsidRDefault="00453F27" w:rsidP="00FA1F5E">
      <w:pPr>
        <w:spacing w:after="0" w:line="240" w:lineRule="auto"/>
        <w:rPr>
          <w:rFonts w:ascii="Gill Sans MT" w:hAnsi="Gill Sans MT" w:cs="Tahoma"/>
        </w:rPr>
      </w:pPr>
      <w:r w:rsidRPr="00453F27">
        <w:rPr>
          <w:rFonts w:ascii="Gill Sans MT" w:hAnsi="Gill Sans MT" w:cs="Tahoma"/>
        </w:rPr>
        <w:t>4.2</w:t>
      </w:r>
      <w:r w:rsidRPr="00453F27">
        <w:rPr>
          <w:rFonts w:ascii="Gill Sans MT" w:hAnsi="Gill Sans MT" w:cs="Tahoma"/>
        </w:rPr>
        <w:tab/>
        <w:t>Youth Access to Health Services</w:t>
      </w:r>
      <w:r w:rsidR="00FC50F9">
        <w:rPr>
          <w:rFonts w:ascii="Gill Sans MT" w:hAnsi="Gill Sans MT" w:cs="Tahoma"/>
        </w:rPr>
        <w:t>……………………………………………………</w:t>
      </w:r>
      <w:r w:rsidR="00D515F2">
        <w:rPr>
          <w:rFonts w:ascii="Gill Sans MT" w:hAnsi="Gill Sans MT" w:cs="Tahoma"/>
        </w:rPr>
        <w:t>..48</w:t>
      </w:r>
    </w:p>
    <w:p w14:paraId="6592727E" w14:textId="2F71616D" w:rsidR="007A2A9D" w:rsidRDefault="007A2A9D" w:rsidP="00FA1F5E">
      <w:pPr>
        <w:spacing w:after="0" w:line="240" w:lineRule="auto"/>
        <w:rPr>
          <w:rFonts w:ascii="Gill Sans MT" w:hAnsi="Gill Sans MT" w:cs="Tahoma"/>
        </w:rPr>
      </w:pPr>
      <w:r>
        <w:rPr>
          <w:rFonts w:ascii="Gill Sans MT" w:hAnsi="Gill Sans MT" w:cs="Tahoma"/>
        </w:rPr>
        <w:t>4.2.1</w:t>
      </w:r>
      <w:r>
        <w:rPr>
          <w:rFonts w:ascii="Gill Sans MT" w:hAnsi="Gill Sans MT" w:cs="Tahoma"/>
        </w:rPr>
        <w:tab/>
        <w:t>Knowledge of Youth of the Causes and Means of Preventing EVD</w:t>
      </w:r>
      <w:r w:rsidR="00FC50F9">
        <w:rPr>
          <w:rFonts w:ascii="Gill Sans MT" w:hAnsi="Gill Sans MT" w:cs="Tahoma"/>
        </w:rPr>
        <w:t>…………………</w:t>
      </w:r>
      <w:r w:rsidR="00383CF9">
        <w:rPr>
          <w:rFonts w:ascii="Gill Sans MT" w:hAnsi="Gill Sans MT" w:cs="Tahoma"/>
        </w:rPr>
        <w:t>.</w:t>
      </w:r>
      <w:r w:rsidR="005C5784">
        <w:rPr>
          <w:rFonts w:ascii="Gill Sans MT" w:hAnsi="Gill Sans MT" w:cs="Tahoma"/>
        </w:rPr>
        <w:t>4</w:t>
      </w:r>
      <w:r w:rsidR="00D515F2">
        <w:rPr>
          <w:rFonts w:ascii="Gill Sans MT" w:hAnsi="Gill Sans MT" w:cs="Tahoma"/>
        </w:rPr>
        <w:t>8</w:t>
      </w:r>
    </w:p>
    <w:p w14:paraId="3E3F30C7" w14:textId="2BB36B17" w:rsidR="007A2A9D" w:rsidRDefault="007A2A9D" w:rsidP="00FA1F5E">
      <w:pPr>
        <w:spacing w:after="0" w:line="240" w:lineRule="auto"/>
        <w:rPr>
          <w:rFonts w:ascii="Gill Sans MT" w:hAnsi="Gill Sans MT" w:cs="Tahoma"/>
        </w:rPr>
      </w:pPr>
      <w:r>
        <w:rPr>
          <w:rFonts w:ascii="Gill Sans MT" w:hAnsi="Gill Sans MT" w:cs="Tahoma"/>
        </w:rPr>
        <w:t>4.2.2</w:t>
      </w:r>
      <w:r>
        <w:rPr>
          <w:rFonts w:ascii="Gill Sans MT" w:hAnsi="Gill Sans MT" w:cs="Tahoma"/>
        </w:rPr>
        <w:tab/>
        <w:t>Raising Awareness and Social Mobilisation on EVD</w:t>
      </w:r>
      <w:r w:rsidR="00FC50F9">
        <w:rPr>
          <w:rFonts w:ascii="Gill Sans MT" w:hAnsi="Gill Sans MT" w:cs="Tahoma"/>
        </w:rPr>
        <w:t>…………………………………</w:t>
      </w:r>
      <w:r w:rsidR="00383CF9">
        <w:rPr>
          <w:rFonts w:ascii="Gill Sans MT" w:hAnsi="Gill Sans MT" w:cs="Tahoma"/>
        </w:rPr>
        <w:t>..</w:t>
      </w:r>
      <w:r w:rsidR="005C5784">
        <w:rPr>
          <w:rFonts w:ascii="Gill Sans MT" w:hAnsi="Gill Sans MT" w:cs="Tahoma"/>
        </w:rPr>
        <w:t>48</w:t>
      </w:r>
    </w:p>
    <w:p w14:paraId="193F1671" w14:textId="1D2018B1" w:rsidR="007A2A9D" w:rsidRDefault="007A2A9D" w:rsidP="00FA1F5E">
      <w:pPr>
        <w:spacing w:after="0" w:line="240" w:lineRule="auto"/>
        <w:rPr>
          <w:rFonts w:ascii="Gill Sans MT" w:hAnsi="Gill Sans MT" w:cs="Tahoma"/>
        </w:rPr>
      </w:pPr>
      <w:r>
        <w:rPr>
          <w:rFonts w:ascii="Gill Sans MT" w:hAnsi="Gill Sans MT" w:cs="Tahoma"/>
        </w:rPr>
        <w:t>4.2.3</w:t>
      </w:r>
      <w:r>
        <w:rPr>
          <w:rFonts w:ascii="Gill Sans MT" w:hAnsi="Gill Sans MT" w:cs="Tahoma"/>
        </w:rPr>
        <w:tab/>
        <w:t>Control of EVD</w:t>
      </w:r>
      <w:r w:rsidR="00FC50F9">
        <w:rPr>
          <w:rFonts w:ascii="Gill Sans MT" w:hAnsi="Gill Sans MT" w:cs="Tahoma"/>
        </w:rPr>
        <w:t>………………………………………………………………………</w:t>
      </w:r>
      <w:r w:rsidR="00383CF9">
        <w:rPr>
          <w:rFonts w:ascii="Gill Sans MT" w:hAnsi="Gill Sans MT" w:cs="Tahoma"/>
        </w:rPr>
        <w:t>..</w:t>
      </w:r>
      <w:r w:rsidR="005C5784">
        <w:rPr>
          <w:rFonts w:ascii="Gill Sans MT" w:hAnsi="Gill Sans MT" w:cs="Tahoma"/>
        </w:rPr>
        <w:t>49</w:t>
      </w:r>
    </w:p>
    <w:p w14:paraId="244C9FDB" w14:textId="274EEAA5" w:rsidR="00453F27" w:rsidRPr="00453F27" w:rsidRDefault="00453F27" w:rsidP="00FA1F5E">
      <w:pPr>
        <w:spacing w:after="0" w:line="240" w:lineRule="auto"/>
        <w:rPr>
          <w:rFonts w:ascii="Gill Sans MT" w:hAnsi="Gill Sans MT" w:cs="Tahoma"/>
        </w:rPr>
      </w:pPr>
      <w:r w:rsidRPr="00453F27">
        <w:rPr>
          <w:rFonts w:ascii="Gill Sans MT" w:hAnsi="Gill Sans MT" w:cs="Tahoma"/>
        </w:rPr>
        <w:t>4.3</w:t>
      </w:r>
      <w:r w:rsidRPr="00453F27">
        <w:rPr>
          <w:rFonts w:ascii="Gill Sans MT" w:hAnsi="Gill Sans MT" w:cs="Tahoma"/>
        </w:rPr>
        <w:tab/>
      </w:r>
      <w:r w:rsidR="00D515F2">
        <w:rPr>
          <w:rFonts w:ascii="Gill Sans MT" w:hAnsi="Gill Sans MT" w:cs="Tahoma"/>
        </w:rPr>
        <w:t xml:space="preserve">Youth </w:t>
      </w:r>
      <w:r w:rsidRPr="00453F27">
        <w:rPr>
          <w:rFonts w:ascii="Gill Sans MT" w:hAnsi="Gill Sans MT" w:cs="Tahoma"/>
        </w:rPr>
        <w:t>and the Environment</w:t>
      </w:r>
      <w:r w:rsidR="00FC50F9">
        <w:rPr>
          <w:rFonts w:ascii="Gill Sans MT" w:hAnsi="Gill Sans MT" w:cs="Tahoma"/>
        </w:rPr>
        <w:t>…………………………………………………………</w:t>
      </w:r>
      <w:r w:rsidR="00BD087C">
        <w:rPr>
          <w:rFonts w:ascii="Gill Sans MT" w:hAnsi="Gill Sans MT" w:cs="Tahoma"/>
        </w:rPr>
        <w:t>..</w:t>
      </w:r>
      <w:r w:rsidR="00B40412">
        <w:rPr>
          <w:rFonts w:ascii="Gill Sans MT" w:hAnsi="Gill Sans MT" w:cs="Tahoma"/>
        </w:rPr>
        <w:t>.</w:t>
      </w:r>
      <w:r w:rsidR="005C5784">
        <w:rPr>
          <w:rFonts w:ascii="Gill Sans MT" w:hAnsi="Gill Sans MT" w:cs="Tahoma"/>
        </w:rPr>
        <w:t>5</w:t>
      </w:r>
      <w:r w:rsidR="00D515F2">
        <w:rPr>
          <w:rFonts w:ascii="Gill Sans MT" w:hAnsi="Gill Sans MT" w:cs="Tahoma"/>
        </w:rPr>
        <w:t>4</w:t>
      </w:r>
    </w:p>
    <w:p w14:paraId="2A9D4DE1" w14:textId="5655DAFC" w:rsidR="00453F27" w:rsidRPr="00453F27" w:rsidRDefault="00453F27" w:rsidP="00FA1F5E">
      <w:pPr>
        <w:spacing w:after="0" w:line="240" w:lineRule="auto"/>
        <w:rPr>
          <w:rFonts w:ascii="Gill Sans MT" w:hAnsi="Gill Sans MT" w:cs="Tahoma"/>
        </w:rPr>
      </w:pPr>
      <w:r w:rsidRPr="00453F27">
        <w:rPr>
          <w:rFonts w:ascii="Gill Sans MT" w:hAnsi="Gill Sans MT" w:cs="Tahoma"/>
        </w:rPr>
        <w:t>4.3.1</w:t>
      </w:r>
      <w:r w:rsidRPr="00453F27">
        <w:rPr>
          <w:rFonts w:ascii="Gill Sans MT" w:hAnsi="Gill Sans MT" w:cs="Tahoma"/>
        </w:rPr>
        <w:tab/>
      </w:r>
      <w:r w:rsidR="00D515F2">
        <w:rPr>
          <w:rFonts w:ascii="Gill Sans MT" w:hAnsi="Gill Sans MT" w:cs="Tahoma"/>
        </w:rPr>
        <w:t>Contributions of Youth to Environmental D</w:t>
      </w:r>
      <w:r w:rsidRPr="00453F27">
        <w:rPr>
          <w:rFonts w:ascii="Gill Sans MT" w:hAnsi="Gill Sans MT" w:cs="Tahoma"/>
        </w:rPr>
        <w:t>egradation</w:t>
      </w:r>
      <w:r w:rsidR="00D515F2">
        <w:rPr>
          <w:rFonts w:ascii="Gill Sans MT" w:hAnsi="Gill Sans MT" w:cs="Tahoma"/>
        </w:rPr>
        <w:t>……………………………....</w:t>
      </w:r>
      <w:r w:rsidR="005C5784">
        <w:rPr>
          <w:rFonts w:ascii="Gill Sans MT" w:hAnsi="Gill Sans MT" w:cs="Tahoma"/>
        </w:rPr>
        <w:t>5</w:t>
      </w:r>
      <w:r w:rsidR="00D515F2">
        <w:rPr>
          <w:rFonts w:ascii="Gill Sans MT" w:hAnsi="Gill Sans MT" w:cs="Tahoma"/>
        </w:rPr>
        <w:t>4</w:t>
      </w:r>
    </w:p>
    <w:p w14:paraId="6FC188DA" w14:textId="66D285D2" w:rsidR="00453F27" w:rsidRDefault="00453F27" w:rsidP="00FA1F5E">
      <w:pPr>
        <w:spacing w:after="0" w:line="240" w:lineRule="auto"/>
        <w:rPr>
          <w:rFonts w:ascii="Gill Sans MT" w:hAnsi="Gill Sans MT" w:cs="Tahoma"/>
        </w:rPr>
      </w:pPr>
      <w:r w:rsidRPr="00453F27">
        <w:rPr>
          <w:rFonts w:ascii="Gill Sans MT" w:hAnsi="Gill Sans MT" w:cs="Tahoma"/>
        </w:rPr>
        <w:t>4.3.2</w:t>
      </w:r>
      <w:r w:rsidRPr="00453F27">
        <w:rPr>
          <w:rFonts w:ascii="Gill Sans MT" w:hAnsi="Gill Sans MT" w:cs="Tahoma"/>
        </w:rPr>
        <w:tab/>
      </w:r>
      <w:r w:rsidR="00D515F2">
        <w:rPr>
          <w:rFonts w:ascii="Gill Sans MT" w:hAnsi="Gill Sans MT" w:cs="Tahoma"/>
        </w:rPr>
        <w:t xml:space="preserve">Contributions of </w:t>
      </w:r>
      <w:r w:rsidRPr="00453F27">
        <w:rPr>
          <w:rFonts w:ascii="Gill Sans MT" w:hAnsi="Gill Sans MT" w:cs="Tahoma"/>
        </w:rPr>
        <w:t xml:space="preserve">Youth </w:t>
      </w:r>
      <w:r w:rsidR="00D515F2">
        <w:rPr>
          <w:rFonts w:ascii="Gill Sans MT" w:hAnsi="Gill Sans MT" w:cs="Tahoma"/>
        </w:rPr>
        <w:t xml:space="preserve">to </w:t>
      </w:r>
      <w:r w:rsidRPr="00453F27">
        <w:rPr>
          <w:rFonts w:ascii="Gill Sans MT" w:hAnsi="Gill Sans MT" w:cs="Tahoma"/>
        </w:rPr>
        <w:t>Environmental Protection</w:t>
      </w:r>
      <w:r w:rsidR="00FC50F9">
        <w:rPr>
          <w:rFonts w:ascii="Gill Sans MT" w:hAnsi="Gill Sans MT" w:cs="Tahoma"/>
        </w:rPr>
        <w:t>…</w:t>
      </w:r>
      <w:r w:rsidR="00D515F2">
        <w:rPr>
          <w:rFonts w:ascii="Gill Sans MT" w:hAnsi="Gill Sans MT" w:cs="Tahoma"/>
        </w:rPr>
        <w:t>……………………………...</w:t>
      </w:r>
      <w:r w:rsidR="005C5784">
        <w:rPr>
          <w:rFonts w:ascii="Gill Sans MT" w:hAnsi="Gill Sans MT" w:cs="Tahoma"/>
        </w:rPr>
        <w:t>5</w:t>
      </w:r>
      <w:r w:rsidR="00D515F2">
        <w:rPr>
          <w:rFonts w:ascii="Gill Sans MT" w:hAnsi="Gill Sans MT" w:cs="Tahoma"/>
        </w:rPr>
        <w:t>5</w:t>
      </w:r>
    </w:p>
    <w:p w14:paraId="6EAC0469" w14:textId="77777777" w:rsidR="00FC50F9" w:rsidRDefault="00FC50F9" w:rsidP="00FA1F5E">
      <w:pPr>
        <w:spacing w:after="0" w:line="240" w:lineRule="auto"/>
        <w:rPr>
          <w:rFonts w:ascii="Gill Sans MT" w:hAnsi="Gill Sans MT" w:cs="Tahoma"/>
        </w:rPr>
      </w:pPr>
    </w:p>
    <w:p w14:paraId="58321BAA" w14:textId="0F84AA9B" w:rsidR="00FC50F9" w:rsidRPr="00FC50F9" w:rsidRDefault="00FC50F9" w:rsidP="00FA1F5E">
      <w:pPr>
        <w:spacing w:after="0" w:line="240" w:lineRule="auto"/>
        <w:rPr>
          <w:rFonts w:ascii="Gill Sans MT" w:hAnsi="Gill Sans MT" w:cs="Tahoma"/>
          <w:b/>
        </w:rPr>
      </w:pPr>
      <w:r w:rsidRPr="00FC50F9">
        <w:rPr>
          <w:rFonts w:ascii="Gill Sans MT" w:hAnsi="Gill Sans MT" w:cs="Tahoma"/>
          <w:b/>
        </w:rPr>
        <w:t>Part V:</w:t>
      </w:r>
      <w:r>
        <w:rPr>
          <w:rFonts w:ascii="Gill Sans MT" w:hAnsi="Gill Sans MT" w:cs="Tahoma"/>
          <w:b/>
        </w:rPr>
        <w:t xml:space="preserve"> </w:t>
      </w:r>
      <w:r>
        <w:rPr>
          <w:rFonts w:ascii="Gill Sans MT" w:hAnsi="Gill Sans MT" w:cs="Tahoma"/>
          <w:b/>
        </w:rPr>
        <w:tab/>
      </w:r>
      <w:r w:rsidRPr="00FC50F9">
        <w:rPr>
          <w:rFonts w:ascii="Gill Sans MT" w:hAnsi="Gill Sans MT" w:cs="Tahoma"/>
          <w:b/>
        </w:rPr>
        <w:t>Key Youth Development Indicators</w:t>
      </w:r>
      <w:r w:rsidR="004E6B98">
        <w:rPr>
          <w:rFonts w:ascii="Gill Sans MT" w:hAnsi="Gill Sans MT" w:cs="Tahoma"/>
          <w:b/>
        </w:rPr>
        <w:t>…………………………………….</w:t>
      </w:r>
      <w:r w:rsidR="00694E5E">
        <w:rPr>
          <w:rFonts w:ascii="Gill Sans MT" w:hAnsi="Gill Sans MT" w:cs="Tahoma"/>
          <w:b/>
        </w:rPr>
        <w:t>6</w:t>
      </w:r>
      <w:r w:rsidR="00D515F2">
        <w:rPr>
          <w:rFonts w:ascii="Gill Sans MT" w:hAnsi="Gill Sans MT" w:cs="Tahoma"/>
          <w:b/>
        </w:rPr>
        <w:t>3</w:t>
      </w:r>
    </w:p>
    <w:p w14:paraId="155C3BC7" w14:textId="44A111B7" w:rsidR="004E6B98" w:rsidRDefault="00FC50F9" w:rsidP="00FA1F5E">
      <w:pPr>
        <w:spacing w:after="0" w:line="240" w:lineRule="auto"/>
        <w:rPr>
          <w:rFonts w:ascii="Gill Sans MT" w:hAnsi="Gill Sans MT" w:cs="Tahoma"/>
        </w:rPr>
      </w:pPr>
      <w:r>
        <w:rPr>
          <w:rFonts w:ascii="Gill Sans MT" w:hAnsi="Gill Sans MT" w:cs="Tahoma"/>
        </w:rPr>
        <w:t>5.1</w:t>
      </w:r>
      <w:r>
        <w:rPr>
          <w:rFonts w:ascii="Gill Sans MT" w:hAnsi="Gill Sans MT" w:cs="Tahoma"/>
        </w:rPr>
        <w:tab/>
      </w:r>
      <w:r w:rsidR="004E6B98">
        <w:rPr>
          <w:rFonts w:ascii="Gill Sans MT" w:hAnsi="Gill Sans MT" w:cs="Tahoma"/>
        </w:rPr>
        <w:t>Definition and Domain…………………………………………………………………</w:t>
      </w:r>
      <w:r w:rsidR="00694E5E">
        <w:rPr>
          <w:rFonts w:ascii="Gill Sans MT" w:hAnsi="Gill Sans MT" w:cs="Tahoma"/>
        </w:rPr>
        <w:t>6</w:t>
      </w:r>
      <w:r w:rsidR="00D515F2">
        <w:rPr>
          <w:rFonts w:ascii="Gill Sans MT" w:hAnsi="Gill Sans MT" w:cs="Tahoma"/>
        </w:rPr>
        <w:t>3</w:t>
      </w:r>
    </w:p>
    <w:p w14:paraId="0E6DEDCE" w14:textId="31B47FD5" w:rsidR="00FC50F9" w:rsidRDefault="004E6B98" w:rsidP="00FA1F5E">
      <w:pPr>
        <w:spacing w:after="0" w:line="240" w:lineRule="auto"/>
        <w:rPr>
          <w:rFonts w:ascii="Gill Sans MT" w:hAnsi="Gill Sans MT" w:cs="Tahoma"/>
        </w:rPr>
      </w:pPr>
      <w:r>
        <w:rPr>
          <w:rFonts w:ascii="Gill Sans MT" w:hAnsi="Gill Sans MT" w:cs="Tahoma"/>
        </w:rPr>
        <w:t>5.2</w:t>
      </w:r>
      <w:r>
        <w:rPr>
          <w:rFonts w:ascii="Gill Sans MT" w:hAnsi="Gill Sans MT" w:cs="Tahoma"/>
        </w:rPr>
        <w:tab/>
      </w:r>
      <w:r w:rsidR="00FC50F9">
        <w:rPr>
          <w:rFonts w:ascii="Gill Sans MT" w:hAnsi="Gill Sans MT" w:cs="Tahoma"/>
        </w:rPr>
        <w:t xml:space="preserve">Sources of Data </w:t>
      </w:r>
      <w:r>
        <w:rPr>
          <w:rFonts w:ascii="Gill Sans MT" w:hAnsi="Gill Sans MT" w:cs="Tahoma"/>
        </w:rPr>
        <w:t xml:space="preserve">for Indicators </w:t>
      </w:r>
      <w:r w:rsidR="00FC50F9">
        <w:rPr>
          <w:rFonts w:ascii="Gill Sans MT" w:hAnsi="Gill Sans MT" w:cs="Tahoma"/>
        </w:rPr>
        <w:t>and Limitation</w:t>
      </w:r>
      <w:r w:rsidR="00D515F2">
        <w:rPr>
          <w:rFonts w:ascii="Gill Sans MT" w:hAnsi="Gill Sans MT" w:cs="Tahoma"/>
        </w:rPr>
        <w:t>…………………………………………</w:t>
      </w:r>
      <w:r w:rsidR="00BD087C">
        <w:rPr>
          <w:rFonts w:ascii="Gill Sans MT" w:hAnsi="Gill Sans MT" w:cs="Tahoma"/>
        </w:rPr>
        <w:t>6</w:t>
      </w:r>
      <w:r w:rsidR="00D515F2">
        <w:rPr>
          <w:rFonts w:ascii="Gill Sans MT" w:hAnsi="Gill Sans MT" w:cs="Tahoma"/>
        </w:rPr>
        <w:t>4</w:t>
      </w:r>
    </w:p>
    <w:p w14:paraId="2A48A744" w14:textId="3CDAB8DF" w:rsidR="00FC50F9" w:rsidRDefault="00FC50F9" w:rsidP="00FA1F5E">
      <w:pPr>
        <w:spacing w:after="0" w:line="240" w:lineRule="auto"/>
        <w:rPr>
          <w:rFonts w:ascii="Gill Sans MT" w:hAnsi="Gill Sans MT" w:cs="Tahoma"/>
        </w:rPr>
      </w:pPr>
      <w:r>
        <w:rPr>
          <w:rFonts w:ascii="Gill Sans MT" w:hAnsi="Gill Sans MT" w:cs="Tahoma"/>
        </w:rPr>
        <w:t>5.</w:t>
      </w:r>
      <w:r w:rsidR="004E6B98">
        <w:rPr>
          <w:rFonts w:ascii="Gill Sans MT" w:hAnsi="Gill Sans MT" w:cs="Tahoma"/>
        </w:rPr>
        <w:t>3</w:t>
      </w:r>
      <w:r>
        <w:rPr>
          <w:rFonts w:ascii="Gill Sans MT" w:hAnsi="Gill Sans MT" w:cs="Tahoma"/>
        </w:rPr>
        <w:tab/>
      </w:r>
      <w:r w:rsidR="004E6B98">
        <w:rPr>
          <w:rFonts w:ascii="Gill Sans MT" w:hAnsi="Gill Sans MT" w:cs="Tahoma"/>
        </w:rPr>
        <w:t>Current Estimates of KYDI……………………………………………………………</w:t>
      </w:r>
      <w:r w:rsidR="00BD087C">
        <w:rPr>
          <w:rFonts w:ascii="Gill Sans MT" w:hAnsi="Gill Sans MT" w:cs="Tahoma"/>
        </w:rPr>
        <w:t>.6</w:t>
      </w:r>
      <w:r w:rsidR="00D515F2">
        <w:rPr>
          <w:rFonts w:ascii="Gill Sans MT" w:hAnsi="Gill Sans MT" w:cs="Tahoma"/>
        </w:rPr>
        <w:t>4</w:t>
      </w:r>
    </w:p>
    <w:p w14:paraId="4045B4B8" w14:textId="0B935125" w:rsidR="004E6B98" w:rsidRDefault="004E6B98" w:rsidP="00FA1F5E">
      <w:pPr>
        <w:spacing w:after="0" w:line="240" w:lineRule="auto"/>
        <w:rPr>
          <w:rFonts w:ascii="Gill Sans MT" w:hAnsi="Gill Sans MT" w:cs="Tahoma"/>
        </w:rPr>
      </w:pPr>
      <w:r>
        <w:rPr>
          <w:rFonts w:ascii="Gill Sans MT" w:hAnsi="Gill Sans MT" w:cs="Tahoma"/>
        </w:rPr>
        <w:t>5.3.1</w:t>
      </w:r>
      <w:r>
        <w:rPr>
          <w:rFonts w:ascii="Gill Sans MT" w:hAnsi="Gill Sans MT" w:cs="Tahoma"/>
        </w:rPr>
        <w:tab/>
        <w:t>Basic Demographic……………………………………………………………………</w:t>
      </w:r>
      <w:r w:rsidR="00BD087C">
        <w:rPr>
          <w:rFonts w:ascii="Gill Sans MT" w:hAnsi="Gill Sans MT" w:cs="Tahoma"/>
        </w:rPr>
        <w:t>..6</w:t>
      </w:r>
      <w:r w:rsidR="00D515F2">
        <w:rPr>
          <w:rFonts w:ascii="Gill Sans MT" w:hAnsi="Gill Sans MT" w:cs="Tahoma"/>
        </w:rPr>
        <w:t>4</w:t>
      </w:r>
    </w:p>
    <w:p w14:paraId="4D32C897" w14:textId="51B151E2" w:rsidR="004E6B98" w:rsidRDefault="004E6B98" w:rsidP="00FA1F5E">
      <w:pPr>
        <w:spacing w:after="0" w:line="240" w:lineRule="auto"/>
        <w:rPr>
          <w:rFonts w:ascii="Gill Sans MT" w:hAnsi="Gill Sans MT" w:cs="Tahoma"/>
        </w:rPr>
      </w:pPr>
      <w:r>
        <w:rPr>
          <w:rFonts w:ascii="Gill Sans MT" w:hAnsi="Gill Sans MT" w:cs="Tahoma"/>
        </w:rPr>
        <w:t>5.3.2</w:t>
      </w:r>
      <w:r>
        <w:rPr>
          <w:rFonts w:ascii="Gill Sans MT" w:hAnsi="Gill Sans MT" w:cs="Tahoma"/>
        </w:rPr>
        <w:tab/>
        <w:t>Literacy and Education…………………………………………………………………</w:t>
      </w:r>
      <w:r w:rsidR="00BD087C">
        <w:rPr>
          <w:rFonts w:ascii="Gill Sans MT" w:hAnsi="Gill Sans MT" w:cs="Tahoma"/>
        </w:rPr>
        <w:t>6</w:t>
      </w:r>
      <w:r w:rsidR="00D515F2">
        <w:rPr>
          <w:rFonts w:ascii="Gill Sans MT" w:hAnsi="Gill Sans MT" w:cs="Tahoma"/>
        </w:rPr>
        <w:t>4</w:t>
      </w:r>
    </w:p>
    <w:p w14:paraId="30462937" w14:textId="724F046F" w:rsidR="004E6B98" w:rsidRDefault="004E6B98" w:rsidP="00FA1F5E">
      <w:pPr>
        <w:spacing w:after="0" w:line="240" w:lineRule="auto"/>
        <w:rPr>
          <w:rFonts w:ascii="Gill Sans MT" w:hAnsi="Gill Sans MT" w:cs="Tahoma"/>
        </w:rPr>
      </w:pPr>
      <w:r>
        <w:rPr>
          <w:rFonts w:ascii="Gill Sans MT" w:hAnsi="Gill Sans MT" w:cs="Tahoma"/>
        </w:rPr>
        <w:t>5.3.4</w:t>
      </w:r>
      <w:r>
        <w:rPr>
          <w:rFonts w:ascii="Gill Sans MT" w:hAnsi="Gill Sans MT" w:cs="Tahoma"/>
        </w:rPr>
        <w:tab/>
        <w:t>Employment……………………………………………………………………………</w:t>
      </w:r>
      <w:r w:rsidR="00BD087C">
        <w:rPr>
          <w:rFonts w:ascii="Gill Sans MT" w:hAnsi="Gill Sans MT" w:cs="Tahoma"/>
        </w:rPr>
        <w:t>.6</w:t>
      </w:r>
      <w:r w:rsidR="00D515F2">
        <w:rPr>
          <w:rFonts w:ascii="Gill Sans MT" w:hAnsi="Gill Sans MT" w:cs="Tahoma"/>
        </w:rPr>
        <w:t>5</w:t>
      </w:r>
    </w:p>
    <w:p w14:paraId="0EA7ED16" w14:textId="55C62A30" w:rsidR="004E6B98" w:rsidRDefault="004E6B98" w:rsidP="00FA1F5E">
      <w:pPr>
        <w:spacing w:after="0" w:line="240" w:lineRule="auto"/>
        <w:rPr>
          <w:rFonts w:ascii="Gill Sans MT" w:hAnsi="Gill Sans MT" w:cs="Tahoma"/>
          <w:b/>
        </w:rPr>
      </w:pPr>
      <w:r>
        <w:rPr>
          <w:rFonts w:ascii="Gill Sans MT" w:hAnsi="Gill Sans MT" w:cs="Tahoma"/>
        </w:rPr>
        <w:t>5.3.5</w:t>
      </w:r>
      <w:r>
        <w:rPr>
          <w:rFonts w:ascii="Gill Sans MT" w:hAnsi="Gill Sans MT" w:cs="Tahoma"/>
        </w:rPr>
        <w:tab/>
        <w:t>Nutrition, Shelter, Water, Sanitation and Health……………………………………</w:t>
      </w:r>
      <w:r w:rsidR="00D515F2">
        <w:rPr>
          <w:rFonts w:ascii="Gill Sans MT" w:hAnsi="Gill Sans MT" w:cs="Tahoma"/>
        </w:rPr>
        <w:t>....</w:t>
      </w:r>
      <w:r w:rsidR="00BD087C">
        <w:rPr>
          <w:rFonts w:ascii="Gill Sans MT" w:hAnsi="Gill Sans MT" w:cs="Tahoma"/>
        </w:rPr>
        <w:t>6</w:t>
      </w:r>
      <w:r w:rsidR="00D515F2">
        <w:rPr>
          <w:rFonts w:ascii="Gill Sans MT" w:hAnsi="Gill Sans MT" w:cs="Tahoma"/>
        </w:rPr>
        <w:t>5</w:t>
      </w:r>
    </w:p>
    <w:p w14:paraId="4AB3B0A8" w14:textId="77777777" w:rsidR="00B40412" w:rsidRDefault="00B40412" w:rsidP="00FA1F5E">
      <w:pPr>
        <w:spacing w:after="0" w:line="240" w:lineRule="auto"/>
        <w:rPr>
          <w:rFonts w:ascii="Gill Sans MT" w:hAnsi="Gill Sans MT" w:cs="Tahoma"/>
          <w:b/>
        </w:rPr>
      </w:pPr>
    </w:p>
    <w:p w14:paraId="5B3F311E" w14:textId="696BEE00" w:rsidR="00CD696A" w:rsidRDefault="004E6B98" w:rsidP="00FA1F5E">
      <w:pPr>
        <w:spacing w:after="0" w:line="240" w:lineRule="auto"/>
        <w:rPr>
          <w:rFonts w:ascii="Gill Sans MT" w:hAnsi="Gill Sans MT" w:cs="Tahoma"/>
          <w:b/>
        </w:rPr>
      </w:pPr>
      <w:r>
        <w:rPr>
          <w:rFonts w:ascii="Gill Sans MT" w:hAnsi="Gill Sans MT" w:cs="Tahoma"/>
          <w:b/>
        </w:rPr>
        <w:t>Part VI</w:t>
      </w:r>
      <w:r>
        <w:rPr>
          <w:rFonts w:ascii="Gill Sans MT" w:hAnsi="Gill Sans MT" w:cs="Tahoma"/>
          <w:b/>
        </w:rPr>
        <w:tab/>
        <w:t>Conclusion and Recommendations………………………………………</w:t>
      </w:r>
      <w:r w:rsidR="00BD087C">
        <w:rPr>
          <w:rFonts w:ascii="Gill Sans MT" w:hAnsi="Gill Sans MT" w:cs="Tahoma"/>
          <w:b/>
        </w:rPr>
        <w:t>6</w:t>
      </w:r>
      <w:r w:rsidR="00D515F2">
        <w:rPr>
          <w:rFonts w:ascii="Gill Sans MT" w:hAnsi="Gill Sans MT" w:cs="Tahoma"/>
          <w:b/>
        </w:rPr>
        <w:t>7</w:t>
      </w:r>
    </w:p>
    <w:p w14:paraId="224C3AB8" w14:textId="6366D8E1" w:rsidR="004E6B98" w:rsidRPr="004E6B98" w:rsidRDefault="004E6B98" w:rsidP="00FA1F5E">
      <w:pPr>
        <w:spacing w:after="0" w:line="240" w:lineRule="auto"/>
        <w:rPr>
          <w:rFonts w:ascii="Gill Sans MT" w:hAnsi="Gill Sans MT" w:cs="Tahoma"/>
        </w:rPr>
      </w:pPr>
      <w:r w:rsidRPr="004E6B98">
        <w:rPr>
          <w:rFonts w:ascii="Gill Sans MT" w:hAnsi="Gill Sans MT" w:cs="Tahoma"/>
        </w:rPr>
        <w:t>6.1</w:t>
      </w:r>
      <w:r w:rsidRPr="004E6B98">
        <w:rPr>
          <w:rFonts w:ascii="Gill Sans MT" w:hAnsi="Gill Sans MT" w:cs="Tahoma"/>
        </w:rPr>
        <w:tab/>
        <w:t>Conclusions</w:t>
      </w:r>
      <w:r>
        <w:rPr>
          <w:rFonts w:ascii="Gill Sans MT" w:hAnsi="Gill Sans MT" w:cs="Tahoma"/>
        </w:rPr>
        <w:t>……………………………………………………………………………</w:t>
      </w:r>
      <w:r w:rsidR="00B40412">
        <w:rPr>
          <w:rFonts w:ascii="Gill Sans MT" w:hAnsi="Gill Sans MT" w:cs="Tahoma"/>
        </w:rPr>
        <w:t>.</w:t>
      </w:r>
      <w:r w:rsidR="00BD087C">
        <w:rPr>
          <w:rFonts w:ascii="Gill Sans MT" w:hAnsi="Gill Sans MT" w:cs="Tahoma"/>
        </w:rPr>
        <w:t>..6</w:t>
      </w:r>
      <w:r w:rsidR="00D515F2">
        <w:rPr>
          <w:rFonts w:ascii="Gill Sans MT" w:hAnsi="Gill Sans MT" w:cs="Tahoma"/>
        </w:rPr>
        <w:t>7</w:t>
      </w:r>
    </w:p>
    <w:p w14:paraId="6175711E" w14:textId="09351D20" w:rsidR="004E6B98" w:rsidRPr="004E6B98" w:rsidRDefault="004E6B98" w:rsidP="00FA1F5E">
      <w:pPr>
        <w:spacing w:after="0" w:line="240" w:lineRule="auto"/>
        <w:rPr>
          <w:rFonts w:ascii="Gill Sans MT" w:hAnsi="Gill Sans MT" w:cs="Tahoma"/>
        </w:rPr>
      </w:pPr>
      <w:r w:rsidRPr="004E6B98">
        <w:rPr>
          <w:rFonts w:ascii="Gill Sans MT" w:hAnsi="Gill Sans MT" w:cs="Tahoma"/>
        </w:rPr>
        <w:t>6.2</w:t>
      </w:r>
      <w:r w:rsidRPr="004E6B98">
        <w:rPr>
          <w:rFonts w:ascii="Gill Sans MT" w:hAnsi="Gill Sans MT" w:cs="Tahoma"/>
        </w:rPr>
        <w:tab/>
        <w:t>Recommendations</w:t>
      </w:r>
      <w:r>
        <w:rPr>
          <w:rFonts w:ascii="Gill Sans MT" w:hAnsi="Gill Sans MT" w:cs="Tahoma"/>
        </w:rPr>
        <w:t>………………………………………………………………………</w:t>
      </w:r>
      <w:r w:rsidR="00BD087C">
        <w:rPr>
          <w:rFonts w:ascii="Gill Sans MT" w:hAnsi="Gill Sans MT" w:cs="Tahoma"/>
        </w:rPr>
        <w:t>6</w:t>
      </w:r>
      <w:r w:rsidR="00D515F2">
        <w:rPr>
          <w:rFonts w:ascii="Gill Sans MT" w:hAnsi="Gill Sans MT" w:cs="Tahoma"/>
        </w:rPr>
        <w:t>7</w:t>
      </w:r>
    </w:p>
    <w:p w14:paraId="718188A7" w14:textId="02CE407C" w:rsidR="00CD696A" w:rsidRDefault="00D515F2" w:rsidP="00FA1F5E">
      <w:pPr>
        <w:spacing w:after="160" w:line="240" w:lineRule="auto"/>
        <w:rPr>
          <w:rFonts w:ascii="Gill Sans MT" w:hAnsi="Gill Sans MT" w:cs="Tahoma"/>
          <w:b/>
        </w:rPr>
      </w:pPr>
      <w:r>
        <w:rPr>
          <w:rFonts w:ascii="Gill Sans MT" w:hAnsi="Gill Sans MT" w:cs="Tahoma"/>
          <w:b/>
        </w:rPr>
        <w:t>Annexes</w:t>
      </w:r>
    </w:p>
    <w:p w14:paraId="51B9B851" w14:textId="24CD9CFA" w:rsidR="004E6B98" w:rsidRDefault="004E6B98" w:rsidP="00FA1F5E">
      <w:pPr>
        <w:spacing w:after="0" w:line="259" w:lineRule="auto"/>
        <w:jc w:val="center"/>
        <w:rPr>
          <w:rFonts w:ascii="Gill Sans MT" w:hAnsi="Gill Sans MT" w:cs="Tahoma"/>
          <w:b/>
        </w:rPr>
      </w:pPr>
      <w:r>
        <w:rPr>
          <w:rFonts w:ascii="Gill Sans MT" w:hAnsi="Gill Sans MT" w:cs="Tahoma"/>
          <w:b/>
        </w:rPr>
        <w:br w:type="page"/>
      </w:r>
      <w:r>
        <w:rPr>
          <w:rFonts w:ascii="Gill Sans MT" w:hAnsi="Gill Sans MT" w:cs="Tahoma"/>
          <w:b/>
        </w:rPr>
        <w:lastRenderedPageBreak/>
        <w:t>List of Abbreviations and Acronyms</w:t>
      </w:r>
    </w:p>
    <w:tbl>
      <w:tblPr>
        <w:tblStyle w:val="TableGrid"/>
        <w:tblW w:w="0" w:type="auto"/>
        <w:tblLook w:val="04A0" w:firstRow="1" w:lastRow="0" w:firstColumn="1" w:lastColumn="0" w:noHBand="0" w:noVBand="1"/>
      </w:tblPr>
      <w:tblGrid>
        <w:gridCol w:w="3685"/>
        <w:gridCol w:w="5665"/>
      </w:tblGrid>
      <w:tr w:rsidR="004E6B98" w14:paraId="6679BB60" w14:textId="77777777" w:rsidTr="004E6B98">
        <w:tc>
          <w:tcPr>
            <w:tcW w:w="3685" w:type="dxa"/>
          </w:tcPr>
          <w:p w14:paraId="5CE0DEC7" w14:textId="77777777" w:rsidR="004E6B98" w:rsidRDefault="004E6B98" w:rsidP="004E6B98">
            <w:pPr>
              <w:spacing w:after="0" w:line="259" w:lineRule="auto"/>
              <w:rPr>
                <w:rFonts w:ascii="Gill Sans MT" w:hAnsi="Gill Sans MT" w:cs="Tahoma"/>
                <w:b/>
              </w:rPr>
            </w:pPr>
            <w:r>
              <w:rPr>
                <w:rFonts w:ascii="Gill Sans MT" w:hAnsi="Gill Sans MT" w:cs="Tahoma"/>
                <w:b/>
              </w:rPr>
              <w:t>Abbreviations and Acronyms</w:t>
            </w:r>
          </w:p>
        </w:tc>
        <w:tc>
          <w:tcPr>
            <w:tcW w:w="5665" w:type="dxa"/>
          </w:tcPr>
          <w:p w14:paraId="39CF72F4" w14:textId="77777777" w:rsidR="004E6B98" w:rsidRDefault="00B1539B" w:rsidP="004E6B98">
            <w:pPr>
              <w:spacing w:after="0" w:line="259" w:lineRule="auto"/>
              <w:rPr>
                <w:rFonts w:ascii="Gill Sans MT" w:hAnsi="Gill Sans MT" w:cs="Tahoma"/>
                <w:b/>
              </w:rPr>
            </w:pPr>
            <w:r>
              <w:rPr>
                <w:rFonts w:ascii="Gill Sans MT" w:hAnsi="Gill Sans MT" w:cs="Tahoma"/>
                <w:b/>
              </w:rPr>
              <w:t>Meaning</w:t>
            </w:r>
          </w:p>
        </w:tc>
      </w:tr>
      <w:tr w:rsidR="004E6B98" w14:paraId="19128614" w14:textId="77777777" w:rsidTr="004E6B98">
        <w:tc>
          <w:tcPr>
            <w:tcW w:w="3685" w:type="dxa"/>
          </w:tcPr>
          <w:p w14:paraId="67164FAD" w14:textId="77777777" w:rsidR="004E6B98" w:rsidRPr="00B1539B" w:rsidRDefault="00B1539B" w:rsidP="004E6B98">
            <w:pPr>
              <w:spacing w:after="0" w:line="259" w:lineRule="auto"/>
              <w:rPr>
                <w:rFonts w:ascii="Gill Sans MT" w:hAnsi="Gill Sans MT" w:cs="Tahoma"/>
              </w:rPr>
            </w:pPr>
            <w:r w:rsidRPr="00B1539B">
              <w:rPr>
                <w:rFonts w:ascii="Gill Sans MT" w:hAnsi="Gill Sans MT" w:cs="Tahoma"/>
              </w:rPr>
              <w:t>DHS</w:t>
            </w:r>
          </w:p>
        </w:tc>
        <w:tc>
          <w:tcPr>
            <w:tcW w:w="5665" w:type="dxa"/>
          </w:tcPr>
          <w:p w14:paraId="5DFB9F13" w14:textId="77777777" w:rsidR="004E6B98" w:rsidRPr="00B1539B" w:rsidRDefault="00B1539B" w:rsidP="004E6B98">
            <w:pPr>
              <w:spacing w:after="0" w:line="259" w:lineRule="auto"/>
              <w:rPr>
                <w:rFonts w:ascii="Gill Sans MT" w:hAnsi="Gill Sans MT" w:cs="Tahoma"/>
              </w:rPr>
            </w:pPr>
            <w:r w:rsidRPr="00B1539B">
              <w:rPr>
                <w:rFonts w:ascii="Gill Sans MT" w:hAnsi="Gill Sans MT" w:cs="Tahoma"/>
              </w:rPr>
              <w:t>Demographic and Health Survey</w:t>
            </w:r>
          </w:p>
        </w:tc>
      </w:tr>
      <w:tr w:rsidR="004E6B98" w14:paraId="021C4498" w14:textId="77777777" w:rsidTr="004E6B98">
        <w:tc>
          <w:tcPr>
            <w:tcW w:w="3685" w:type="dxa"/>
          </w:tcPr>
          <w:p w14:paraId="76AE6F80" w14:textId="77777777" w:rsidR="004E6B98" w:rsidRPr="00B1539B" w:rsidRDefault="00B1539B" w:rsidP="004E6B98">
            <w:pPr>
              <w:spacing w:after="0" w:line="259" w:lineRule="auto"/>
              <w:rPr>
                <w:rFonts w:ascii="Gill Sans MT" w:hAnsi="Gill Sans MT" w:cs="Tahoma"/>
              </w:rPr>
            </w:pPr>
            <w:r w:rsidRPr="00B1539B">
              <w:rPr>
                <w:rFonts w:ascii="Gill Sans MT" w:hAnsi="Gill Sans MT" w:cs="Tahoma"/>
              </w:rPr>
              <w:t>EVD</w:t>
            </w:r>
          </w:p>
        </w:tc>
        <w:tc>
          <w:tcPr>
            <w:tcW w:w="5665" w:type="dxa"/>
          </w:tcPr>
          <w:p w14:paraId="1CF87138" w14:textId="77777777" w:rsidR="004E6B98" w:rsidRPr="00B1539B" w:rsidRDefault="00B1539B" w:rsidP="004E6B98">
            <w:pPr>
              <w:spacing w:after="0" w:line="259" w:lineRule="auto"/>
              <w:rPr>
                <w:rFonts w:ascii="Gill Sans MT" w:hAnsi="Gill Sans MT" w:cs="Tahoma"/>
              </w:rPr>
            </w:pPr>
            <w:r w:rsidRPr="00B1539B">
              <w:rPr>
                <w:rFonts w:ascii="Gill Sans MT" w:hAnsi="Gill Sans MT" w:cs="Tahoma"/>
              </w:rPr>
              <w:t>Ebola Virus Disease</w:t>
            </w:r>
          </w:p>
        </w:tc>
      </w:tr>
      <w:tr w:rsidR="004E6B98" w14:paraId="04F8F0AE" w14:textId="77777777" w:rsidTr="004E6B98">
        <w:tc>
          <w:tcPr>
            <w:tcW w:w="3685" w:type="dxa"/>
          </w:tcPr>
          <w:p w14:paraId="11802721" w14:textId="77777777" w:rsidR="004E6B98" w:rsidRPr="00B1539B" w:rsidRDefault="00B1539B" w:rsidP="004E6B98">
            <w:pPr>
              <w:spacing w:after="0" w:line="259" w:lineRule="auto"/>
              <w:rPr>
                <w:rFonts w:ascii="Gill Sans MT" w:hAnsi="Gill Sans MT" w:cs="Tahoma"/>
              </w:rPr>
            </w:pPr>
            <w:r w:rsidRPr="00B1539B">
              <w:rPr>
                <w:rFonts w:ascii="Gill Sans MT" w:hAnsi="Gill Sans MT" w:cs="Tahoma"/>
              </w:rPr>
              <w:t>FGDs</w:t>
            </w:r>
          </w:p>
        </w:tc>
        <w:tc>
          <w:tcPr>
            <w:tcW w:w="5665" w:type="dxa"/>
          </w:tcPr>
          <w:p w14:paraId="7C69E166" w14:textId="77777777" w:rsidR="004E6B98" w:rsidRPr="00B1539B" w:rsidRDefault="00B1539B" w:rsidP="004E6B98">
            <w:pPr>
              <w:spacing w:after="0" w:line="259" w:lineRule="auto"/>
              <w:rPr>
                <w:rFonts w:ascii="Gill Sans MT" w:hAnsi="Gill Sans MT" w:cs="Tahoma"/>
              </w:rPr>
            </w:pPr>
            <w:r w:rsidRPr="00B1539B">
              <w:rPr>
                <w:rFonts w:ascii="Gill Sans MT" w:hAnsi="Gill Sans MT" w:cs="Tahoma"/>
              </w:rPr>
              <w:t>Focus Group Discussions</w:t>
            </w:r>
          </w:p>
        </w:tc>
      </w:tr>
      <w:tr w:rsidR="004E6B98" w14:paraId="74C01A61" w14:textId="77777777" w:rsidTr="004E6B98">
        <w:tc>
          <w:tcPr>
            <w:tcW w:w="3685" w:type="dxa"/>
          </w:tcPr>
          <w:p w14:paraId="5D3608F8" w14:textId="77777777" w:rsidR="004E6B98" w:rsidRPr="00B1539B" w:rsidRDefault="004E6B98" w:rsidP="004E6B98">
            <w:pPr>
              <w:spacing w:after="0" w:line="259" w:lineRule="auto"/>
              <w:rPr>
                <w:rFonts w:ascii="Gill Sans MT" w:hAnsi="Gill Sans MT" w:cs="Tahoma"/>
              </w:rPr>
            </w:pPr>
            <w:r w:rsidRPr="00B1539B">
              <w:rPr>
                <w:rFonts w:ascii="Gill Sans MT" w:hAnsi="Gill Sans MT" w:cs="Tahoma"/>
              </w:rPr>
              <w:t>KYDI</w:t>
            </w:r>
          </w:p>
        </w:tc>
        <w:tc>
          <w:tcPr>
            <w:tcW w:w="5665" w:type="dxa"/>
          </w:tcPr>
          <w:p w14:paraId="7D02F00D" w14:textId="77777777" w:rsidR="004E6B98" w:rsidRPr="00B1539B" w:rsidRDefault="004E6B98" w:rsidP="004E6B98">
            <w:pPr>
              <w:spacing w:after="0" w:line="259" w:lineRule="auto"/>
              <w:rPr>
                <w:rFonts w:ascii="Gill Sans MT" w:hAnsi="Gill Sans MT" w:cs="Tahoma"/>
              </w:rPr>
            </w:pPr>
            <w:r w:rsidRPr="00B1539B">
              <w:rPr>
                <w:rFonts w:ascii="Gill Sans MT" w:hAnsi="Gill Sans MT" w:cs="Tahoma"/>
              </w:rPr>
              <w:t>Key Youth Development Indicators</w:t>
            </w:r>
          </w:p>
        </w:tc>
      </w:tr>
      <w:tr w:rsidR="00B1539B" w14:paraId="14DBA4E1" w14:textId="77777777" w:rsidTr="004E6B98">
        <w:tc>
          <w:tcPr>
            <w:tcW w:w="3685" w:type="dxa"/>
          </w:tcPr>
          <w:p w14:paraId="08C0FE97" w14:textId="77777777" w:rsidR="00B1539B" w:rsidRPr="00B1539B" w:rsidRDefault="00B1539B" w:rsidP="004E6B98">
            <w:pPr>
              <w:spacing w:after="0" w:line="259" w:lineRule="auto"/>
              <w:rPr>
                <w:rFonts w:ascii="Gill Sans MT" w:hAnsi="Gill Sans MT" w:cs="Tahoma"/>
              </w:rPr>
            </w:pPr>
            <w:r w:rsidRPr="00B1539B">
              <w:rPr>
                <w:rFonts w:ascii="Gill Sans MT" w:hAnsi="Gill Sans MT" w:cs="Tahoma"/>
              </w:rPr>
              <w:t>M&amp;E</w:t>
            </w:r>
          </w:p>
        </w:tc>
        <w:tc>
          <w:tcPr>
            <w:tcW w:w="5665" w:type="dxa"/>
          </w:tcPr>
          <w:p w14:paraId="6EF3AA5D" w14:textId="77777777" w:rsidR="00B1539B" w:rsidRPr="00B1539B" w:rsidRDefault="00B1539B" w:rsidP="004E6B98">
            <w:pPr>
              <w:spacing w:after="0" w:line="259" w:lineRule="auto"/>
              <w:rPr>
                <w:rFonts w:ascii="Gill Sans MT" w:hAnsi="Gill Sans MT" w:cs="Tahoma"/>
              </w:rPr>
            </w:pPr>
            <w:r w:rsidRPr="00B1539B">
              <w:rPr>
                <w:rFonts w:ascii="Gill Sans MT" w:hAnsi="Gill Sans MT" w:cs="Tahoma"/>
              </w:rPr>
              <w:t>Monitoring and Evaluation</w:t>
            </w:r>
          </w:p>
        </w:tc>
      </w:tr>
      <w:tr w:rsidR="00B1539B" w14:paraId="2FE18A0F" w14:textId="77777777" w:rsidTr="004E6B98">
        <w:tc>
          <w:tcPr>
            <w:tcW w:w="3685" w:type="dxa"/>
          </w:tcPr>
          <w:p w14:paraId="4950FF37" w14:textId="77777777" w:rsidR="00B1539B" w:rsidRPr="00B1539B" w:rsidRDefault="00B1539B" w:rsidP="004E6B98">
            <w:pPr>
              <w:spacing w:after="0" w:line="259" w:lineRule="auto"/>
              <w:rPr>
                <w:rFonts w:ascii="Gill Sans MT" w:hAnsi="Gill Sans MT" w:cs="Tahoma"/>
              </w:rPr>
            </w:pPr>
            <w:r w:rsidRPr="00B1539B">
              <w:rPr>
                <w:rFonts w:ascii="Gill Sans MT" w:hAnsi="Gill Sans MT" w:cs="Tahoma"/>
              </w:rPr>
              <w:t>MOHs</w:t>
            </w:r>
          </w:p>
        </w:tc>
        <w:tc>
          <w:tcPr>
            <w:tcW w:w="5665" w:type="dxa"/>
          </w:tcPr>
          <w:p w14:paraId="435BB2A7" w14:textId="77777777" w:rsidR="00B1539B" w:rsidRPr="00B1539B" w:rsidRDefault="00B1539B" w:rsidP="00B1539B">
            <w:pPr>
              <w:spacing w:after="0" w:line="259" w:lineRule="auto"/>
              <w:rPr>
                <w:rFonts w:ascii="Gill Sans MT" w:hAnsi="Gill Sans MT" w:cs="Tahoma"/>
              </w:rPr>
            </w:pPr>
            <w:r w:rsidRPr="00B1539B">
              <w:rPr>
                <w:rFonts w:ascii="Gill Sans MT" w:hAnsi="Gill Sans MT" w:cs="Tahoma"/>
              </w:rPr>
              <w:t>Ministry of Health and Sanitation</w:t>
            </w:r>
          </w:p>
        </w:tc>
      </w:tr>
      <w:tr w:rsidR="00B1539B" w14:paraId="27269F00" w14:textId="77777777" w:rsidTr="004E6B98">
        <w:tc>
          <w:tcPr>
            <w:tcW w:w="3685" w:type="dxa"/>
          </w:tcPr>
          <w:p w14:paraId="7A7A2FAC" w14:textId="77777777" w:rsidR="00B1539B" w:rsidRPr="00B1539B" w:rsidRDefault="00B1539B" w:rsidP="004E6B98">
            <w:pPr>
              <w:spacing w:after="0" w:line="259" w:lineRule="auto"/>
              <w:rPr>
                <w:rFonts w:ascii="Gill Sans MT" w:hAnsi="Gill Sans MT" w:cs="Tahoma"/>
              </w:rPr>
            </w:pPr>
            <w:r w:rsidRPr="00B1539B">
              <w:rPr>
                <w:rFonts w:ascii="Gill Sans MT" w:hAnsi="Gill Sans MT" w:cs="Tahoma"/>
              </w:rPr>
              <w:t>MOYA</w:t>
            </w:r>
          </w:p>
        </w:tc>
        <w:tc>
          <w:tcPr>
            <w:tcW w:w="5665" w:type="dxa"/>
          </w:tcPr>
          <w:p w14:paraId="3C83CB9A" w14:textId="77777777" w:rsidR="00B1539B" w:rsidRPr="00B1539B" w:rsidRDefault="00B1539B" w:rsidP="00B1539B">
            <w:pPr>
              <w:spacing w:after="0" w:line="259" w:lineRule="auto"/>
              <w:rPr>
                <w:rFonts w:ascii="Gill Sans MT" w:hAnsi="Gill Sans MT" w:cs="Tahoma"/>
              </w:rPr>
            </w:pPr>
            <w:r w:rsidRPr="00B1539B">
              <w:rPr>
                <w:rFonts w:ascii="Gill Sans MT" w:hAnsi="Gill Sans MT" w:cs="Tahoma"/>
              </w:rPr>
              <w:t>Ministry of Youth Affairs</w:t>
            </w:r>
          </w:p>
        </w:tc>
      </w:tr>
      <w:tr w:rsidR="004E6B98" w14:paraId="47BCFE37" w14:textId="77777777" w:rsidTr="004E6B98">
        <w:tc>
          <w:tcPr>
            <w:tcW w:w="3685" w:type="dxa"/>
          </w:tcPr>
          <w:p w14:paraId="0FAE847E" w14:textId="77777777" w:rsidR="004E6B98" w:rsidRPr="00B1539B" w:rsidRDefault="004E6B98" w:rsidP="004E6B98">
            <w:pPr>
              <w:spacing w:after="0" w:line="259" w:lineRule="auto"/>
              <w:rPr>
                <w:rFonts w:ascii="Gill Sans MT" w:hAnsi="Gill Sans MT" w:cs="Tahoma"/>
              </w:rPr>
            </w:pPr>
            <w:r w:rsidRPr="00B1539B">
              <w:rPr>
                <w:rFonts w:ascii="Gill Sans MT" w:hAnsi="Gill Sans MT" w:cs="Tahoma"/>
              </w:rPr>
              <w:t>NAYCOM</w:t>
            </w:r>
          </w:p>
        </w:tc>
        <w:tc>
          <w:tcPr>
            <w:tcW w:w="5665" w:type="dxa"/>
          </w:tcPr>
          <w:p w14:paraId="351D7FCF" w14:textId="77777777" w:rsidR="004E6B98" w:rsidRPr="00B1539B" w:rsidRDefault="004E6B98" w:rsidP="004E6B98">
            <w:pPr>
              <w:spacing w:after="0" w:line="259" w:lineRule="auto"/>
              <w:rPr>
                <w:rFonts w:ascii="Gill Sans MT" w:hAnsi="Gill Sans MT" w:cs="Tahoma"/>
              </w:rPr>
            </w:pPr>
            <w:r w:rsidRPr="00B1539B">
              <w:rPr>
                <w:rFonts w:ascii="Gill Sans MT" w:hAnsi="Gill Sans MT" w:cs="Tahoma"/>
              </w:rPr>
              <w:t>National Youth Commission</w:t>
            </w:r>
          </w:p>
        </w:tc>
      </w:tr>
      <w:tr w:rsidR="00B1539B" w14:paraId="64801B74" w14:textId="77777777" w:rsidTr="004E6B98">
        <w:tc>
          <w:tcPr>
            <w:tcW w:w="3685" w:type="dxa"/>
          </w:tcPr>
          <w:p w14:paraId="387171E7" w14:textId="77777777" w:rsidR="00B1539B" w:rsidRPr="00B1539B" w:rsidRDefault="00B1539B" w:rsidP="004E6B98">
            <w:pPr>
              <w:spacing w:after="0" w:line="259" w:lineRule="auto"/>
              <w:rPr>
                <w:rFonts w:ascii="Gill Sans MT" w:hAnsi="Gill Sans MT" w:cs="Tahoma"/>
              </w:rPr>
            </w:pPr>
            <w:r w:rsidRPr="00B1539B">
              <w:rPr>
                <w:rFonts w:ascii="Gill Sans MT" w:hAnsi="Gill Sans MT" w:cs="Tahoma"/>
              </w:rPr>
              <w:t>SoE</w:t>
            </w:r>
          </w:p>
        </w:tc>
        <w:tc>
          <w:tcPr>
            <w:tcW w:w="5665" w:type="dxa"/>
          </w:tcPr>
          <w:p w14:paraId="732B704C" w14:textId="77777777" w:rsidR="00B1539B" w:rsidRPr="00B1539B" w:rsidRDefault="00B1539B" w:rsidP="004E6B98">
            <w:pPr>
              <w:spacing w:after="0" w:line="259" w:lineRule="auto"/>
              <w:rPr>
                <w:rFonts w:ascii="Gill Sans MT" w:hAnsi="Gill Sans MT" w:cs="Tahoma"/>
              </w:rPr>
            </w:pPr>
            <w:r w:rsidRPr="00B1539B">
              <w:rPr>
                <w:rFonts w:ascii="Gill Sans MT" w:hAnsi="Gill Sans MT" w:cs="Tahoma"/>
              </w:rPr>
              <w:t>State of Emergency</w:t>
            </w:r>
          </w:p>
        </w:tc>
      </w:tr>
      <w:tr w:rsidR="00B1539B" w14:paraId="2F467D3D" w14:textId="77777777" w:rsidTr="004E6B98">
        <w:tc>
          <w:tcPr>
            <w:tcW w:w="3685" w:type="dxa"/>
          </w:tcPr>
          <w:p w14:paraId="21AA171F" w14:textId="77777777" w:rsidR="00B1539B" w:rsidRPr="00B1539B" w:rsidRDefault="00B1539B" w:rsidP="004E6B98">
            <w:pPr>
              <w:spacing w:after="0" w:line="259" w:lineRule="auto"/>
              <w:rPr>
                <w:rFonts w:ascii="Gill Sans MT" w:hAnsi="Gill Sans MT" w:cs="Tahoma"/>
              </w:rPr>
            </w:pPr>
            <w:r w:rsidRPr="00B1539B">
              <w:rPr>
                <w:rFonts w:ascii="Gill Sans MT" w:hAnsi="Gill Sans MT" w:cs="Tahoma"/>
              </w:rPr>
              <w:t>SSL</w:t>
            </w:r>
          </w:p>
        </w:tc>
        <w:tc>
          <w:tcPr>
            <w:tcW w:w="5665" w:type="dxa"/>
          </w:tcPr>
          <w:p w14:paraId="1545BBE8" w14:textId="77777777" w:rsidR="00B1539B" w:rsidRPr="00B1539B" w:rsidRDefault="00B1539B" w:rsidP="004E6B98">
            <w:pPr>
              <w:spacing w:after="0" w:line="259" w:lineRule="auto"/>
              <w:rPr>
                <w:rFonts w:ascii="Gill Sans MT" w:hAnsi="Gill Sans MT" w:cs="Tahoma"/>
              </w:rPr>
            </w:pPr>
            <w:r w:rsidRPr="00B1539B">
              <w:rPr>
                <w:rFonts w:ascii="Gill Sans MT" w:hAnsi="Gill Sans MT" w:cs="Tahoma"/>
              </w:rPr>
              <w:t>Statistics Sierra Leone</w:t>
            </w:r>
          </w:p>
        </w:tc>
      </w:tr>
      <w:tr w:rsidR="004E6B98" w14:paraId="6A28CA38" w14:textId="77777777" w:rsidTr="004E6B98">
        <w:tc>
          <w:tcPr>
            <w:tcW w:w="3685" w:type="dxa"/>
          </w:tcPr>
          <w:p w14:paraId="3E3F4B5A" w14:textId="77777777" w:rsidR="004E6B98" w:rsidRPr="00B1539B" w:rsidRDefault="00B1539B" w:rsidP="004E6B98">
            <w:pPr>
              <w:spacing w:after="0" w:line="259" w:lineRule="auto"/>
              <w:rPr>
                <w:rFonts w:ascii="Gill Sans MT" w:hAnsi="Gill Sans MT" w:cs="Tahoma"/>
              </w:rPr>
            </w:pPr>
            <w:r w:rsidRPr="00B1539B">
              <w:rPr>
                <w:rFonts w:ascii="Gill Sans MT" w:hAnsi="Gill Sans MT" w:cs="Tahoma"/>
              </w:rPr>
              <w:t>UNDP</w:t>
            </w:r>
          </w:p>
        </w:tc>
        <w:tc>
          <w:tcPr>
            <w:tcW w:w="5665" w:type="dxa"/>
          </w:tcPr>
          <w:p w14:paraId="1D3A8C65" w14:textId="77777777" w:rsidR="004E6B98" w:rsidRPr="00B1539B" w:rsidRDefault="00B1539B" w:rsidP="004E6B98">
            <w:pPr>
              <w:spacing w:after="0" w:line="259" w:lineRule="auto"/>
              <w:rPr>
                <w:rFonts w:ascii="Gill Sans MT" w:hAnsi="Gill Sans MT" w:cs="Tahoma"/>
              </w:rPr>
            </w:pPr>
            <w:r w:rsidRPr="00B1539B">
              <w:rPr>
                <w:rFonts w:ascii="Gill Sans MT" w:hAnsi="Gill Sans MT" w:cs="Tahoma"/>
              </w:rPr>
              <w:t>United Nations Development Programme</w:t>
            </w:r>
          </w:p>
        </w:tc>
      </w:tr>
    </w:tbl>
    <w:p w14:paraId="39E2A3C8" w14:textId="77777777" w:rsidR="00B1539B" w:rsidRDefault="00B1539B">
      <w:pPr>
        <w:spacing w:after="160" w:line="259" w:lineRule="auto"/>
        <w:rPr>
          <w:rFonts w:ascii="Gill Sans MT" w:hAnsi="Gill Sans MT" w:cs="Tahoma"/>
          <w:b/>
        </w:rPr>
      </w:pPr>
    </w:p>
    <w:p w14:paraId="46B1F68A" w14:textId="77777777" w:rsidR="00B1539B" w:rsidRDefault="00B1539B">
      <w:pPr>
        <w:spacing w:after="160" w:line="259" w:lineRule="auto"/>
        <w:rPr>
          <w:rFonts w:ascii="Gill Sans MT" w:hAnsi="Gill Sans MT" w:cs="Tahoma"/>
          <w:b/>
        </w:rPr>
      </w:pPr>
      <w:r>
        <w:rPr>
          <w:rFonts w:ascii="Gill Sans MT" w:hAnsi="Gill Sans MT" w:cs="Tahoma"/>
          <w:b/>
        </w:rPr>
        <w:br w:type="page"/>
      </w:r>
    </w:p>
    <w:p w14:paraId="344BDF87" w14:textId="77777777" w:rsidR="00B1539B" w:rsidRDefault="00B1539B" w:rsidP="00D6696F">
      <w:pPr>
        <w:spacing w:after="160" w:line="259" w:lineRule="auto"/>
        <w:jc w:val="center"/>
        <w:rPr>
          <w:rFonts w:ascii="Gill Sans MT" w:hAnsi="Gill Sans MT" w:cs="Tahoma"/>
          <w:b/>
        </w:rPr>
      </w:pPr>
      <w:r>
        <w:rPr>
          <w:rFonts w:ascii="Gill Sans MT" w:hAnsi="Gill Sans MT" w:cs="Tahoma"/>
          <w:b/>
        </w:rPr>
        <w:lastRenderedPageBreak/>
        <w:t>List of Tables</w:t>
      </w:r>
    </w:p>
    <w:p w14:paraId="5DCB1E40" w14:textId="77777777" w:rsidR="002D5D88" w:rsidRDefault="002D5D88" w:rsidP="000738F6">
      <w:pPr>
        <w:spacing w:after="0" w:line="259" w:lineRule="auto"/>
        <w:rPr>
          <w:rFonts w:ascii="Gill Sans MT" w:hAnsi="Gill Sans MT" w:cs="Tahoma"/>
        </w:rPr>
      </w:pPr>
      <w:r w:rsidRPr="00D6696F">
        <w:rPr>
          <w:rFonts w:ascii="Gill Sans MT" w:hAnsi="Gill Sans MT" w:cs="Tahoma"/>
        </w:rPr>
        <w:t>Table 1</w:t>
      </w:r>
      <w:r w:rsidR="00D6696F">
        <w:rPr>
          <w:rFonts w:ascii="Gill Sans MT" w:hAnsi="Gill Sans MT" w:cs="Tahoma"/>
        </w:rPr>
        <w:t>:</w:t>
      </w:r>
      <w:r w:rsidR="00D6696F">
        <w:rPr>
          <w:rFonts w:ascii="Gill Sans MT" w:hAnsi="Gill Sans MT" w:cs="Tahoma"/>
        </w:rPr>
        <w:tab/>
      </w:r>
      <w:r w:rsidR="00D6696F">
        <w:rPr>
          <w:rFonts w:ascii="Gill Sans MT" w:hAnsi="Gill Sans MT" w:cs="Tahoma"/>
        </w:rPr>
        <w:tab/>
        <w:t>Percentage Distribution of Youth Surveyed by Age Group</w:t>
      </w:r>
      <w:r w:rsidR="000738F6">
        <w:rPr>
          <w:rFonts w:ascii="Gill Sans MT" w:hAnsi="Gill Sans MT" w:cs="Tahoma"/>
        </w:rPr>
        <w:t xml:space="preserve"> and Gender</w:t>
      </w:r>
    </w:p>
    <w:p w14:paraId="54545FC8" w14:textId="77777777" w:rsidR="000738F6" w:rsidRDefault="000738F6" w:rsidP="000738F6">
      <w:pPr>
        <w:spacing w:after="0" w:line="259" w:lineRule="auto"/>
        <w:rPr>
          <w:rFonts w:ascii="Gill Sans MT" w:hAnsi="Gill Sans MT" w:cs="Tahoma"/>
        </w:rPr>
      </w:pPr>
      <w:r w:rsidRPr="00D6696F">
        <w:rPr>
          <w:rFonts w:ascii="Gill Sans MT" w:hAnsi="Gill Sans MT" w:cs="Tahoma"/>
        </w:rPr>
        <w:t xml:space="preserve">Table </w:t>
      </w:r>
      <w:r>
        <w:rPr>
          <w:rFonts w:ascii="Gill Sans MT" w:hAnsi="Gill Sans MT" w:cs="Tahoma"/>
        </w:rPr>
        <w:t>2:</w:t>
      </w:r>
      <w:r>
        <w:rPr>
          <w:rFonts w:ascii="Gill Sans MT" w:hAnsi="Gill Sans MT" w:cs="Tahoma"/>
        </w:rPr>
        <w:tab/>
      </w:r>
      <w:r>
        <w:rPr>
          <w:rFonts w:ascii="Gill Sans MT" w:hAnsi="Gill Sans MT" w:cs="Tahoma"/>
        </w:rPr>
        <w:tab/>
        <w:t>Percentage Distribution of Youth Surveyed by Age Group and Locality</w:t>
      </w:r>
    </w:p>
    <w:p w14:paraId="43EB5007" w14:textId="77777777" w:rsidR="000738F6" w:rsidRDefault="000738F6" w:rsidP="000738F6">
      <w:pPr>
        <w:spacing w:after="0" w:line="259" w:lineRule="auto"/>
        <w:rPr>
          <w:rFonts w:ascii="Gill Sans MT" w:hAnsi="Gill Sans MT" w:cs="Tahoma"/>
        </w:rPr>
      </w:pPr>
      <w:r w:rsidRPr="00D6696F">
        <w:rPr>
          <w:rFonts w:ascii="Gill Sans MT" w:hAnsi="Gill Sans MT" w:cs="Tahoma"/>
        </w:rPr>
        <w:t xml:space="preserve">Table </w:t>
      </w:r>
      <w:r>
        <w:rPr>
          <w:rFonts w:ascii="Gill Sans MT" w:hAnsi="Gill Sans MT" w:cs="Tahoma"/>
        </w:rPr>
        <w:t>3:</w:t>
      </w:r>
      <w:r>
        <w:rPr>
          <w:rFonts w:ascii="Gill Sans MT" w:hAnsi="Gill Sans MT" w:cs="Tahoma"/>
        </w:rPr>
        <w:tab/>
      </w:r>
      <w:r>
        <w:rPr>
          <w:rFonts w:ascii="Gill Sans MT" w:hAnsi="Gill Sans MT" w:cs="Tahoma"/>
        </w:rPr>
        <w:tab/>
        <w:t>Percentage Distribution of Youth Surveyed by Economic Activity and Gender</w:t>
      </w:r>
    </w:p>
    <w:p w14:paraId="3569E440" w14:textId="77777777" w:rsidR="000738F6" w:rsidRDefault="000738F6" w:rsidP="000738F6">
      <w:pPr>
        <w:spacing w:after="0" w:line="259" w:lineRule="auto"/>
        <w:rPr>
          <w:rFonts w:ascii="Gill Sans MT" w:hAnsi="Gill Sans MT" w:cs="Tahoma"/>
        </w:rPr>
      </w:pPr>
      <w:r w:rsidRPr="00D6696F">
        <w:rPr>
          <w:rFonts w:ascii="Gill Sans MT" w:hAnsi="Gill Sans MT" w:cs="Tahoma"/>
        </w:rPr>
        <w:t xml:space="preserve">Table </w:t>
      </w:r>
      <w:r>
        <w:rPr>
          <w:rFonts w:ascii="Gill Sans MT" w:hAnsi="Gill Sans MT" w:cs="Tahoma"/>
        </w:rPr>
        <w:t>4:</w:t>
      </w:r>
      <w:r>
        <w:rPr>
          <w:rFonts w:ascii="Gill Sans MT" w:hAnsi="Gill Sans MT" w:cs="Tahoma"/>
        </w:rPr>
        <w:tab/>
      </w:r>
      <w:r>
        <w:rPr>
          <w:rFonts w:ascii="Gill Sans MT" w:hAnsi="Gill Sans MT" w:cs="Tahoma"/>
        </w:rPr>
        <w:tab/>
        <w:t>Percentage Distribution of Youth Surveyed by Economic Activity and Locality</w:t>
      </w:r>
    </w:p>
    <w:p w14:paraId="3A663E92" w14:textId="77777777" w:rsidR="000738F6" w:rsidRDefault="000738F6" w:rsidP="000738F6">
      <w:pPr>
        <w:spacing w:after="0" w:line="259" w:lineRule="auto"/>
        <w:rPr>
          <w:rFonts w:ascii="Gill Sans MT" w:hAnsi="Gill Sans MT" w:cs="Tahoma"/>
        </w:rPr>
      </w:pPr>
      <w:r>
        <w:rPr>
          <w:rFonts w:ascii="Gill Sans MT" w:hAnsi="Gill Sans MT" w:cs="Tahoma"/>
        </w:rPr>
        <w:t>Table 5:</w:t>
      </w:r>
      <w:r>
        <w:rPr>
          <w:rFonts w:ascii="Gill Sans MT" w:hAnsi="Gill Sans MT" w:cs="Tahoma"/>
        </w:rPr>
        <w:tab/>
      </w:r>
      <w:r>
        <w:rPr>
          <w:rFonts w:ascii="Gill Sans MT" w:hAnsi="Gill Sans MT" w:cs="Tahoma"/>
        </w:rPr>
        <w:tab/>
        <w:t>Youth and NAYCOM Index for 2013 and 2015</w:t>
      </w:r>
    </w:p>
    <w:p w14:paraId="7F7B4046" w14:textId="77777777" w:rsidR="000738F6" w:rsidRDefault="000738F6" w:rsidP="000738F6">
      <w:pPr>
        <w:spacing w:after="0" w:line="259" w:lineRule="auto"/>
        <w:rPr>
          <w:rFonts w:ascii="Gill Sans MT" w:hAnsi="Gill Sans MT" w:cs="Tahoma"/>
        </w:rPr>
      </w:pPr>
      <w:r>
        <w:rPr>
          <w:rFonts w:ascii="Gill Sans MT" w:hAnsi="Gill Sans MT" w:cs="Tahoma"/>
        </w:rPr>
        <w:t>Table 6:</w:t>
      </w:r>
      <w:r>
        <w:rPr>
          <w:rFonts w:ascii="Gill Sans MT" w:hAnsi="Gill Sans MT" w:cs="Tahoma"/>
        </w:rPr>
        <w:tab/>
      </w:r>
      <w:r>
        <w:rPr>
          <w:rFonts w:ascii="Gill Sans MT" w:hAnsi="Gill Sans MT" w:cs="Tahoma"/>
        </w:rPr>
        <w:tab/>
        <w:t>Stakeholders’ Perception of Youth Issues and NAYCOM</w:t>
      </w:r>
    </w:p>
    <w:p w14:paraId="365DCA72" w14:textId="77777777" w:rsidR="000738F6" w:rsidRDefault="000738F6" w:rsidP="000738F6">
      <w:pPr>
        <w:spacing w:after="0" w:line="259" w:lineRule="auto"/>
        <w:rPr>
          <w:rFonts w:ascii="Gill Sans MT" w:hAnsi="Gill Sans MT" w:cs="Tahoma"/>
        </w:rPr>
      </w:pPr>
      <w:r>
        <w:rPr>
          <w:rFonts w:ascii="Gill Sans MT" w:hAnsi="Gill Sans MT" w:cs="Tahoma"/>
        </w:rPr>
        <w:t>Table 7.1</w:t>
      </w:r>
      <w:r>
        <w:rPr>
          <w:rFonts w:ascii="Gill Sans MT" w:hAnsi="Gill Sans MT" w:cs="Tahoma"/>
        </w:rPr>
        <w:tab/>
        <w:t>Percentage Distribution of Youth by Participation and Community Organisations and</w:t>
      </w:r>
    </w:p>
    <w:p w14:paraId="472C4B8F" w14:textId="77777777" w:rsidR="000738F6" w:rsidRDefault="000738F6" w:rsidP="000738F6">
      <w:pPr>
        <w:spacing w:after="0" w:line="259" w:lineRule="auto"/>
        <w:ind w:left="720" w:firstLine="720"/>
        <w:rPr>
          <w:rFonts w:ascii="Gill Sans MT" w:hAnsi="Gill Sans MT" w:cs="Tahoma"/>
        </w:rPr>
      </w:pPr>
      <w:r>
        <w:rPr>
          <w:rFonts w:ascii="Gill Sans MT" w:hAnsi="Gill Sans MT" w:cs="Tahoma"/>
        </w:rPr>
        <w:t>Gender</w:t>
      </w:r>
    </w:p>
    <w:p w14:paraId="095B861E" w14:textId="77777777" w:rsidR="000738F6" w:rsidRDefault="000738F6" w:rsidP="000738F6">
      <w:pPr>
        <w:spacing w:after="0" w:line="259" w:lineRule="auto"/>
        <w:rPr>
          <w:rFonts w:ascii="Gill Sans MT" w:hAnsi="Gill Sans MT" w:cs="Tahoma"/>
        </w:rPr>
      </w:pPr>
      <w:r>
        <w:rPr>
          <w:rFonts w:ascii="Gill Sans MT" w:hAnsi="Gill Sans MT" w:cs="Tahoma"/>
        </w:rPr>
        <w:t>Table 7.2</w:t>
      </w:r>
      <w:r>
        <w:rPr>
          <w:rFonts w:ascii="Gill Sans MT" w:hAnsi="Gill Sans MT" w:cs="Tahoma"/>
        </w:rPr>
        <w:tab/>
        <w:t>Percentage Distribution of Youth by Participation and Community Organisations and</w:t>
      </w:r>
    </w:p>
    <w:p w14:paraId="1734E639" w14:textId="77777777" w:rsidR="000738F6" w:rsidRDefault="000738F6" w:rsidP="000738F6">
      <w:pPr>
        <w:spacing w:after="0" w:line="259" w:lineRule="auto"/>
        <w:ind w:left="720" w:firstLine="720"/>
        <w:rPr>
          <w:rFonts w:ascii="Gill Sans MT" w:hAnsi="Gill Sans MT" w:cs="Tahoma"/>
        </w:rPr>
      </w:pPr>
      <w:r>
        <w:rPr>
          <w:rFonts w:ascii="Gill Sans MT" w:hAnsi="Gill Sans MT" w:cs="Tahoma"/>
        </w:rPr>
        <w:t>Location</w:t>
      </w:r>
    </w:p>
    <w:p w14:paraId="6370CA75" w14:textId="77777777" w:rsidR="000738F6" w:rsidRDefault="000738F6" w:rsidP="000738F6">
      <w:pPr>
        <w:spacing w:after="0" w:line="259" w:lineRule="auto"/>
        <w:rPr>
          <w:rFonts w:ascii="Gill Sans MT" w:hAnsi="Gill Sans MT" w:cs="Tahoma"/>
        </w:rPr>
      </w:pPr>
      <w:r>
        <w:rPr>
          <w:rFonts w:ascii="Gill Sans MT" w:hAnsi="Gill Sans MT" w:cs="Tahoma"/>
        </w:rPr>
        <w:t>Table 7.3</w:t>
      </w:r>
      <w:r>
        <w:rPr>
          <w:rFonts w:ascii="Gill Sans MT" w:hAnsi="Gill Sans MT" w:cs="Tahoma"/>
        </w:rPr>
        <w:tab/>
        <w:t>Percentage Distribution of Youth by Participation and Community Organisations and</w:t>
      </w:r>
    </w:p>
    <w:p w14:paraId="7913DBB8" w14:textId="77777777" w:rsidR="000738F6" w:rsidRDefault="000738F6" w:rsidP="000738F6">
      <w:pPr>
        <w:spacing w:after="0" w:line="259" w:lineRule="auto"/>
        <w:ind w:left="720" w:firstLine="720"/>
        <w:rPr>
          <w:rFonts w:ascii="Gill Sans MT" w:hAnsi="Gill Sans MT" w:cs="Tahoma"/>
        </w:rPr>
      </w:pPr>
      <w:r>
        <w:rPr>
          <w:rFonts w:ascii="Gill Sans MT" w:hAnsi="Gill Sans MT" w:cs="Tahoma"/>
        </w:rPr>
        <w:t>District (Eastern Region)</w:t>
      </w:r>
    </w:p>
    <w:p w14:paraId="09E10D4B" w14:textId="77777777" w:rsidR="000738F6" w:rsidRDefault="000738F6" w:rsidP="000738F6">
      <w:pPr>
        <w:spacing w:after="0" w:line="259" w:lineRule="auto"/>
        <w:rPr>
          <w:rFonts w:ascii="Gill Sans MT" w:hAnsi="Gill Sans MT" w:cs="Tahoma"/>
        </w:rPr>
      </w:pPr>
      <w:r>
        <w:rPr>
          <w:rFonts w:ascii="Gill Sans MT" w:hAnsi="Gill Sans MT" w:cs="Tahoma"/>
        </w:rPr>
        <w:t>Table 7.4</w:t>
      </w:r>
      <w:r>
        <w:rPr>
          <w:rFonts w:ascii="Gill Sans MT" w:hAnsi="Gill Sans MT" w:cs="Tahoma"/>
        </w:rPr>
        <w:tab/>
        <w:t>Percentage Distribution of Youth by Participation and Community Organisations and</w:t>
      </w:r>
    </w:p>
    <w:p w14:paraId="19C7BC02" w14:textId="77777777" w:rsidR="000738F6" w:rsidRDefault="000738F6" w:rsidP="000738F6">
      <w:pPr>
        <w:spacing w:after="0" w:line="259" w:lineRule="auto"/>
        <w:ind w:left="720" w:firstLine="720"/>
        <w:rPr>
          <w:rFonts w:ascii="Gill Sans MT" w:hAnsi="Gill Sans MT" w:cs="Tahoma"/>
        </w:rPr>
      </w:pPr>
      <w:r>
        <w:rPr>
          <w:rFonts w:ascii="Gill Sans MT" w:hAnsi="Gill Sans MT" w:cs="Tahoma"/>
        </w:rPr>
        <w:t>District (Northern Region)</w:t>
      </w:r>
    </w:p>
    <w:p w14:paraId="1E845053" w14:textId="77777777" w:rsidR="000738F6" w:rsidRDefault="000738F6" w:rsidP="000738F6">
      <w:pPr>
        <w:spacing w:after="0" w:line="259" w:lineRule="auto"/>
        <w:rPr>
          <w:rFonts w:ascii="Gill Sans MT" w:hAnsi="Gill Sans MT" w:cs="Tahoma"/>
        </w:rPr>
      </w:pPr>
      <w:r>
        <w:rPr>
          <w:rFonts w:ascii="Gill Sans MT" w:hAnsi="Gill Sans MT" w:cs="Tahoma"/>
        </w:rPr>
        <w:t>Table 7.5</w:t>
      </w:r>
      <w:r>
        <w:rPr>
          <w:rFonts w:ascii="Gill Sans MT" w:hAnsi="Gill Sans MT" w:cs="Tahoma"/>
        </w:rPr>
        <w:tab/>
        <w:t>Percentage Distribution of Youth by Participation and Community Organisations and</w:t>
      </w:r>
    </w:p>
    <w:p w14:paraId="550A5173" w14:textId="77777777" w:rsidR="000738F6" w:rsidRDefault="000738F6" w:rsidP="000738F6">
      <w:pPr>
        <w:spacing w:after="0" w:line="259" w:lineRule="auto"/>
        <w:ind w:left="720" w:firstLine="720"/>
        <w:rPr>
          <w:rFonts w:ascii="Gill Sans MT" w:hAnsi="Gill Sans MT" w:cs="Tahoma"/>
        </w:rPr>
      </w:pPr>
      <w:r>
        <w:rPr>
          <w:rFonts w:ascii="Gill Sans MT" w:hAnsi="Gill Sans MT" w:cs="Tahoma"/>
        </w:rPr>
        <w:t>District (Southern Region)</w:t>
      </w:r>
    </w:p>
    <w:p w14:paraId="07E385B1" w14:textId="77777777" w:rsidR="000738F6" w:rsidRDefault="000738F6" w:rsidP="000738F6">
      <w:pPr>
        <w:spacing w:after="0" w:line="259" w:lineRule="auto"/>
        <w:rPr>
          <w:rFonts w:ascii="Gill Sans MT" w:hAnsi="Gill Sans MT" w:cs="Tahoma"/>
        </w:rPr>
      </w:pPr>
      <w:r>
        <w:rPr>
          <w:rFonts w:ascii="Gill Sans MT" w:hAnsi="Gill Sans MT" w:cs="Tahoma"/>
        </w:rPr>
        <w:t>Table 7.6</w:t>
      </w:r>
      <w:r>
        <w:rPr>
          <w:rFonts w:ascii="Gill Sans MT" w:hAnsi="Gill Sans MT" w:cs="Tahoma"/>
        </w:rPr>
        <w:tab/>
        <w:t>Percentage Distribution of Youth by Participation and Community Organisations and</w:t>
      </w:r>
    </w:p>
    <w:p w14:paraId="3E8C93C5" w14:textId="77777777" w:rsidR="000738F6" w:rsidRDefault="000738F6" w:rsidP="000738F6">
      <w:pPr>
        <w:spacing w:after="0" w:line="259" w:lineRule="auto"/>
        <w:ind w:left="720" w:firstLine="720"/>
        <w:rPr>
          <w:rFonts w:ascii="Gill Sans MT" w:hAnsi="Gill Sans MT" w:cs="Tahoma"/>
        </w:rPr>
      </w:pPr>
      <w:r>
        <w:rPr>
          <w:rFonts w:ascii="Gill Sans MT" w:hAnsi="Gill Sans MT" w:cs="Tahoma"/>
        </w:rPr>
        <w:t>District (Western Region)</w:t>
      </w:r>
    </w:p>
    <w:p w14:paraId="320DB672" w14:textId="77777777" w:rsidR="000738F6" w:rsidRDefault="000738F6" w:rsidP="000738F6">
      <w:pPr>
        <w:spacing w:after="0" w:line="259" w:lineRule="auto"/>
        <w:rPr>
          <w:rFonts w:ascii="Gill Sans MT" w:hAnsi="Gill Sans MT" w:cs="Tahoma"/>
        </w:rPr>
      </w:pPr>
      <w:r>
        <w:rPr>
          <w:rFonts w:ascii="Gill Sans MT" w:hAnsi="Gill Sans MT" w:cs="Tahoma"/>
        </w:rPr>
        <w:t>Table 8.1</w:t>
      </w:r>
      <w:r>
        <w:rPr>
          <w:rFonts w:ascii="Gill Sans MT" w:hAnsi="Gill Sans MT" w:cs="Tahoma"/>
        </w:rPr>
        <w:tab/>
        <w:t>Percentage Distribution of Youth by Participation in Politics and Gender</w:t>
      </w:r>
    </w:p>
    <w:p w14:paraId="531D1100" w14:textId="77777777" w:rsidR="000738F6" w:rsidRDefault="000738F6" w:rsidP="000738F6">
      <w:pPr>
        <w:spacing w:after="0" w:line="259" w:lineRule="auto"/>
        <w:rPr>
          <w:rFonts w:ascii="Gill Sans MT" w:hAnsi="Gill Sans MT" w:cs="Tahoma"/>
        </w:rPr>
      </w:pPr>
      <w:r>
        <w:rPr>
          <w:rFonts w:ascii="Gill Sans MT" w:hAnsi="Gill Sans MT" w:cs="Tahoma"/>
        </w:rPr>
        <w:t>Table 8.2</w:t>
      </w:r>
      <w:r>
        <w:rPr>
          <w:rFonts w:ascii="Gill Sans MT" w:hAnsi="Gill Sans MT" w:cs="Tahoma"/>
        </w:rPr>
        <w:tab/>
        <w:t>Percentage Distribution of Youth by Participation in Politics and Location</w:t>
      </w:r>
    </w:p>
    <w:p w14:paraId="1D2201D2" w14:textId="77777777" w:rsidR="000738F6" w:rsidRDefault="000738F6" w:rsidP="000738F6">
      <w:pPr>
        <w:spacing w:after="0" w:line="259" w:lineRule="auto"/>
        <w:ind w:left="1440" w:hanging="1440"/>
        <w:rPr>
          <w:rFonts w:ascii="Gill Sans MT" w:hAnsi="Gill Sans MT" w:cs="Tahoma"/>
        </w:rPr>
      </w:pPr>
      <w:r>
        <w:rPr>
          <w:rFonts w:ascii="Gill Sans MT" w:hAnsi="Gill Sans MT" w:cs="Tahoma"/>
        </w:rPr>
        <w:t>Table 8.3</w:t>
      </w:r>
      <w:r>
        <w:rPr>
          <w:rFonts w:ascii="Gill Sans MT" w:hAnsi="Gill Sans MT" w:cs="Tahoma"/>
        </w:rPr>
        <w:tab/>
        <w:t>Percentage Distribution of Youth by Participation in Politics and District (Eastern Region)</w:t>
      </w:r>
    </w:p>
    <w:p w14:paraId="3CACA071" w14:textId="77777777" w:rsidR="000738F6" w:rsidRDefault="000738F6" w:rsidP="000738F6">
      <w:pPr>
        <w:spacing w:after="0" w:line="259" w:lineRule="auto"/>
        <w:ind w:left="1440" w:hanging="1440"/>
        <w:rPr>
          <w:rFonts w:ascii="Gill Sans MT" w:hAnsi="Gill Sans MT" w:cs="Tahoma"/>
        </w:rPr>
      </w:pPr>
      <w:r>
        <w:rPr>
          <w:rFonts w:ascii="Gill Sans MT" w:hAnsi="Gill Sans MT" w:cs="Tahoma"/>
        </w:rPr>
        <w:t>Table 8.4</w:t>
      </w:r>
      <w:r>
        <w:rPr>
          <w:rFonts w:ascii="Gill Sans MT" w:hAnsi="Gill Sans MT" w:cs="Tahoma"/>
        </w:rPr>
        <w:tab/>
        <w:t>Percentage Distribution of Youth by Participation in Politics and District (Northern Region)</w:t>
      </w:r>
    </w:p>
    <w:p w14:paraId="4593F002" w14:textId="77777777" w:rsidR="000738F6" w:rsidRDefault="000738F6" w:rsidP="000738F6">
      <w:pPr>
        <w:spacing w:after="0" w:line="259" w:lineRule="auto"/>
        <w:ind w:left="1440" w:hanging="1440"/>
        <w:rPr>
          <w:rFonts w:ascii="Gill Sans MT" w:hAnsi="Gill Sans MT" w:cs="Tahoma"/>
        </w:rPr>
      </w:pPr>
      <w:r>
        <w:rPr>
          <w:rFonts w:ascii="Gill Sans MT" w:hAnsi="Gill Sans MT" w:cs="Tahoma"/>
        </w:rPr>
        <w:t>Table 8.5</w:t>
      </w:r>
      <w:r>
        <w:rPr>
          <w:rFonts w:ascii="Gill Sans MT" w:hAnsi="Gill Sans MT" w:cs="Tahoma"/>
        </w:rPr>
        <w:tab/>
        <w:t>Percentage Distribution of Youth by Participation in Politics and District (Southern Region)</w:t>
      </w:r>
    </w:p>
    <w:p w14:paraId="576B5837" w14:textId="77777777" w:rsidR="000738F6" w:rsidRDefault="000738F6" w:rsidP="000738F6">
      <w:pPr>
        <w:spacing w:after="0" w:line="259" w:lineRule="auto"/>
        <w:ind w:left="1440" w:hanging="1440"/>
        <w:rPr>
          <w:rFonts w:ascii="Gill Sans MT" w:hAnsi="Gill Sans MT" w:cs="Tahoma"/>
        </w:rPr>
      </w:pPr>
      <w:r>
        <w:rPr>
          <w:rFonts w:ascii="Gill Sans MT" w:hAnsi="Gill Sans MT" w:cs="Tahoma"/>
        </w:rPr>
        <w:t>Table 8.6</w:t>
      </w:r>
      <w:r>
        <w:rPr>
          <w:rFonts w:ascii="Gill Sans MT" w:hAnsi="Gill Sans MT" w:cs="Tahoma"/>
        </w:rPr>
        <w:tab/>
        <w:t>Percentage Distribution of Youth by Participation in Politics and District (Western Region)</w:t>
      </w:r>
    </w:p>
    <w:p w14:paraId="4C240781" w14:textId="77777777" w:rsidR="000738F6" w:rsidRDefault="000738F6" w:rsidP="000738F6">
      <w:pPr>
        <w:spacing w:after="0" w:line="259" w:lineRule="auto"/>
        <w:rPr>
          <w:rFonts w:ascii="Gill Sans MT" w:hAnsi="Gill Sans MT" w:cs="Tahoma"/>
        </w:rPr>
      </w:pPr>
      <w:r>
        <w:rPr>
          <w:rFonts w:ascii="Gill Sans MT" w:hAnsi="Gill Sans MT" w:cs="Tahoma"/>
        </w:rPr>
        <w:t>Table 9.1</w:t>
      </w:r>
      <w:r>
        <w:rPr>
          <w:rFonts w:ascii="Gill Sans MT" w:hAnsi="Gill Sans MT" w:cs="Tahoma"/>
        </w:rPr>
        <w:tab/>
        <w:t>Percentage Distribution of Youth by Participation in Local Governance and Gender</w:t>
      </w:r>
    </w:p>
    <w:p w14:paraId="1D40AB52" w14:textId="77777777" w:rsidR="000738F6" w:rsidRDefault="000738F6" w:rsidP="000738F6">
      <w:pPr>
        <w:spacing w:after="0" w:line="259" w:lineRule="auto"/>
        <w:rPr>
          <w:rFonts w:ascii="Gill Sans MT" w:hAnsi="Gill Sans MT" w:cs="Tahoma"/>
        </w:rPr>
      </w:pPr>
      <w:r>
        <w:rPr>
          <w:rFonts w:ascii="Gill Sans MT" w:hAnsi="Gill Sans MT" w:cs="Tahoma"/>
        </w:rPr>
        <w:t>Table 9.2</w:t>
      </w:r>
      <w:r>
        <w:rPr>
          <w:rFonts w:ascii="Gill Sans MT" w:hAnsi="Gill Sans MT" w:cs="Tahoma"/>
        </w:rPr>
        <w:tab/>
        <w:t>Percentage Distribution of Youth by Participation in Local Governance and Location</w:t>
      </w:r>
    </w:p>
    <w:p w14:paraId="54F918E4" w14:textId="77777777" w:rsidR="000738F6" w:rsidRDefault="000738F6" w:rsidP="000738F6">
      <w:pPr>
        <w:spacing w:after="0" w:line="259" w:lineRule="auto"/>
        <w:rPr>
          <w:rFonts w:ascii="Gill Sans MT" w:hAnsi="Gill Sans MT" w:cs="Tahoma"/>
        </w:rPr>
      </w:pPr>
      <w:r>
        <w:rPr>
          <w:rFonts w:ascii="Gill Sans MT" w:hAnsi="Gill Sans MT" w:cs="Tahoma"/>
        </w:rPr>
        <w:t>Table 9.3</w:t>
      </w:r>
      <w:r>
        <w:rPr>
          <w:rFonts w:ascii="Gill Sans MT" w:hAnsi="Gill Sans MT" w:cs="Tahoma"/>
        </w:rPr>
        <w:tab/>
        <w:t>Percentage Distribution of Youth by Participation in Local Governance and District</w:t>
      </w:r>
    </w:p>
    <w:p w14:paraId="733CD431" w14:textId="77777777" w:rsidR="000738F6" w:rsidRDefault="000738F6" w:rsidP="000738F6">
      <w:pPr>
        <w:spacing w:after="0" w:line="259" w:lineRule="auto"/>
        <w:ind w:left="720" w:firstLine="720"/>
        <w:rPr>
          <w:rFonts w:ascii="Gill Sans MT" w:hAnsi="Gill Sans MT" w:cs="Tahoma"/>
        </w:rPr>
      </w:pPr>
      <w:r>
        <w:rPr>
          <w:rFonts w:ascii="Gill Sans MT" w:hAnsi="Gill Sans MT" w:cs="Tahoma"/>
        </w:rPr>
        <w:t>(Eastern Region)</w:t>
      </w:r>
    </w:p>
    <w:p w14:paraId="7FA5552E" w14:textId="77777777" w:rsidR="000738F6" w:rsidRDefault="000738F6" w:rsidP="000738F6">
      <w:pPr>
        <w:spacing w:after="0" w:line="259" w:lineRule="auto"/>
        <w:ind w:left="1440" w:hanging="1440"/>
        <w:rPr>
          <w:rFonts w:ascii="Gill Sans MT" w:hAnsi="Gill Sans MT" w:cs="Tahoma"/>
        </w:rPr>
      </w:pPr>
      <w:r>
        <w:rPr>
          <w:rFonts w:ascii="Gill Sans MT" w:hAnsi="Gill Sans MT" w:cs="Tahoma"/>
        </w:rPr>
        <w:t>Table 9.4</w:t>
      </w:r>
      <w:r>
        <w:rPr>
          <w:rFonts w:ascii="Gill Sans MT" w:hAnsi="Gill Sans MT" w:cs="Tahoma"/>
        </w:rPr>
        <w:tab/>
        <w:t>Percentage Distribution of Youth by Participation in Local Governance and District (Northern Region)</w:t>
      </w:r>
    </w:p>
    <w:p w14:paraId="04C1CFCF" w14:textId="77777777" w:rsidR="000738F6" w:rsidRDefault="000738F6" w:rsidP="000738F6">
      <w:pPr>
        <w:spacing w:after="0" w:line="259" w:lineRule="auto"/>
        <w:ind w:left="1440" w:hanging="1440"/>
        <w:rPr>
          <w:rFonts w:ascii="Gill Sans MT" w:hAnsi="Gill Sans MT" w:cs="Tahoma"/>
        </w:rPr>
      </w:pPr>
      <w:r>
        <w:rPr>
          <w:rFonts w:ascii="Gill Sans MT" w:hAnsi="Gill Sans MT" w:cs="Tahoma"/>
        </w:rPr>
        <w:t>Table 9.5</w:t>
      </w:r>
      <w:r>
        <w:rPr>
          <w:rFonts w:ascii="Gill Sans MT" w:hAnsi="Gill Sans MT" w:cs="Tahoma"/>
        </w:rPr>
        <w:tab/>
        <w:t>Percentage Distribution of Youth by Participation in Local Governance and District (Southern Region)</w:t>
      </w:r>
    </w:p>
    <w:p w14:paraId="1A4DE2B0" w14:textId="77777777" w:rsidR="000738F6" w:rsidRDefault="000738F6" w:rsidP="000738F6">
      <w:pPr>
        <w:spacing w:after="0" w:line="259" w:lineRule="auto"/>
        <w:ind w:left="1440" w:hanging="1440"/>
        <w:rPr>
          <w:rFonts w:ascii="Gill Sans MT" w:hAnsi="Gill Sans MT" w:cs="Tahoma"/>
        </w:rPr>
      </w:pPr>
      <w:r>
        <w:rPr>
          <w:rFonts w:ascii="Gill Sans MT" w:hAnsi="Gill Sans MT" w:cs="Tahoma"/>
        </w:rPr>
        <w:t>Table 9.6</w:t>
      </w:r>
      <w:r>
        <w:rPr>
          <w:rFonts w:ascii="Gill Sans MT" w:hAnsi="Gill Sans MT" w:cs="Tahoma"/>
        </w:rPr>
        <w:tab/>
        <w:t>Percentage Distribution of Youth by Participation in Local Governance and District (Western Region)</w:t>
      </w:r>
    </w:p>
    <w:p w14:paraId="38FE2D0A" w14:textId="77777777" w:rsidR="00C035A7" w:rsidRDefault="000738F6" w:rsidP="000738F6">
      <w:pPr>
        <w:spacing w:after="0" w:line="259" w:lineRule="auto"/>
        <w:rPr>
          <w:rFonts w:ascii="Gill Sans MT" w:hAnsi="Gill Sans MT" w:cs="Tahoma"/>
        </w:rPr>
      </w:pPr>
      <w:r>
        <w:rPr>
          <w:rFonts w:ascii="Gill Sans MT" w:hAnsi="Gill Sans MT" w:cs="Tahoma"/>
        </w:rPr>
        <w:t>Table 10.1</w:t>
      </w:r>
      <w:r>
        <w:rPr>
          <w:rFonts w:ascii="Gill Sans MT" w:hAnsi="Gill Sans MT" w:cs="Tahoma"/>
        </w:rPr>
        <w:tab/>
        <w:t>Percentage Distribution of Youth by Perception of Knowledge of Causes, Prevention</w:t>
      </w:r>
    </w:p>
    <w:p w14:paraId="0A12ADD4" w14:textId="77777777" w:rsidR="00C035A7" w:rsidRDefault="000738F6" w:rsidP="00C035A7">
      <w:pPr>
        <w:spacing w:after="0" w:line="259" w:lineRule="auto"/>
        <w:ind w:left="720" w:firstLine="720"/>
        <w:rPr>
          <w:rFonts w:ascii="Gill Sans MT" w:hAnsi="Gill Sans MT" w:cs="Tahoma"/>
        </w:rPr>
      </w:pPr>
      <w:r>
        <w:rPr>
          <w:rFonts w:ascii="Gill Sans MT" w:hAnsi="Gill Sans MT" w:cs="Tahoma"/>
        </w:rPr>
        <w:t>and Control</w:t>
      </w:r>
      <w:r w:rsidR="00C035A7">
        <w:rPr>
          <w:rFonts w:ascii="Gill Sans MT" w:hAnsi="Gill Sans MT" w:cs="Tahoma"/>
        </w:rPr>
        <w:t xml:space="preserve"> of EVD and by Gender</w:t>
      </w:r>
      <w:r>
        <w:rPr>
          <w:rFonts w:ascii="Gill Sans MT" w:hAnsi="Gill Sans MT" w:cs="Tahoma"/>
        </w:rPr>
        <w:t xml:space="preserve"> </w:t>
      </w:r>
    </w:p>
    <w:p w14:paraId="09A365A7" w14:textId="77777777" w:rsidR="00C035A7" w:rsidRDefault="00C035A7" w:rsidP="00C035A7">
      <w:pPr>
        <w:spacing w:after="0" w:line="259" w:lineRule="auto"/>
        <w:rPr>
          <w:rFonts w:ascii="Gill Sans MT" w:hAnsi="Gill Sans MT" w:cs="Tahoma"/>
        </w:rPr>
      </w:pPr>
      <w:r>
        <w:rPr>
          <w:rFonts w:ascii="Gill Sans MT" w:hAnsi="Gill Sans MT" w:cs="Tahoma"/>
        </w:rPr>
        <w:t>Table 10.2</w:t>
      </w:r>
      <w:r>
        <w:rPr>
          <w:rFonts w:ascii="Gill Sans MT" w:hAnsi="Gill Sans MT" w:cs="Tahoma"/>
        </w:rPr>
        <w:tab/>
        <w:t>Percentage Distribution of Youth by Perception of Knowledge of Causes, Prevention</w:t>
      </w:r>
    </w:p>
    <w:p w14:paraId="5C7F5DA8" w14:textId="77777777" w:rsidR="00C035A7" w:rsidRDefault="00C035A7" w:rsidP="00C035A7">
      <w:pPr>
        <w:spacing w:after="0" w:line="259" w:lineRule="auto"/>
        <w:ind w:left="720" w:firstLine="720"/>
        <w:rPr>
          <w:rFonts w:ascii="Gill Sans MT" w:hAnsi="Gill Sans MT" w:cs="Tahoma"/>
        </w:rPr>
      </w:pPr>
      <w:r>
        <w:rPr>
          <w:rFonts w:ascii="Gill Sans MT" w:hAnsi="Gill Sans MT" w:cs="Tahoma"/>
        </w:rPr>
        <w:t xml:space="preserve">and Control of EVD and by Location  </w:t>
      </w:r>
    </w:p>
    <w:p w14:paraId="1D38D365" w14:textId="77777777" w:rsidR="00C035A7" w:rsidRDefault="00C035A7" w:rsidP="00C035A7">
      <w:pPr>
        <w:spacing w:after="0" w:line="259" w:lineRule="auto"/>
        <w:rPr>
          <w:rFonts w:ascii="Gill Sans MT" w:hAnsi="Gill Sans MT" w:cs="Tahoma"/>
        </w:rPr>
      </w:pPr>
      <w:r>
        <w:rPr>
          <w:rFonts w:ascii="Gill Sans MT" w:hAnsi="Gill Sans MT" w:cs="Tahoma"/>
        </w:rPr>
        <w:t>Table 10.3</w:t>
      </w:r>
      <w:r>
        <w:rPr>
          <w:rFonts w:ascii="Gill Sans MT" w:hAnsi="Gill Sans MT" w:cs="Tahoma"/>
        </w:rPr>
        <w:tab/>
        <w:t>Percentage Distribution of Youth by Perception of Knowledge of Causes, Prevention</w:t>
      </w:r>
    </w:p>
    <w:p w14:paraId="7E44A58B" w14:textId="77777777" w:rsidR="00070FF0" w:rsidRDefault="00C035A7" w:rsidP="00C035A7">
      <w:pPr>
        <w:spacing w:after="0" w:line="259" w:lineRule="auto"/>
        <w:ind w:left="720" w:firstLine="720"/>
        <w:rPr>
          <w:rFonts w:ascii="Gill Sans MT" w:hAnsi="Gill Sans MT" w:cs="Tahoma"/>
        </w:rPr>
      </w:pPr>
      <w:r>
        <w:rPr>
          <w:rFonts w:ascii="Gill Sans MT" w:hAnsi="Gill Sans MT" w:cs="Tahoma"/>
        </w:rPr>
        <w:t>and Control of EVD and District (Eastern Region)</w:t>
      </w:r>
    </w:p>
    <w:p w14:paraId="2812899B" w14:textId="2A8FAF39" w:rsidR="00C035A7" w:rsidRDefault="00C035A7" w:rsidP="00C035A7">
      <w:pPr>
        <w:spacing w:after="0" w:line="259" w:lineRule="auto"/>
        <w:ind w:left="720" w:firstLine="720"/>
        <w:rPr>
          <w:rFonts w:ascii="Gill Sans MT" w:hAnsi="Gill Sans MT" w:cs="Tahoma"/>
        </w:rPr>
      </w:pPr>
      <w:r>
        <w:rPr>
          <w:rFonts w:ascii="Gill Sans MT" w:hAnsi="Gill Sans MT" w:cs="Tahoma"/>
        </w:rPr>
        <w:t xml:space="preserve"> </w:t>
      </w:r>
    </w:p>
    <w:p w14:paraId="6A35D6D3" w14:textId="77777777" w:rsidR="00C035A7" w:rsidRDefault="00C035A7" w:rsidP="00C035A7">
      <w:pPr>
        <w:spacing w:after="0" w:line="259" w:lineRule="auto"/>
        <w:rPr>
          <w:rFonts w:ascii="Gill Sans MT" w:hAnsi="Gill Sans MT" w:cs="Tahoma"/>
        </w:rPr>
      </w:pPr>
      <w:r>
        <w:rPr>
          <w:rFonts w:ascii="Gill Sans MT" w:hAnsi="Gill Sans MT" w:cs="Tahoma"/>
        </w:rPr>
        <w:lastRenderedPageBreak/>
        <w:t>Table 10.4</w:t>
      </w:r>
      <w:r>
        <w:rPr>
          <w:rFonts w:ascii="Gill Sans MT" w:hAnsi="Gill Sans MT" w:cs="Tahoma"/>
        </w:rPr>
        <w:tab/>
        <w:t>Percentage Distribution of Youth by Perception of Knowledge of Causes, Prevention</w:t>
      </w:r>
    </w:p>
    <w:p w14:paraId="2E7F3C7D" w14:textId="77777777" w:rsidR="00C035A7" w:rsidRDefault="00C035A7" w:rsidP="00C035A7">
      <w:pPr>
        <w:spacing w:after="0" w:line="259" w:lineRule="auto"/>
        <w:ind w:left="720" w:firstLine="720"/>
        <w:rPr>
          <w:rFonts w:ascii="Gill Sans MT" w:hAnsi="Gill Sans MT" w:cs="Tahoma"/>
        </w:rPr>
      </w:pPr>
      <w:r>
        <w:rPr>
          <w:rFonts w:ascii="Gill Sans MT" w:hAnsi="Gill Sans MT" w:cs="Tahoma"/>
        </w:rPr>
        <w:t xml:space="preserve">and Control of EVD and by District (Northern Region) </w:t>
      </w:r>
    </w:p>
    <w:p w14:paraId="62404719" w14:textId="77777777" w:rsidR="00C035A7" w:rsidRDefault="00C035A7" w:rsidP="00C035A7">
      <w:pPr>
        <w:spacing w:after="0" w:line="259" w:lineRule="auto"/>
        <w:rPr>
          <w:rFonts w:ascii="Gill Sans MT" w:hAnsi="Gill Sans MT" w:cs="Tahoma"/>
        </w:rPr>
      </w:pPr>
      <w:r>
        <w:rPr>
          <w:rFonts w:ascii="Gill Sans MT" w:hAnsi="Gill Sans MT" w:cs="Tahoma"/>
        </w:rPr>
        <w:t>Table 10.5</w:t>
      </w:r>
      <w:r>
        <w:rPr>
          <w:rFonts w:ascii="Gill Sans MT" w:hAnsi="Gill Sans MT" w:cs="Tahoma"/>
        </w:rPr>
        <w:tab/>
        <w:t>Percentage Distribution of Youth by Perception of Knowledge of Causes, Prevention</w:t>
      </w:r>
    </w:p>
    <w:p w14:paraId="56F4730E" w14:textId="77777777" w:rsidR="00C035A7" w:rsidRDefault="00C035A7" w:rsidP="00C035A7">
      <w:pPr>
        <w:spacing w:after="0" w:line="259" w:lineRule="auto"/>
        <w:ind w:left="720" w:firstLine="720"/>
        <w:rPr>
          <w:rFonts w:ascii="Gill Sans MT" w:hAnsi="Gill Sans MT" w:cs="Tahoma"/>
        </w:rPr>
      </w:pPr>
      <w:r>
        <w:rPr>
          <w:rFonts w:ascii="Gill Sans MT" w:hAnsi="Gill Sans MT" w:cs="Tahoma"/>
        </w:rPr>
        <w:t xml:space="preserve">and Control of EVD and by District (Southern Region) </w:t>
      </w:r>
    </w:p>
    <w:p w14:paraId="7AEECC47" w14:textId="77777777" w:rsidR="00C035A7" w:rsidRDefault="00C035A7" w:rsidP="00C035A7">
      <w:pPr>
        <w:spacing w:after="0" w:line="259" w:lineRule="auto"/>
        <w:rPr>
          <w:rFonts w:ascii="Gill Sans MT" w:hAnsi="Gill Sans MT" w:cs="Tahoma"/>
        </w:rPr>
      </w:pPr>
      <w:r>
        <w:rPr>
          <w:rFonts w:ascii="Gill Sans MT" w:hAnsi="Gill Sans MT" w:cs="Tahoma"/>
        </w:rPr>
        <w:t>Table 10.6</w:t>
      </w:r>
      <w:r>
        <w:rPr>
          <w:rFonts w:ascii="Gill Sans MT" w:hAnsi="Gill Sans MT" w:cs="Tahoma"/>
        </w:rPr>
        <w:tab/>
        <w:t>Percentage Distribution of Youth by Perception of Knowledge of Causes, Prevention</w:t>
      </w:r>
    </w:p>
    <w:p w14:paraId="361FCB16" w14:textId="77777777" w:rsidR="00C035A7" w:rsidRDefault="00C035A7" w:rsidP="00C035A7">
      <w:pPr>
        <w:spacing w:after="0" w:line="259" w:lineRule="auto"/>
        <w:ind w:left="720" w:firstLine="720"/>
        <w:rPr>
          <w:rFonts w:ascii="Gill Sans MT" w:hAnsi="Gill Sans MT" w:cs="Tahoma"/>
        </w:rPr>
      </w:pPr>
      <w:r>
        <w:rPr>
          <w:rFonts w:ascii="Gill Sans MT" w:hAnsi="Gill Sans MT" w:cs="Tahoma"/>
        </w:rPr>
        <w:t>and Control of EVD and by District (Western Region)</w:t>
      </w:r>
    </w:p>
    <w:p w14:paraId="7CBED83D" w14:textId="77777777" w:rsidR="00C035A7" w:rsidRDefault="00C035A7" w:rsidP="00C035A7">
      <w:pPr>
        <w:spacing w:after="0" w:line="259" w:lineRule="auto"/>
        <w:rPr>
          <w:rFonts w:ascii="Gill Sans MT" w:hAnsi="Gill Sans MT" w:cs="Tahoma"/>
        </w:rPr>
      </w:pPr>
      <w:r>
        <w:rPr>
          <w:rFonts w:ascii="Gill Sans MT" w:hAnsi="Gill Sans MT" w:cs="Tahoma"/>
        </w:rPr>
        <w:t>Table 11.1</w:t>
      </w:r>
      <w:r>
        <w:rPr>
          <w:rFonts w:ascii="Gill Sans MT" w:hAnsi="Gill Sans MT" w:cs="Tahoma"/>
        </w:rPr>
        <w:tab/>
        <w:t xml:space="preserve">Percentage Distribution of Youth by Perception of the Environment and Gender </w:t>
      </w:r>
    </w:p>
    <w:p w14:paraId="407AA6C7" w14:textId="77777777" w:rsidR="00C035A7" w:rsidRDefault="00C035A7" w:rsidP="00C035A7">
      <w:pPr>
        <w:spacing w:after="0" w:line="259" w:lineRule="auto"/>
        <w:rPr>
          <w:rFonts w:ascii="Gill Sans MT" w:hAnsi="Gill Sans MT" w:cs="Tahoma"/>
        </w:rPr>
      </w:pPr>
      <w:r>
        <w:rPr>
          <w:rFonts w:ascii="Gill Sans MT" w:hAnsi="Gill Sans MT" w:cs="Tahoma"/>
        </w:rPr>
        <w:t>Table 11.2</w:t>
      </w:r>
      <w:r>
        <w:rPr>
          <w:rFonts w:ascii="Gill Sans MT" w:hAnsi="Gill Sans MT" w:cs="Tahoma"/>
        </w:rPr>
        <w:tab/>
        <w:t xml:space="preserve">Percentage Distribution of Youth by Perception of the Environment and Location </w:t>
      </w:r>
    </w:p>
    <w:p w14:paraId="3C5CFBA2" w14:textId="77777777" w:rsidR="00C035A7" w:rsidRDefault="00C035A7" w:rsidP="00C035A7">
      <w:pPr>
        <w:spacing w:after="0" w:line="259" w:lineRule="auto"/>
        <w:ind w:left="1440" w:hanging="1440"/>
        <w:rPr>
          <w:rFonts w:ascii="Gill Sans MT" w:hAnsi="Gill Sans MT" w:cs="Tahoma"/>
        </w:rPr>
      </w:pPr>
      <w:r>
        <w:rPr>
          <w:rFonts w:ascii="Gill Sans MT" w:hAnsi="Gill Sans MT" w:cs="Tahoma"/>
        </w:rPr>
        <w:t>Table 11.3</w:t>
      </w:r>
      <w:r>
        <w:rPr>
          <w:rFonts w:ascii="Gill Sans MT" w:hAnsi="Gill Sans MT" w:cs="Tahoma"/>
        </w:rPr>
        <w:tab/>
        <w:t xml:space="preserve">Percentage Distribution of Youth by Perception of the Environment and District (Eastern region) </w:t>
      </w:r>
    </w:p>
    <w:p w14:paraId="562E3970" w14:textId="77777777" w:rsidR="00C035A7" w:rsidRDefault="00C035A7" w:rsidP="00C035A7">
      <w:pPr>
        <w:spacing w:after="0" w:line="259" w:lineRule="auto"/>
        <w:ind w:left="1440" w:hanging="1440"/>
        <w:rPr>
          <w:rFonts w:ascii="Gill Sans MT" w:hAnsi="Gill Sans MT" w:cs="Tahoma"/>
        </w:rPr>
      </w:pPr>
      <w:r>
        <w:rPr>
          <w:rFonts w:ascii="Gill Sans MT" w:hAnsi="Gill Sans MT" w:cs="Tahoma"/>
        </w:rPr>
        <w:t>Table 11.4</w:t>
      </w:r>
      <w:r>
        <w:rPr>
          <w:rFonts w:ascii="Gill Sans MT" w:hAnsi="Gill Sans MT" w:cs="Tahoma"/>
        </w:rPr>
        <w:tab/>
        <w:t xml:space="preserve">Percentage Distribution of Youth by Perception of the Environment and District (Northern Region) </w:t>
      </w:r>
    </w:p>
    <w:p w14:paraId="465E5162" w14:textId="77777777" w:rsidR="00C035A7" w:rsidRDefault="00C035A7" w:rsidP="00C035A7">
      <w:pPr>
        <w:spacing w:after="0" w:line="259" w:lineRule="auto"/>
        <w:ind w:left="1440" w:hanging="1440"/>
        <w:rPr>
          <w:rFonts w:ascii="Gill Sans MT" w:hAnsi="Gill Sans MT" w:cs="Tahoma"/>
        </w:rPr>
      </w:pPr>
      <w:r>
        <w:rPr>
          <w:rFonts w:ascii="Gill Sans MT" w:hAnsi="Gill Sans MT" w:cs="Tahoma"/>
        </w:rPr>
        <w:t>Table 11.5</w:t>
      </w:r>
      <w:r>
        <w:rPr>
          <w:rFonts w:ascii="Gill Sans MT" w:hAnsi="Gill Sans MT" w:cs="Tahoma"/>
        </w:rPr>
        <w:tab/>
        <w:t>Percentage Distribution of Youth by Perception of the Environment and District (Southern Region)</w:t>
      </w:r>
    </w:p>
    <w:p w14:paraId="2B64F252" w14:textId="77777777" w:rsidR="00C035A7" w:rsidRDefault="00C035A7" w:rsidP="00C035A7">
      <w:pPr>
        <w:spacing w:after="0" w:line="259" w:lineRule="auto"/>
        <w:ind w:left="1440" w:hanging="1440"/>
        <w:rPr>
          <w:rFonts w:ascii="Gill Sans MT" w:hAnsi="Gill Sans MT" w:cs="Tahoma"/>
        </w:rPr>
      </w:pPr>
      <w:r>
        <w:rPr>
          <w:rFonts w:ascii="Gill Sans MT" w:hAnsi="Gill Sans MT" w:cs="Tahoma"/>
        </w:rPr>
        <w:t>Table 11.6</w:t>
      </w:r>
      <w:r>
        <w:rPr>
          <w:rFonts w:ascii="Gill Sans MT" w:hAnsi="Gill Sans MT" w:cs="Tahoma"/>
        </w:rPr>
        <w:tab/>
        <w:t xml:space="preserve">Percentage Distribution of Youth by Perception of the Environment and District (Western Region) </w:t>
      </w:r>
    </w:p>
    <w:p w14:paraId="5AB105D6" w14:textId="77777777" w:rsidR="000738F6" w:rsidRDefault="00C035A7" w:rsidP="000738F6">
      <w:pPr>
        <w:spacing w:after="0" w:line="259" w:lineRule="auto"/>
        <w:rPr>
          <w:rFonts w:ascii="Gill Sans MT" w:hAnsi="Gill Sans MT" w:cs="Tahoma"/>
        </w:rPr>
      </w:pPr>
      <w:r>
        <w:rPr>
          <w:rFonts w:ascii="Gill Sans MT" w:hAnsi="Gill Sans MT" w:cs="Tahoma"/>
        </w:rPr>
        <w:t>Table 12:</w:t>
      </w:r>
      <w:r>
        <w:rPr>
          <w:rFonts w:ascii="Gill Sans MT" w:hAnsi="Gill Sans MT" w:cs="Tahoma"/>
        </w:rPr>
        <w:tab/>
        <w:t>Key Youth Development Indicators</w:t>
      </w:r>
    </w:p>
    <w:p w14:paraId="5439B89C" w14:textId="77777777" w:rsidR="000738F6" w:rsidRDefault="000738F6" w:rsidP="000738F6">
      <w:pPr>
        <w:spacing w:after="0" w:line="259" w:lineRule="auto"/>
        <w:rPr>
          <w:rFonts w:ascii="Gill Sans MT" w:hAnsi="Gill Sans MT" w:cs="Tahoma"/>
        </w:rPr>
      </w:pPr>
    </w:p>
    <w:p w14:paraId="456C18A8" w14:textId="77777777" w:rsidR="000738F6" w:rsidRDefault="000738F6" w:rsidP="000738F6">
      <w:pPr>
        <w:spacing w:after="0" w:line="259" w:lineRule="auto"/>
        <w:rPr>
          <w:rFonts w:ascii="Gill Sans MT" w:hAnsi="Gill Sans MT" w:cs="Tahoma"/>
        </w:rPr>
      </w:pPr>
    </w:p>
    <w:p w14:paraId="5EFAB2A8" w14:textId="77777777" w:rsidR="000738F6" w:rsidRPr="00D6696F" w:rsidRDefault="000738F6">
      <w:pPr>
        <w:spacing w:after="160" w:line="259" w:lineRule="auto"/>
        <w:rPr>
          <w:rFonts w:ascii="Gill Sans MT" w:hAnsi="Gill Sans MT" w:cs="Tahoma"/>
        </w:rPr>
      </w:pPr>
    </w:p>
    <w:p w14:paraId="52A4B7C3" w14:textId="77777777" w:rsidR="002D5D88" w:rsidRDefault="002D5D88">
      <w:pPr>
        <w:spacing w:after="160" w:line="259" w:lineRule="auto"/>
        <w:rPr>
          <w:rFonts w:ascii="Gill Sans MT" w:hAnsi="Gill Sans MT" w:cs="Tahoma"/>
          <w:b/>
        </w:rPr>
      </w:pPr>
      <w:r>
        <w:rPr>
          <w:rFonts w:ascii="Gill Sans MT" w:hAnsi="Gill Sans MT" w:cs="Tahoma"/>
          <w:b/>
        </w:rPr>
        <w:br w:type="page"/>
      </w:r>
    </w:p>
    <w:p w14:paraId="142AA0CA" w14:textId="77777777" w:rsidR="002D5D88" w:rsidRDefault="002D5D88" w:rsidP="00DE470D">
      <w:pPr>
        <w:spacing w:after="160" w:line="259" w:lineRule="auto"/>
        <w:jc w:val="center"/>
        <w:rPr>
          <w:rFonts w:ascii="Gill Sans MT" w:hAnsi="Gill Sans MT" w:cs="Tahoma"/>
          <w:b/>
        </w:rPr>
      </w:pPr>
      <w:r>
        <w:rPr>
          <w:rFonts w:ascii="Gill Sans MT" w:hAnsi="Gill Sans MT" w:cs="Tahoma"/>
          <w:b/>
        </w:rPr>
        <w:lastRenderedPageBreak/>
        <w:t>List of Figures</w:t>
      </w:r>
    </w:p>
    <w:p w14:paraId="42671CE8" w14:textId="77777777" w:rsidR="00DE470D" w:rsidRDefault="00DE470D" w:rsidP="00DE470D">
      <w:pPr>
        <w:spacing w:after="0" w:line="259" w:lineRule="auto"/>
        <w:jc w:val="both"/>
        <w:rPr>
          <w:rFonts w:ascii="Gill Sans MT" w:hAnsi="Gill Sans MT" w:cs="Tahoma"/>
        </w:rPr>
      </w:pPr>
      <w:r w:rsidRPr="00DE470D">
        <w:rPr>
          <w:rFonts w:ascii="Gill Sans MT" w:hAnsi="Gill Sans MT" w:cs="Tahoma"/>
        </w:rPr>
        <w:t>Figure 1:</w:t>
      </w:r>
      <w:r w:rsidRPr="00DE470D">
        <w:rPr>
          <w:rFonts w:ascii="Gill Sans MT" w:hAnsi="Gill Sans MT" w:cs="Tahoma"/>
        </w:rPr>
        <w:tab/>
        <w:t>Percentage Distribution of Youth Surveyed by Age Group and District</w:t>
      </w:r>
    </w:p>
    <w:p w14:paraId="08CCBA9D" w14:textId="77777777" w:rsidR="00DE470D" w:rsidRDefault="00DE470D" w:rsidP="00DE470D">
      <w:pPr>
        <w:spacing w:after="0" w:line="259" w:lineRule="auto"/>
        <w:jc w:val="both"/>
        <w:rPr>
          <w:rFonts w:ascii="Gill Sans MT" w:hAnsi="Gill Sans MT" w:cs="Tahoma"/>
        </w:rPr>
      </w:pPr>
      <w:r>
        <w:rPr>
          <w:rFonts w:ascii="Gill Sans MT" w:hAnsi="Gill Sans MT" w:cs="Tahoma"/>
        </w:rPr>
        <w:t>Figure 2:</w:t>
      </w:r>
      <w:r>
        <w:rPr>
          <w:rFonts w:ascii="Gill Sans MT" w:hAnsi="Gill Sans MT" w:cs="Tahoma"/>
        </w:rPr>
        <w:tab/>
        <w:t>Percentage Distribution of Youth Surveyed by Level of Education Attained and Gender</w:t>
      </w:r>
    </w:p>
    <w:p w14:paraId="311FD3B5" w14:textId="77777777" w:rsidR="00DE470D" w:rsidRDefault="00DE470D" w:rsidP="00DE470D">
      <w:pPr>
        <w:spacing w:after="0" w:line="259" w:lineRule="auto"/>
        <w:jc w:val="both"/>
        <w:rPr>
          <w:rFonts w:ascii="Gill Sans MT" w:hAnsi="Gill Sans MT" w:cs="Tahoma"/>
        </w:rPr>
      </w:pPr>
      <w:r>
        <w:rPr>
          <w:rFonts w:ascii="Gill Sans MT" w:hAnsi="Gill Sans MT" w:cs="Tahoma"/>
        </w:rPr>
        <w:t>Figure 3:</w:t>
      </w:r>
      <w:r>
        <w:rPr>
          <w:rFonts w:ascii="Gill Sans MT" w:hAnsi="Gill Sans MT" w:cs="Tahoma"/>
        </w:rPr>
        <w:tab/>
        <w:t>Percentage Distribution of Youth Surveyed by Level of Education Attained and Location</w:t>
      </w:r>
    </w:p>
    <w:p w14:paraId="2D0982D9" w14:textId="77777777" w:rsidR="00DE470D" w:rsidRDefault="00DE470D" w:rsidP="00DE470D">
      <w:pPr>
        <w:spacing w:after="0" w:line="259" w:lineRule="auto"/>
        <w:jc w:val="both"/>
        <w:rPr>
          <w:rFonts w:ascii="Gill Sans MT" w:hAnsi="Gill Sans MT" w:cs="Tahoma"/>
        </w:rPr>
      </w:pPr>
      <w:r>
        <w:rPr>
          <w:rFonts w:ascii="Gill Sans MT" w:hAnsi="Gill Sans MT" w:cs="Tahoma"/>
        </w:rPr>
        <w:t>Figure 4:</w:t>
      </w:r>
      <w:r>
        <w:rPr>
          <w:rFonts w:ascii="Gill Sans MT" w:hAnsi="Gill Sans MT" w:cs="Tahoma"/>
        </w:rPr>
        <w:tab/>
        <w:t>Overall Perception of Youth Issues by Gender</w:t>
      </w:r>
    </w:p>
    <w:p w14:paraId="60ED8C3B" w14:textId="77777777" w:rsidR="00DE470D" w:rsidRDefault="00DE470D" w:rsidP="00DE470D">
      <w:pPr>
        <w:spacing w:after="0" w:line="259" w:lineRule="auto"/>
        <w:jc w:val="both"/>
        <w:rPr>
          <w:rFonts w:ascii="Gill Sans MT" w:hAnsi="Gill Sans MT" w:cs="Tahoma"/>
        </w:rPr>
      </w:pPr>
      <w:r>
        <w:rPr>
          <w:rFonts w:ascii="Gill Sans MT" w:hAnsi="Gill Sans MT" w:cs="Tahoma"/>
        </w:rPr>
        <w:t>Figure 5:</w:t>
      </w:r>
      <w:r>
        <w:rPr>
          <w:rFonts w:ascii="Gill Sans MT" w:hAnsi="Gill Sans MT" w:cs="Tahoma"/>
        </w:rPr>
        <w:tab/>
        <w:t>Youth Perceptions of Youth Issues by Gender</w:t>
      </w:r>
    </w:p>
    <w:p w14:paraId="1429A5A1" w14:textId="77777777" w:rsidR="00DE470D" w:rsidRDefault="00DE470D" w:rsidP="00DE470D">
      <w:pPr>
        <w:spacing w:after="0" w:line="259" w:lineRule="auto"/>
        <w:jc w:val="both"/>
        <w:rPr>
          <w:rFonts w:ascii="Gill Sans MT" w:hAnsi="Gill Sans MT" w:cs="Tahoma"/>
        </w:rPr>
      </w:pPr>
      <w:r>
        <w:rPr>
          <w:rFonts w:ascii="Gill Sans MT" w:hAnsi="Gill Sans MT" w:cs="Tahoma"/>
        </w:rPr>
        <w:t>Figure 6:</w:t>
      </w:r>
      <w:r>
        <w:rPr>
          <w:rFonts w:ascii="Gill Sans MT" w:hAnsi="Gill Sans MT" w:cs="Tahoma"/>
        </w:rPr>
        <w:tab/>
        <w:t>Youth Perceptions of NAYCOM by Gender</w:t>
      </w:r>
    </w:p>
    <w:p w14:paraId="1CC3BE13" w14:textId="77777777" w:rsidR="00DE470D" w:rsidRDefault="00DE470D" w:rsidP="00DE470D">
      <w:pPr>
        <w:spacing w:after="0" w:line="259" w:lineRule="auto"/>
        <w:jc w:val="both"/>
        <w:rPr>
          <w:rFonts w:ascii="Gill Sans MT" w:hAnsi="Gill Sans MT" w:cs="Tahoma"/>
        </w:rPr>
      </w:pPr>
      <w:r>
        <w:rPr>
          <w:rFonts w:ascii="Gill Sans MT" w:hAnsi="Gill Sans MT" w:cs="Tahoma"/>
        </w:rPr>
        <w:t>Figure 7:</w:t>
      </w:r>
      <w:r>
        <w:rPr>
          <w:rFonts w:ascii="Gill Sans MT" w:hAnsi="Gill Sans MT" w:cs="Tahoma"/>
        </w:rPr>
        <w:tab/>
        <w:t>Youth Perceptions of Youth Issues by Region</w:t>
      </w:r>
    </w:p>
    <w:p w14:paraId="1C5F954E" w14:textId="77777777" w:rsidR="00DE470D" w:rsidRDefault="00DE470D" w:rsidP="00DE470D">
      <w:pPr>
        <w:spacing w:after="0" w:line="259" w:lineRule="auto"/>
        <w:jc w:val="both"/>
        <w:rPr>
          <w:rFonts w:ascii="Gill Sans MT" w:hAnsi="Gill Sans MT" w:cs="Tahoma"/>
        </w:rPr>
      </w:pPr>
      <w:r>
        <w:rPr>
          <w:rFonts w:ascii="Gill Sans MT" w:hAnsi="Gill Sans MT" w:cs="Tahoma"/>
        </w:rPr>
        <w:t>Figure 8:</w:t>
      </w:r>
      <w:r>
        <w:rPr>
          <w:rFonts w:ascii="Gill Sans MT" w:hAnsi="Gill Sans MT" w:cs="Tahoma"/>
        </w:rPr>
        <w:tab/>
        <w:t>Youth Perceptions of Youth Issues by District</w:t>
      </w:r>
    </w:p>
    <w:p w14:paraId="19EF7FDE" w14:textId="77777777" w:rsidR="00DE470D" w:rsidRDefault="00DE470D" w:rsidP="00DE470D">
      <w:pPr>
        <w:spacing w:after="0" w:line="259" w:lineRule="auto"/>
        <w:jc w:val="both"/>
        <w:rPr>
          <w:rFonts w:ascii="Gill Sans MT" w:hAnsi="Gill Sans MT" w:cs="Tahoma"/>
        </w:rPr>
      </w:pPr>
      <w:r>
        <w:rPr>
          <w:rFonts w:ascii="Gill Sans MT" w:hAnsi="Gill Sans MT" w:cs="Tahoma"/>
        </w:rPr>
        <w:t>Figure 9:</w:t>
      </w:r>
      <w:r>
        <w:rPr>
          <w:rFonts w:ascii="Gill Sans MT" w:hAnsi="Gill Sans MT" w:cs="Tahoma"/>
        </w:rPr>
        <w:tab/>
        <w:t xml:space="preserve">Youth Perceptions of NAYCOM by </w:t>
      </w:r>
      <w:r w:rsidR="00D6696F">
        <w:rPr>
          <w:rFonts w:ascii="Gill Sans MT" w:hAnsi="Gill Sans MT" w:cs="Tahoma"/>
        </w:rPr>
        <w:t>Region</w:t>
      </w:r>
    </w:p>
    <w:p w14:paraId="140939C6" w14:textId="77777777" w:rsidR="00D6696F" w:rsidRDefault="00D6696F" w:rsidP="00D6696F">
      <w:pPr>
        <w:spacing w:after="0" w:line="259" w:lineRule="auto"/>
        <w:jc w:val="both"/>
        <w:rPr>
          <w:rFonts w:ascii="Gill Sans MT" w:hAnsi="Gill Sans MT" w:cs="Tahoma"/>
        </w:rPr>
      </w:pPr>
      <w:r>
        <w:rPr>
          <w:rFonts w:ascii="Gill Sans MT" w:hAnsi="Gill Sans MT" w:cs="Tahoma"/>
        </w:rPr>
        <w:t>Figure 10:</w:t>
      </w:r>
      <w:r>
        <w:rPr>
          <w:rFonts w:ascii="Gill Sans MT" w:hAnsi="Gill Sans MT" w:cs="Tahoma"/>
        </w:rPr>
        <w:tab/>
        <w:t>Youth Perceptions of NAYCOM by district</w:t>
      </w:r>
    </w:p>
    <w:p w14:paraId="40FA1767" w14:textId="77777777" w:rsidR="00D6696F" w:rsidRDefault="00D6696F" w:rsidP="00D6696F">
      <w:pPr>
        <w:spacing w:after="0" w:line="259" w:lineRule="auto"/>
        <w:jc w:val="both"/>
        <w:rPr>
          <w:rFonts w:ascii="Gill Sans MT" w:hAnsi="Gill Sans MT" w:cs="Tahoma"/>
        </w:rPr>
      </w:pPr>
      <w:r>
        <w:rPr>
          <w:rFonts w:ascii="Gill Sans MT" w:hAnsi="Gill Sans MT" w:cs="Tahoma"/>
        </w:rPr>
        <w:t>Figure 11:</w:t>
      </w:r>
      <w:r>
        <w:rPr>
          <w:rFonts w:ascii="Gill Sans MT" w:hAnsi="Gill Sans MT" w:cs="Tahoma"/>
        </w:rPr>
        <w:tab/>
        <w:t>Youth Perceptions of Youth Issues by Loca</w:t>
      </w:r>
      <w:r w:rsidR="000738F6">
        <w:rPr>
          <w:rFonts w:ascii="Gill Sans MT" w:hAnsi="Gill Sans MT" w:cs="Tahoma"/>
        </w:rPr>
        <w:t>tion</w:t>
      </w:r>
    </w:p>
    <w:p w14:paraId="5560A647" w14:textId="77777777" w:rsidR="00D6696F" w:rsidRDefault="00D6696F" w:rsidP="00D6696F">
      <w:pPr>
        <w:spacing w:after="0" w:line="259" w:lineRule="auto"/>
        <w:jc w:val="both"/>
        <w:rPr>
          <w:rFonts w:ascii="Gill Sans MT" w:hAnsi="Gill Sans MT" w:cs="Tahoma"/>
        </w:rPr>
      </w:pPr>
      <w:r>
        <w:rPr>
          <w:rFonts w:ascii="Gill Sans MT" w:hAnsi="Gill Sans MT" w:cs="Tahoma"/>
        </w:rPr>
        <w:t>Figure 12:</w:t>
      </w:r>
      <w:r>
        <w:rPr>
          <w:rFonts w:ascii="Gill Sans MT" w:hAnsi="Gill Sans MT" w:cs="Tahoma"/>
        </w:rPr>
        <w:tab/>
        <w:t xml:space="preserve">Youth Perceptions of NAYCOM by </w:t>
      </w:r>
      <w:r w:rsidR="000738F6">
        <w:rPr>
          <w:rFonts w:ascii="Gill Sans MT" w:hAnsi="Gill Sans MT" w:cs="Tahoma"/>
        </w:rPr>
        <w:t>Location</w:t>
      </w:r>
    </w:p>
    <w:p w14:paraId="77D7E627" w14:textId="77777777" w:rsidR="00C035A7" w:rsidRDefault="00C035A7">
      <w:pPr>
        <w:spacing w:after="160" w:line="259" w:lineRule="auto"/>
        <w:rPr>
          <w:rFonts w:ascii="Gill Sans MT" w:hAnsi="Gill Sans MT" w:cs="Tahoma"/>
        </w:rPr>
      </w:pPr>
      <w:r>
        <w:rPr>
          <w:rFonts w:ascii="Gill Sans MT" w:hAnsi="Gill Sans MT" w:cs="Tahoma"/>
        </w:rPr>
        <w:br w:type="page"/>
      </w:r>
    </w:p>
    <w:p w14:paraId="30A569BE" w14:textId="77777777" w:rsidR="00D6696F" w:rsidRPr="00050F09" w:rsidRDefault="00C035A7" w:rsidP="00C035A7">
      <w:pPr>
        <w:spacing w:after="0" w:line="259" w:lineRule="auto"/>
        <w:jc w:val="center"/>
        <w:rPr>
          <w:rFonts w:ascii="Gill Sans MT" w:hAnsi="Gill Sans MT" w:cs="Tahoma"/>
          <w:b/>
        </w:rPr>
      </w:pPr>
      <w:r w:rsidRPr="00050F09">
        <w:rPr>
          <w:rFonts w:ascii="Gill Sans MT" w:hAnsi="Gill Sans MT" w:cs="Tahoma"/>
          <w:b/>
        </w:rPr>
        <w:lastRenderedPageBreak/>
        <w:t>Executive Summary</w:t>
      </w:r>
    </w:p>
    <w:p w14:paraId="54D6765D" w14:textId="77777777" w:rsidR="00050F09" w:rsidRDefault="00050F09" w:rsidP="00050F09">
      <w:pPr>
        <w:spacing w:after="0" w:line="240" w:lineRule="auto"/>
        <w:jc w:val="both"/>
        <w:rPr>
          <w:rFonts w:ascii="Gill Sans MT" w:hAnsi="Gill Sans MT" w:cs="Tahoma"/>
        </w:rPr>
      </w:pPr>
    </w:p>
    <w:p w14:paraId="4287AD8B" w14:textId="77777777" w:rsidR="006673A2" w:rsidRPr="006673A2" w:rsidRDefault="006673A2" w:rsidP="00050F09">
      <w:pPr>
        <w:spacing w:after="0" w:line="240" w:lineRule="auto"/>
        <w:jc w:val="both"/>
        <w:rPr>
          <w:rFonts w:ascii="Gill Sans MT" w:hAnsi="Gill Sans MT" w:cs="Tahoma"/>
          <w:b/>
        </w:rPr>
      </w:pPr>
      <w:r>
        <w:rPr>
          <w:rFonts w:ascii="Gill Sans MT" w:hAnsi="Gill Sans MT" w:cs="Tahoma"/>
          <w:b/>
        </w:rPr>
        <w:t>1.0</w:t>
      </w:r>
      <w:r>
        <w:rPr>
          <w:rFonts w:ascii="Gill Sans MT" w:hAnsi="Gill Sans MT" w:cs="Tahoma"/>
          <w:b/>
        </w:rPr>
        <w:tab/>
      </w:r>
      <w:r w:rsidRPr="006673A2">
        <w:rPr>
          <w:rFonts w:ascii="Gill Sans MT" w:hAnsi="Gill Sans MT" w:cs="Tahoma"/>
          <w:b/>
        </w:rPr>
        <w:t>Introduction</w:t>
      </w:r>
    </w:p>
    <w:p w14:paraId="6A198C94" w14:textId="6A4EF9D7" w:rsidR="006673A2" w:rsidRDefault="006673A2" w:rsidP="00050F09">
      <w:pPr>
        <w:spacing w:after="0" w:line="240" w:lineRule="auto"/>
        <w:jc w:val="both"/>
        <w:rPr>
          <w:rFonts w:ascii="Gill Sans MT" w:hAnsi="Gill Sans MT" w:cs="Tahoma"/>
        </w:rPr>
      </w:pPr>
    </w:p>
    <w:p w14:paraId="7132F6DC" w14:textId="4B6BA4A1" w:rsidR="00C035A7" w:rsidRPr="00155C93" w:rsidRDefault="00C035A7" w:rsidP="00050F09">
      <w:pPr>
        <w:spacing w:after="0" w:line="240" w:lineRule="auto"/>
        <w:jc w:val="both"/>
        <w:rPr>
          <w:rFonts w:ascii="Gill Sans MT" w:hAnsi="Gill Sans MT" w:cs="Tahoma"/>
          <w:iCs/>
        </w:rPr>
      </w:pPr>
      <w:r>
        <w:rPr>
          <w:rFonts w:ascii="Gill Sans MT" w:hAnsi="Gill Sans MT" w:cs="Tahoma"/>
        </w:rPr>
        <w:t>Monitoring and evaluation of NAYCOM requires the annual p</w:t>
      </w:r>
      <w:r w:rsidRPr="00155C93">
        <w:rPr>
          <w:rFonts w:ascii="Gill Sans MT" w:hAnsi="Gill Sans MT" w:cs="Tahoma"/>
        </w:rPr>
        <w:t xml:space="preserve">roduction of the status of the Youth Report </w:t>
      </w:r>
      <w:r>
        <w:rPr>
          <w:rFonts w:ascii="Gill Sans MT" w:hAnsi="Gill Sans MT" w:cs="Tahoma"/>
        </w:rPr>
        <w:t xml:space="preserve">covering </w:t>
      </w:r>
      <w:r w:rsidRPr="00155C93">
        <w:rPr>
          <w:rFonts w:ascii="Gill Sans MT" w:hAnsi="Gill Sans MT" w:cs="Tahoma"/>
        </w:rPr>
        <w:t>comprehensive studies on the social, economic, political, health, educational and cultural themes affecting youth development and how they perceive these issues or are perceived within the context of these societal variables.</w:t>
      </w:r>
      <w:r>
        <w:rPr>
          <w:rFonts w:ascii="Gill Sans MT" w:hAnsi="Gill Sans MT" w:cs="Tahoma"/>
        </w:rPr>
        <w:t xml:space="preserve"> The tools for the annual production of report on youth are the </w:t>
      </w:r>
      <w:r w:rsidRPr="00155C93">
        <w:rPr>
          <w:rFonts w:ascii="Gill Sans MT" w:hAnsi="Gill Sans MT" w:cs="Tahoma"/>
        </w:rPr>
        <w:t>conduct</w:t>
      </w:r>
      <w:r>
        <w:rPr>
          <w:rFonts w:ascii="Gill Sans MT" w:hAnsi="Gill Sans MT" w:cs="Tahoma"/>
        </w:rPr>
        <w:t xml:space="preserve"> of </w:t>
      </w:r>
      <w:r w:rsidRPr="00155C93">
        <w:rPr>
          <w:rFonts w:ascii="Gill Sans MT" w:hAnsi="Gill Sans MT" w:cs="Tahoma"/>
        </w:rPr>
        <w:t>Annual Youth and Stakeholder surveys</w:t>
      </w:r>
      <w:r>
        <w:rPr>
          <w:rFonts w:ascii="Gill Sans MT" w:hAnsi="Gill Sans MT" w:cs="Tahoma"/>
        </w:rPr>
        <w:t xml:space="preserve">, thematic studies and updating </w:t>
      </w:r>
      <w:r w:rsidRPr="00155C93">
        <w:rPr>
          <w:rFonts w:ascii="Gill Sans MT" w:hAnsi="Gill Sans MT" w:cs="Tahoma"/>
        </w:rPr>
        <w:t xml:space="preserve">Key Youth Development Indicators (KYDIs) </w:t>
      </w:r>
      <w:r>
        <w:rPr>
          <w:rFonts w:ascii="Gill Sans MT" w:hAnsi="Gill Sans MT" w:cs="Tahoma"/>
        </w:rPr>
        <w:t>(basic demographics, literacy, education</w:t>
      </w:r>
      <w:r w:rsidR="00DD143A">
        <w:rPr>
          <w:rFonts w:ascii="Gill Sans MT" w:hAnsi="Gill Sans MT" w:cs="Tahoma"/>
        </w:rPr>
        <w:t xml:space="preserve">, employment, basic needs and </w:t>
      </w:r>
      <w:r w:rsidR="003943CF">
        <w:rPr>
          <w:rFonts w:ascii="Gill Sans MT" w:hAnsi="Gill Sans MT" w:cs="Tahoma"/>
        </w:rPr>
        <w:t>health)</w:t>
      </w:r>
      <w:r w:rsidR="00DD143A">
        <w:rPr>
          <w:rFonts w:ascii="Gill Sans MT" w:hAnsi="Gill Sans MT" w:cs="Tahoma"/>
        </w:rPr>
        <w:t xml:space="preserve"> </w:t>
      </w:r>
      <w:r w:rsidRPr="00155C93">
        <w:rPr>
          <w:rFonts w:ascii="Gill Sans MT" w:hAnsi="Gill Sans MT" w:cs="Tahoma"/>
        </w:rPr>
        <w:t>proposed in the NAYCOM strategic plan (based on the UN global youth report) and the composite index</w:t>
      </w:r>
      <w:r>
        <w:rPr>
          <w:rFonts w:ascii="Gill Sans MT" w:hAnsi="Gill Sans MT" w:cs="Tahoma"/>
        </w:rPr>
        <w:t xml:space="preserve">, the </w:t>
      </w:r>
      <w:r w:rsidRPr="00155C93">
        <w:rPr>
          <w:rFonts w:ascii="Gill Sans MT" w:hAnsi="Gill Sans MT" w:cs="Tahoma"/>
        </w:rPr>
        <w:t xml:space="preserve">SEKYDI (Structured Evaluation </w:t>
      </w:r>
      <w:r w:rsidR="003943CF">
        <w:rPr>
          <w:rFonts w:ascii="Gill Sans MT" w:hAnsi="Gill Sans MT" w:cs="Tahoma"/>
        </w:rPr>
        <w:t xml:space="preserve">of </w:t>
      </w:r>
      <w:r w:rsidRPr="00155C93">
        <w:rPr>
          <w:rFonts w:ascii="Gill Sans MT" w:hAnsi="Gill Sans MT" w:cs="Tahoma"/>
        </w:rPr>
        <w:t>Key Youth Development Indicators) index.</w:t>
      </w:r>
    </w:p>
    <w:p w14:paraId="4B3541BE" w14:textId="77777777" w:rsidR="00050F09" w:rsidRDefault="00050F09" w:rsidP="00050F09">
      <w:pPr>
        <w:spacing w:after="0" w:line="240" w:lineRule="auto"/>
        <w:jc w:val="both"/>
        <w:rPr>
          <w:rFonts w:ascii="Gill Sans MT" w:hAnsi="Gill Sans MT" w:cs="Tahoma"/>
        </w:rPr>
      </w:pPr>
    </w:p>
    <w:p w14:paraId="5527FE8C" w14:textId="77777777" w:rsidR="00C035A7" w:rsidRPr="00155C93" w:rsidRDefault="00C035A7" w:rsidP="00050F09">
      <w:pPr>
        <w:spacing w:after="0" w:line="240" w:lineRule="auto"/>
        <w:jc w:val="both"/>
        <w:rPr>
          <w:rFonts w:ascii="Gill Sans MT" w:hAnsi="Gill Sans MT" w:cs="Tahoma"/>
        </w:rPr>
      </w:pPr>
      <w:r w:rsidRPr="00155C93">
        <w:rPr>
          <w:rFonts w:ascii="Gill Sans MT" w:hAnsi="Gill Sans MT" w:cs="Tahoma"/>
        </w:rPr>
        <w:t xml:space="preserve">In this vein, the National Youth Commission </w:t>
      </w:r>
      <w:r>
        <w:rPr>
          <w:rFonts w:ascii="Gill Sans MT" w:hAnsi="Gill Sans MT" w:cs="Tahoma"/>
        </w:rPr>
        <w:t xml:space="preserve">hired a consultant </w:t>
      </w:r>
      <w:r w:rsidRPr="00155C93">
        <w:rPr>
          <w:rFonts w:ascii="Gill Sans MT" w:hAnsi="Gill Sans MT" w:cs="Tahoma"/>
        </w:rPr>
        <w:t xml:space="preserve">to </w:t>
      </w:r>
      <w:r>
        <w:rPr>
          <w:rFonts w:ascii="Gill Sans MT" w:hAnsi="Gill Sans MT" w:cs="Tahoma"/>
        </w:rPr>
        <w:t>(i) c</w:t>
      </w:r>
      <w:r w:rsidRPr="00155C93">
        <w:rPr>
          <w:rFonts w:ascii="Gill Sans MT" w:hAnsi="Gill Sans MT" w:cs="Tahoma"/>
        </w:rPr>
        <w:t>onduct Stakeholder and Youth Perception Surveys</w:t>
      </w:r>
      <w:r>
        <w:rPr>
          <w:rFonts w:ascii="Gill Sans MT" w:hAnsi="Gill Sans MT" w:cs="Tahoma"/>
        </w:rPr>
        <w:t xml:space="preserve"> (ii) </w:t>
      </w:r>
      <w:r w:rsidRPr="00155C93">
        <w:rPr>
          <w:rFonts w:ascii="Gill Sans MT" w:hAnsi="Gill Sans MT" w:cs="Tahoma"/>
        </w:rPr>
        <w:t>provide an update on the Key Youth Development Indicators (KYDIs) identified in the NAYCOM Strategic Plan (2012-2018)</w:t>
      </w:r>
      <w:r>
        <w:rPr>
          <w:rFonts w:ascii="Gill Sans MT" w:hAnsi="Gill Sans MT" w:cs="Tahoma"/>
        </w:rPr>
        <w:t xml:space="preserve"> and (iii) </w:t>
      </w:r>
      <w:r w:rsidRPr="00155C93">
        <w:rPr>
          <w:rFonts w:ascii="Gill Sans MT" w:hAnsi="Gill Sans MT" w:cs="Tahoma"/>
        </w:rPr>
        <w:t xml:space="preserve">conduct research on identified thematic areas </w:t>
      </w:r>
      <w:r>
        <w:rPr>
          <w:rFonts w:ascii="Gill Sans MT" w:hAnsi="Gill Sans MT" w:cs="Tahoma"/>
        </w:rPr>
        <w:t>(youth and civic engagement, youth and access to health services and youth and the environment</w:t>
      </w:r>
      <w:r w:rsidRPr="00155C93">
        <w:rPr>
          <w:rFonts w:ascii="Gill Sans MT" w:hAnsi="Gill Sans MT" w:cs="Tahoma"/>
        </w:rPr>
        <w:t xml:space="preserve"> </w:t>
      </w:r>
    </w:p>
    <w:p w14:paraId="7A5D299B" w14:textId="77777777" w:rsidR="00050F09" w:rsidRPr="006673A2" w:rsidRDefault="00050F09" w:rsidP="00DE470D">
      <w:pPr>
        <w:spacing w:after="0" w:line="259" w:lineRule="auto"/>
        <w:jc w:val="both"/>
        <w:rPr>
          <w:rFonts w:ascii="Gill Sans MT" w:hAnsi="Gill Sans MT" w:cs="Tahoma"/>
          <w:b/>
        </w:rPr>
      </w:pPr>
    </w:p>
    <w:p w14:paraId="63121CF6" w14:textId="77777777" w:rsidR="006673A2" w:rsidRPr="006673A2" w:rsidRDefault="006673A2" w:rsidP="00DE470D">
      <w:pPr>
        <w:spacing w:after="0" w:line="259" w:lineRule="auto"/>
        <w:jc w:val="both"/>
        <w:rPr>
          <w:rFonts w:ascii="Gill Sans MT" w:hAnsi="Gill Sans MT" w:cs="Tahoma"/>
          <w:b/>
        </w:rPr>
      </w:pPr>
      <w:r w:rsidRPr="006673A2">
        <w:rPr>
          <w:rFonts w:ascii="Gill Sans MT" w:hAnsi="Gill Sans MT" w:cs="Tahoma"/>
          <w:b/>
        </w:rPr>
        <w:t>2.0</w:t>
      </w:r>
      <w:r w:rsidRPr="006673A2">
        <w:rPr>
          <w:rFonts w:ascii="Gill Sans MT" w:hAnsi="Gill Sans MT" w:cs="Tahoma"/>
          <w:b/>
        </w:rPr>
        <w:tab/>
        <w:t>Methodology</w:t>
      </w:r>
    </w:p>
    <w:p w14:paraId="48EDFABC" w14:textId="16C6F919" w:rsidR="006673A2" w:rsidRDefault="006673A2" w:rsidP="00FA1F5E">
      <w:pPr>
        <w:spacing w:after="0" w:line="240" w:lineRule="auto"/>
        <w:jc w:val="both"/>
        <w:rPr>
          <w:rFonts w:ascii="Gill Sans MT" w:hAnsi="Gill Sans MT" w:cs="Tahoma"/>
        </w:rPr>
      </w:pPr>
    </w:p>
    <w:p w14:paraId="6CB8D151" w14:textId="77777777" w:rsidR="00C035A7" w:rsidRDefault="00C035A7" w:rsidP="00FA1F5E">
      <w:pPr>
        <w:spacing w:after="0" w:line="240" w:lineRule="auto"/>
        <w:jc w:val="both"/>
        <w:rPr>
          <w:rFonts w:ascii="Gill Sans MT" w:hAnsi="Gill Sans MT" w:cs="Tahoma"/>
        </w:rPr>
      </w:pPr>
      <w:r>
        <w:rPr>
          <w:rFonts w:ascii="Gill Sans MT" w:hAnsi="Gill Sans MT" w:cs="Tahoma"/>
        </w:rPr>
        <w:t xml:space="preserve">Both quantitative and qualitative methods were used to collect data for the study. Standard questionnaire </w:t>
      </w:r>
      <w:r w:rsidR="00DD143A">
        <w:rPr>
          <w:rFonts w:ascii="Gill Sans MT" w:hAnsi="Gill Sans MT" w:cs="Tahoma"/>
        </w:rPr>
        <w:t xml:space="preserve">covering </w:t>
      </w:r>
      <w:r>
        <w:rPr>
          <w:rFonts w:ascii="Gill Sans MT" w:hAnsi="Gill Sans MT" w:cs="Tahoma"/>
        </w:rPr>
        <w:t>a</w:t>
      </w:r>
      <w:r w:rsidR="00DD143A">
        <w:rPr>
          <w:rFonts w:ascii="Gill Sans MT" w:hAnsi="Gill Sans MT" w:cs="Tahoma"/>
        </w:rPr>
        <w:t>ll aspects of the KYDIs and NAYCOM was used for both the annual youth and stakeholder surveys.</w:t>
      </w:r>
      <w:r>
        <w:rPr>
          <w:rFonts w:ascii="Gill Sans MT" w:hAnsi="Gill Sans MT" w:cs="Tahoma"/>
        </w:rPr>
        <w:t xml:space="preserve"> </w:t>
      </w:r>
      <w:r w:rsidR="00050F09">
        <w:rPr>
          <w:rFonts w:ascii="Gill Sans MT" w:hAnsi="Gill Sans MT" w:cs="Tahoma"/>
        </w:rPr>
        <w:t xml:space="preserve">For the youth survey, the questionnaire was administered in three localities (urban, peri-urban and rural area) to male and female and all 14 districts. In each locality, 10 questionnaires were administered to 5 male youth and 5 female youth. Thus, a total of 30 questionnaires (10 in urban, 10 in peri-urban and 10 in rural area) were administered in each district. Overall, a total of 420 questionnaire were administered for the youth survey. For the stakeholder survey, 10 questionnaires were administered in each district to stakeholders (youth serving civil society representative, business leaders, educators, media journalists and security forces). In each district 1 male and 1 female for each category of stakeholder was targeted. Thus, 5 male and 5 female stakeholders in each district was targeted. This means a total of 140 stakeholders were targeted in all 14 districts.   </w:t>
      </w:r>
    </w:p>
    <w:p w14:paraId="0942F429" w14:textId="77777777" w:rsidR="004E6B98" w:rsidRDefault="004E6B98" w:rsidP="00FA1F5E">
      <w:pPr>
        <w:spacing w:after="0" w:line="240" w:lineRule="auto"/>
        <w:jc w:val="both"/>
        <w:rPr>
          <w:rFonts w:ascii="Gill Sans MT" w:hAnsi="Gill Sans MT" w:cs="Tahoma"/>
        </w:rPr>
      </w:pPr>
    </w:p>
    <w:p w14:paraId="689D7360" w14:textId="77777777" w:rsidR="00050F09" w:rsidRDefault="00050F09" w:rsidP="00FA1F5E">
      <w:pPr>
        <w:spacing w:after="0" w:line="240" w:lineRule="auto"/>
        <w:jc w:val="both"/>
        <w:rPr>
          <w:rFonts w:ascii="Gill Sans MT" w:hAnsi="Gill Sans MT" w:cs="Tahoma"/>
        </w:rPr>
      </w:pPr>
      <w:r>
        <w:rPr>
          <w:rFonts w:ascii="Gill Sans MT" w:hAnsi="Gill Sans MT" w:cs="Tahoma"/>
        </w:rPr>
        <w:t xml:space="preserve">In addition, to gauge the perception of youth on thematic areas (civic engagement, access to health and the environment), the same sample was surveyed in each district. On youth and civic engagement, the survey covered the participation of youth in community organisation, politics and local governance. On access to health, the survey covered the knowledge of youth on causes and prevention of EVD as well as control of the disease and on the environment, the survey covered the role of youth in environmental degradation and protection. </w:t>
      </w:r>
    </w:p>
    <w:p w14:paraId="7B6029B3" w14:textId="77777777" w:rsidR="00DE470D" w:rsidRDefault="00DE470D" w:rsidP="00FA1F5E">
      <w:pPr>
        <w:spacing w:after="0" w:line="240" w:lineRule="auto"/>
        <w:jc w:val="both"/>
        <w:rPr>
          <w:rFonts w:ascii="Gill Sans MT" w:hAnsi="Gill Sans MT" w:cs="Tahoma"/>
        </w:rPr>
      </w:pPr>
    </w:p>
    <w:p w14:paraId="332CB396" w14:textId="77777777" w:rsidR="00050F09" w:rsidRDefault="00050F09" w:rsidP="00FA1F5E">
      <w:pPr>
        <w:spacing w:after="0" w:line="240" w:lineRule="auto"/>
        <w:jc w:val="both"/>
        <w:rPr>
          <w:rFonts w:ascii="Gill Sans MT" w:hAnsi="Gill Sans MT" w:cs="Tahoma"/>
        </w:rPr>
      </w:pPr>
      <w:r>
        <w:rPr>
          <w:rFonts w:ascii="Gill Sans MT" w:hAnsi="Gill Sans MT" w:cs="Tahoma"/>
        </w:rPr>
        <w:t xml:space="preserve">Data on KYDI were obtained from published statistics from the 2004 Census report, Labour Market Survey and the Education Sector Plan (2014-2018). The key challenges </w:t>
      </w:r>
      <w:r w:rsidR="00994291">
        <w:rPr>
          <w:rFonts w:ascii="Gill Sans MT" w:hAnsi="Gill Sans MT" w:cs="Tahoma"/>
        </w:rPr>
        <w:t xml:space="preserve">for </w:t>
      </w:r>
      <w:r>
        <w:rPr>
          <w:rFonts w:ascii="Gill Sans MT" w:hAnsi="Gill Sans MT" w:cs="Tahoma"/>
        </w:rPr>
        <w:t>updating and calculating the SEYDI included absence of current data on the variables and lack of disaggregated data for youth.</w:t>
      </w:r>
    </w:p>
    <w:p w14:paraId="54F24933" w14:textId="77777777" w:rsidR="00050F09" w:rsidRDefault="00050F09" w:rsidP="00FA1F5E">
      <w:pPr>
        <w:spacing w:after="0" w:line="240" w:lineRule="auto"/>
        <w:jc w:val="both"/>
        <w:rPr>
          <w:rFonts w:ascii="Gill Sans MT" w:hAnsi="Gill Sans MT" w:cs="Tahoma"/>
        </w:rPr>
      </w:pPr>
    </w:p>
    <w:p w14:paraId="6DEEFCD8" w14:textId="77777777" w:rsidR="00050F09" w:rsidRDefault="00050F09" w:rsidP="00FA1F5E">
      <w:pPr>
        <w:spacing w:after="0" w:line="240" w:lineRule="auto"/>
        <w:jc w:val="both"/>
        <w:rPr>
          <w:rFonts w:ascii="Gill Sans MT" w:hAnsi="Gill Sans MT" w:cs="Tahoma"/>
        </w:rPr>
      </w:pPr>
      <w:r>
        <w:rPr>
          <w:rFonts w:ascii="Gill Sans MT" w:hAnsi="Gill Sans MT" w:cs="Tahoma"/>
        </w:rPr>
        <w:t>Both youth and stakeholder surveys were analysed using the Excel</w:t>
      </w:r>
      <w:r w:rsidR="00994291">
        <w:rPr>
          <w:rFonts w:ascii="Gill Sans MT" w:hAnsi="Gill Sans MT" w:cs="Tahoma"/>
        </w:rPr>
        <w:t xml:space="preserve">-based Perception Calculator while the data collected from the survey on thematic areas were analysed using SPSS.  </w:t>
      </w:r>
    </w:p>
    <w:p w14:paraId="0466EA13" w14:textId="77777777" w:rsidR="00994291" w:rsidRDefault="00994291" w:rsidP="00FA1F5E">
      <w:pPr>
        <w:spacing w:after="0" w:line="240" w:lineRule="auto"/>
        <w:jc w:val="both"/>
        <w:rPr>
          <w:rFonts w:ascii="Gill Sans MT" w:hAnsi="Gill Sans MT" w:cs="Tahoma"/>
        </w:rPr>
      </w:pPr>
    </w:p>
    <w:p w14:paraId="10931744" w14:textId="77777777" w:rsidR="00FA1F5E" w:rsidRDefault="00FA1F5E" w:rsidP="00FA1F5E">
      <w:pPr>
        <w:spacing w:after="0" w:line="240" w:lineRule="auto"/>
        <w:jc w:val="both"/>
        <w:rPr>
          <w:rFonts w:ascii="Gill Sans MT" w:hAnsi="Gill Sans MT"/>
          <w:b/>
        </w:rPr>
      </w:pPr>
    </w:p>
    <w:p w14:paraId="75F0330A" w14:textId="77777777" w:rsidR="00FA1F5E" w:rsidRDefault="00FA1F5E" w:rsidP="00FA1F5E">
      <w:pPr>
        <w:spacing w:after="0" w:line="240" w:lineRule="auto"/>
        <w:jc w:val="both"/>
        <w:rPr>
          <w:rFonts w:ascii="Gill Sans MT" w:hAnsi="Gill Sans MT"/>
          <w:b/>
        </w:rPr>
      </w:pPr>
    </w:p>
    <w:p w14:paraId="1AE2EE56" w14:textId="77777777" w:rsidR="00FA1F5E" w:rsidRDefault="00FA1F5E" w:rsidP="00FA1F5E">
      <w:pPr>
        <w:spacing w:after="0" w:line="240" w:lineRule="auto"/>
        <w:jc w:val="both"/>
        <w:rPr>
          <w:rFonts w:ascii="Gill Sans MT" w:hAnsi="Gill Sans MT"/>
          <w:b/>
        </w:rPr>
      </w:pPr>
    </w:p>
    <w:p w14:paraId="0EDE1BB5" w14:textId="77777777" w:rsidR="00FA1F5E" w:rsidRDefault="00FA1F5E" w:rsidP="00FA1F5E">
      <w:pPr>
        <w:spacing w:after="0" w:line="240" w:lineRule="auto"/>
        <w:jc w:val="both"/>
        <w:rPr>
          <w:rFonts w:ascii="Gill Sans MT" w:hAnsi="Gill Sans MT"/>
          <w:b/>
        </w:rPr>
      </w:pPr>
    </w:p>
    <w:p w14:paraId="232E1961" w14:textId="77777777" w:rsidR="006673A2" w:rsidRPr="006673A2" w:rsidRDefault="006673A2" w:rsidP="00FA1F5E">
      <w:pPr>
        <w:spacing w:after="0" w:line="240" w:lineRule="auto"/>
        <w:jc w:val="both"/>
        <w:rPr>
          <w:rFonts w:ascii="Gill Sans MT" w:hAnsi="Gill Sans MT"/>
          <w:b/>
        </w:rPr>
      </w:pPr>
      <w:r>
        <w:rPr>
          <w:rFonts w:ascii="Gill Sans MT" w:hAnsi="Gill Sans MT"/>
          <w:b/>
        </w:rPr>
        <w:lastRenderedPageBreak/>
        <w:t>3.0</w:t>
      </w:r>
      <w:r>
        <w:rPr>
          <w:rFonts w:ascii="Gill Sans MT" w:hAnsi="Gill Sans MT"/>
          <w:b/>
        </w:rPr>
        <w:tab/>
      </w:r>
      <w:r w:rsidRPr="00A13287">
        <w:rPr>
          <w:rFonts w:ascii="Gill Sans MT" w:hAnsi="Gill Sans MT"/>
          <w:b/>
        </w:rPr>
        <w:t>Findings</w:t>
      </w:r>
    </w:p>
    <w:p w14:paraId="3A906E1D" w14:textId="77777777" w:rsidR="006673A2" w:rsidRPr="006673A2" w:rsidRDefault="006673A2" w:rsidP="00FA1F5E">
      <w:pPr>
        <w:spacing w:after="0" w:line="240" w:lineRule="auto"/>
        <w:jc w:val="both"/>
        <w:rPr>
          <w:rFonts w:ascii="Gill Sans MT" w:hAnsi="Gill Sans MT"/>
        </w:rPr>
      </w:pPr>
    </w:p>
    <w:p w14:paraId="51DD1A23" w14:textId="77777777" w:rsidR="006673A2" w:rsidRPr="006673A2" w:rsidRDefault="006673A2" w:rsidP="00FA1F5E">
      <w:pPr>
        <w:pStyle w:val="ListParagraph"/>
        <w:numPr>
          <w:ilvl w:val="0"/>
          <w:numId w:val="32"/>
        </w:numPr>
        <w:jc w:val="both"/>
        <w:rPr>
          <w:rFonts w:ascii="Gill Sans MT" w:hAnsi="Gill Sans MT"/>
          <w:b/>
          <w:sz w:val="22"/>
          <w:szCs w:val="22"/>
        </w:rPr>
      </w:pPr>
      <w:r w:rsidRPr="006673A2">
        <w:rPr>
          <w:rFonts w:ascii="Gill Sans MT" w:hAnsi="Gill Sans MT"/>
          <w:b/>
          <w:sz w:val="22"/>
          <w:szCs w:val="22"/>
        </w:rPr>
        <w:t>Youth and Stakeholders Survey</w:t>
      </w:r>
    </w:p>
    <w:p w14:paraId="0AA58907" w14:textId="3CA85E63" w:rsidR="006673A2" w:rsidRPr="006673A2" w:rsidRDefault="006673A2" w:rsidP="00FA1F5E">
      <w:pPr>
        <w:pStyle w:val="ListParagraph"/>
        <w:numPr>
          <w:ilvl w:val="0"/>
          <w:numId w:val="33"/>
        </w:numPr>
        <w:jc w:val="both"/>
        <w:rPr>
          <w:rFonts w:ascii="Gill Sans MT" w:hAnsi="Gill Sans MT"/>
          <w:sz w:val="22"/>
          <w:szCs w:val="22"/>
        </w:rPr>
      </w:pPr>
      <w:r w:rsidRPr="006673A2">
        <w:rPr>
          <w:rFonts w:ascii="Gill Sans MT" w:hAnsi="Gill Sans MT"/>
          <w:sz w:val="22"/>
          <w:szCs w:val="22"/>
        </w:rPr>
        <w:t>Overall, the youth index increased from 5</w:t>
      </w:r>
      <w:r w:rsidR="00963958">
        <w:rPr>
          <w:rFonts w:ascii="Gill Sans MT" w:hAnsi="Gill Sans MT"/>
          <w:sz w:val="22"/>
          <w:szCs w:val="22"/>
        </w:rPr>
        <w:t>6</w:t>
      </w:r>
      <w:r w:rsidRPr="006673A2">
        <w:rPr>
          <w:rFonts w:ascii="Gill Sans MT" w:hAnsi="Gill Sans MT"/>
          <w:sz w:val="22"/>
          <w:szCs w:val="22"/>
        </w:rPr>
        <w:t xml:space="preserve">.98 to 58.16 meaning young people are now more positive about overall situation of youth than two years ago. Yet, this is long way away from the ideal of 95 and we still have a long way to go to change youth perception about themselves. </w:t>
      </w:r>
    </w:p>
    <w:p w14:paraId="0B867EF4" w14:textId="77777777" w:rsidR="006673A2" w:rsidRPr="006673A2" w:rsidRDefault="006673A2" w:rsidP="00FA1F5E">
      <w:pPr>
        <w:pStyle w:val="ListParagraph"/>
        <w:numPr>
          <w:ilvl w:val="0"/>
          <w:numId w:val="33"/>
        </w:numPr>
        <w:jc w:val="both"/>
        <w:rPr>
          <w:rFonts w:ascii="Gill Sans MT" w:hAnsi="Gill Sans MT"/>
          <w:sz w:val="22"/>
          <w:szCs w:val="22"/>
        </w:rPr>
      </w:pPr>
      <w:r w:rsidRPr="006673A2">
        <w:rPr>
          <w:rFonts w:ascii="Gill Sans MT" w:hAnsi="Gill Sans MT"/>
          <w:sz w:val="22"/>
          <w:szCs w:val="22"/>
        </w:rPr>
        <w:t xml:space="preserve">There are marginal disparities between male and female on youth issues. The index was 58.29 for male and 58.02 for female. Male respondents have more positive outlook of youth issues than female counterparts. </w:t>
      </w:r>
    </w:p>
    <w:p w14:paraId="41C10CF7" w14:textId="77777777" w:rsidR="006673A2" w:rsidRPr="006673A2" w:rsidRDefault="006673A2" w:rsidP="00FA1F5E">
      <w:pPr>
        <w:pStyle w:val="ListParagraph"/>
        <w:numPr>
          <w:ilvl w:val="0"/>
          <w:numId w:val="33"/>
        </w:numPr>
        <w:jc w:val="both"/>
        <w:rPr>
          <w:rFonts w:ascii="Gill Sans MT" w:hAnsi="Gill Sans MT"/>
          <w:sz w:val="22"/>
          <w:szCs w:val="22"/>
        </w:rPr>
      </w:pPr>
      <w:r w:rsidRPr="006673A2">
        <w:rPr>
          <w:rFonts w:ascii="Gill Sans MT" w:hAnsi="Gill Sans MT"/>
          <w:sz w:val="22"/>
          <w:szCs w:val="22"/>
        </w:rPr>
        <w:t>There is a slight drop in perception of young people of NAYCOM from 53.90% to 52.29% meaning there is a slight perception shift about NAYCOM.</w:t>
      </w:r>
    </w:p>
    <w:p w14:paraId="261B2DA8" w14:textId="77777777" w:rsidR="006673A2" w:rsidRPr="006673A2" w:rsidRDefault="006673A2" w:rsidP="00FA1F5E">
      <w:pPr>
        <w:pStyle w:val="ListParagraph"/>
        <w:numPr>
          <w:ilvl w:val="0"/>
          <w:numId w:val="33"/>
        </w:numPr>
        <w:jc w:val="both"/>
        <w:rPr>
          <w:rFonts w:ascii="Gill Sans MT" w:hAnsi="Gill Sans MT"/>
          <w:sz w:val="22"/>
          <w:szCs w:val="22"/>
        </w:rPr>
      </w:pPr>
      <w:r w:rsidRPr="006673A2">
        <w:rPr>
          <w:rFonts w:ascii="Gill Sans MT" w:hAnsi="Gill Sans MT"/>
          <w:sz w:val="22"/>
          <w:szCs w:val="22"/>
        </w:rPr>
        <w:t xml:space="preserve">The perception index on youth issues is estimated at 57.57 in 2015 (57.91 for male and 57.24 for female). Young men have more positive perceptions of youth issues than young women. </w:t>
      </w:r>
    </w:p>
    <w:p w14:paraId="7BB35C45" w14:textId="77777777" w:rsidR="006673A2" w:rsidRPr="006673A2" w:rsidRDefault="006673A2" w:rsidP="00FA1F5E">
      <w:pPr>
        <w:pStyle w:val="ListParagraph"/>
        <w:numPr>
          <w:ilvl w:val="0"/>
          <w:numId w:val="33"/>
        </w:numPr>
        <w:jc w:val="both"/>
        <w:rPr>
          <w:rFonts w:ascii="Gill Sans MT" w:hAnsi="Gill Sans MT"/>
          <w:sz w:val="22"/>
          <w:szCs w:val="22"/>
        </w:rPr>
      </w:pPr>
      <w:r w:rsidRPr="006673A2">
        <w:rPr>
          <w:rFonts w:ascii="Gill Sans MT" w:hAnsi="Gill Sans MT"/>
          <w:sz w:val="22"/>
          <w:szCs w:val="22"/>
        </w:rPr>
        <w:t>The survey estimated the perception of young people at 51.6 (51.99 for male and 51.22 for female). The young men who have a slightly more positive outlook of NAYCOM than the young women, partly because the later interact more often with NAYCOM and are therefore more eager to seek job opportunities.</w:t>
      </w:r>
    </w:p>
    <w:p w14:paraId="2AE7C5E5" w14:textId="77777777" w:rsidR="006673A2" w:rsidRPr="006673A2" w:rsidRDefault="006673A2" w:rsidP="00FA1F5E">
      <w:pPr>
        <w:pStyle w:val="ListParagraph"/>
        <w:numPr>
          <w:ilvl w:val="0"/>
          <w:numId w:val="33"/>
        </w:numPr>
        <w:tabs>
          <w:tab w:val="left" w:pos="2692"/>
        </w:tabs>
        <w:jc w:val="both"/>
        <w:rPr>
          <w:rFonts w:ascii="Gill Sans MT" w:hAnsi="Gill Sans MT"/>
          <w:sz w:val="22"/>
          <w:szCs w:val="22"/>
        </w:rPr>
      </w:pPr>
      <w:r w:rsidRPr="006673A2">
        <w:rPr>
          <w:rFonts w:ascii="Gill Sans MT" w:hAnsi="Gill Sans MT"/>
          <w:sz w:val="22"/>
          <w:szCs w:val="22"/>
        </w:rPr>
        <w:t xml:space="preserve">By region, the perception index on youth issues is highest in north (59.09) closely followed by the east (59.0) and was 56.58 in the south and least in the west where the estimate was 53.65. This means that youth in the north and the east have more encouraging viewpoint of issues affecting youth than their mates in other regions.   </w:t>
      </w:r>
    </w:p>
    <w:p w14:paraId="189F9B5D" w14:textId="77777777" w:rsidR="006673A2" w:rsidRPr="006673A2" w:rsidRDefault="006673A2" w:rsidP="00FA1F5E">
      <w:pPr>
        <w:pStyle w:val="ListParagraph"/>
        <w:numPr>
          <w:ilvl w:val="0"/>
          <w:numId w:val="33"/>
        </w:numPr>
        <w:tabs>
          <w:tab w:val="left" w:pos="2692"/>
        </w:tabs>
        <w:jc w:val="both"/>
        <w:rPr>
          <w:rFonts w:ascii="Gill Sans MT" w:hAnsi="Gill Sans MT"/>
          <w:sz w:val="22"/>
          <w:szCs w:val="22"/>
        </w:rPr>
      </w:pPr>
      <w:r w:rsidRPr="006673A2">
        <w:rPr>
          <w:rFonts w:ascii="Gill Sans MT" w:hAnsi="Gill Sans MT"/>
          <w:sz w:val="22"/>
          <w:szCs w:val="22"/>
        </w:rPr>
        <w:t xml:space="preserve">Kenema ranks first in terms of youth perception of youth issues. Perception index of 66.27 for Kenema was highest. This was followed by Koinadugu (63.33) and least in Western Rural with an index of 48.58. Perception indices only exceeded the national average of 58.16 in 6 districts (Kenema, Koinadugu, Bombali, Kambia, Western Urban and Port Loko)   </w:t>
      </w:r>
    </w:p>
    <w:p w14:paraId="3E1808F7" w14:textId="77777777" w:rsidR="006673A2" w:rsidRPr="006673A2" w:rsidRDefault="006673A2" w:rsidP="00FA1F5E">
      <w:pPr>
        <w:pStyle w:val="ListParagraph"/>
        <w:numPr>
          <w:ilvl w:val="0"/>
          <w:numId w:val="33"/>
        </w:numPr>
        <w:tabs>
          <w:tab w:val="left" w:pos="2692"/>
        </w:tabs>
        <w:spacing w:after="200"/>
        <w:jc w:val="both"/>
        <w:rPr>
          <w:rFonts w:ascii="Gill Sans MT" w:hAnsi="Gill Sans MT"/>
          <w:sz w:val="22"/>
          <w:szCs w:val="22"/>
        </w:rPr>
      </w:pPr>
      <w:r w:rsidRPr="006673A2">
        <w:rPr>
          <w:rFonts w:ascii="Gill Sans MT" w:hAnsi="Gill Sans MT"/>
          <w:sz w:val="22"/>
          <w:szCs w:val="22"/>
        </w:rPr>
        <w:t xml:space="preserve">Youth perceptions of NAYCOM vary among regions with indices for the west, east and north exceeding the national average. Average perception index of youth is highest in western area estimated at 60.21 followed by the east region with an estimate of 59.67 and 58.88 for the north. Index for the south was 34.6 and was least and was below the national average. This means that young men in the western area followed by the east and north have more optimistic perceptions of youth issues and that their counterparts in the south have negative perceptions of NAYCOM.  </w:t>
      </w:r>
    </w:p>
    <w:p w14:paraId="3B1CBED4" w14:textId="77777777" w:rsidR="006673A2" w:rsidRPr="006673A2" w:rsidRDefault="006673A2" w:rsidP="00FA1F5E">
      <w:pPr>
        <w:pStyle w:val="ListParagraph"/>
        <w:numPr>
          <w:ilvl w:val="0"/>
          <w:numId w:val="33"/>
        </w:numPr>
        <w:tabs>
          <w:tab w:val="left" w:pos="2692"/>
        </w:tabs>
        <w:jc w:val="both"/>
        <w:rPr>
          <w:rFonts w:ascii="Gill Sans MT" w:hAnsi="Gill Sans MT"/>
          <w:sz w:val="22"/>
          <w:szCs w:val="22"/>
        </w:rPr>
      </w:pPr>
      <w:r w:rsidRPr="006673A2">
        <w:rPr>
          <w:rFonts w:ascii="Gill Sans MT" w:hAnsi="Gill Sans MT"/>
          <w:sz w:val="22"/>
          <w:szCs w:val="22"/>
        </w:rPr>
        <w:t xml:space="preserve">It is worthy of note that with the exception of Kono in the east and all the southern districts, perception indices for 9 districts exceeded the national average. Kenema followed by Bombali records the highest perception of youth whereas Moyamba followed by Pujehun in the south records the least perception index. The interpretation is that youth in Kenema hold more positive views of NAYCOM than other districts whereas their counterparts in Moyamba have more negative views of NAYCOM.      </w:t>
      </w:r>
    </w:p>
    <w:p w14:paraId="58D18F59" w14:textId="77777777" w:rsidR="006673A2" w:rsidRPr="006673A2" w:rsidRDefault="006673A2" w:rsidP="00FA1F5E">
      <w:pPr>
        <w:pStyle w:val="ListParagraph"/>
        <w:numPr>
          <w:ilvl w:val="0"/>
          <w:numId w:val="33"/>
        </w:numPr>
        <w:tabs>
          <w:tab w:val="left" w:pos="2692"/>
        </w:tabs>
        <w:spacing w:after="200"/>
        <w:jc w:val="both"/>
        <w:rPr>
          <w:rFonts w:ascii="Gill Sans MT" w:hAnsi="Gill Sans MT"/>
          <w:sz w:val="22"/>
          <w:szCs w:val="22"/>
        </w:rPr>
      </w:pPr>
      <w:r w:rsidRPr="006673A2">
        <w:rPr>
          <w:rFonts w:ascii="Gill Sans MT" w:hAnsi="Gill Sans MT"/>
          <w:sz w:val="22"/>
          <w:szCs w:val="22"/>
        </w:rPr>
        <w:t>The youth perception on youth issues were strongest in urban areas (58.94), followed by peri-urban (57.32) in peri-urban and least in rural areas (56.49). This means that young people in the urban area have more positive outlook of youth issues than their counterparts in peri-urban and rural areas.</w:t>
      </w:r>
    </w:p>
    <w:p w14:paraId="7A753C58" w14:textId="77777777" w:rsidR="006673A2" w:rsidRPr="006673A2" w:rsidRDefault="006673A2" w:rsidP="00FA1F5E">
      <w:pPr>
        <w:pStyle w:val="ListParagraph"/>
        <w:numPr>
          <w:ilvl w:val="0"/>
          <w:numId w:val="33"/>
        </w:numPr>
        <w:tabs>
          <w:tab w:val="left" w:pos="2692"/>
        </w:tabs>
        <w:spacing w:after="200"/>
        <w:jc w:val="both"/>
        <w:rPr>
          <w:rFonts w:ascii="Gill Sans MT" w:hAnsi="Gill Sans MT"/>
          <w:sz w:val="22"/>
          <w:szCs w:val="22"/>
        </w:rPr>
      </w:pPr>
      <w:r w:rsidRPr="006673A2">
        <w:rPr>
          <w:rFonts w:ascii="Gill Sans MT" w:hAnsi="Gill Sans MT"/>
          <w:sz w:val="22"/>
          <w:szCs w:val="22"/>
        </w:rPr>
        <w:t xml:space="preserve">Youth perception of NAYCOM is 56.43 in rural areas compared to 51.22 in the peri-urban and 49.52% in the urban areas. This means young people in rural areas have more optimistic view of NAYCOM than their counterparts in the urban areas. This was the reverse in 2013. The change in trend could be that urban youth had expected that NAYCOM would create opportunities for them to get for them. Their views changed when their expectations were not meant.    </w:t>
      </w:r>
    </w:p>
    <w:p w14:paraId="7E98F533" w14:textId="77777777" w:rsidR="006673A2" w:rsidRPr="006673A2" w:rsidRDefault="006673A2" w:rsidP="00FA1F5E">
      <w:pPr>
        <w:pStyle w:val="ListParagraph"/>
        <w:numPr>
          <w:ilvl w:val="0"/>
          <w:numId w:val="33"/>
        </w:numPr>
        <w:tabs>
          <w:tab w:val="left" w:pos="2692"/>
        </w:tabs>
        <w:spacing w:after="200"/>
        <w:jc w:val="both"/>
        <w:rPr>
          <w:rFonts w:ascii="Gill Sans MT" w:hAnsi="Gill Sans MT"/>
          <w:sz w:val="22"/>
          <w:szCs w:val="22"/>
        </w:rPr>
      </w:pPr>
      <w:r w:rsidRPr="006673A2">
        <w:rPr>
          <w:rFonts w:ascii="Gill Sans MT" w:hAnsi="Gill Sans MT"/>
          <w:sz w:val="22"/>
          <w:szCs w:val="22"/>
        </w:rPr>
        <w:t xml:space="preserve">On youth issues, the perception index is 60.44 for security forces, 60.43 for business leaders, 59.85 for media journalist, 59.83% for CSOs and 59.15 for educators. This means that security forces and business leaders have more positive outlook of youth issues than CSOs, Media workers and Educators. </w:t>
      </w:r>
    </w:p>
    <w:p w14:paraId="4D03A1D5" w14:textId="77777777" w:rsidR="006673A2" w:rsidRPr="006673A2" w:rsidRDefault="006673A2" w:rsidP="00FA1F5E">
      <w:pPr>
        <w:pStyle w:val="ListParagraph"/>
        <w:numPr>
          <w:ilvl w:val="0"/>
          <w:numId w:val="33"/>
        </w:numPr>
        <w:tabs>
          <w:tab w:val="left" w:pos="2692"/>
        </w:tabs>
        <w:spacing w:after="200"/>
        <w:jc w:val="both"/>
        <w:rPr>
          <w:rFonts w:ascii="Gill Sans MT" w:hAnsi="Gill Sans MT"/>
          <w:sz w:val="22"/>
          <w:szCs w:val="22"/>
        </w:rPr>
      </w:pPr>
      <w:r w:rsidRPr="006673A2">
        <w:rPr>
          <w:rFonts w:ascii="Gill Sans MT" w:hAnsi="Gill Sans MT"/>
          <w:sz w:val="22"/>
          <w:szCs w:val="22"/>
        </w:rPr>
        <w:lastRenderedPageBreak/>
        <w:t xml:space="preserve">With respect to perception on NAYCOM, the perception index is 57.96 for CSOs, 57.94 for media journalists, 52.15 for security forces, 50.92 for educators and 47.69 for business leaders. This means that youth serving CSOs and the media that interact more frequently with NAYCOM hold more optimistic view of NAYCOM than other stakeholders. This is obvious as CSOs and the media work with and have better understanding of NAYCOM than other stakeholders. </w:t>
      </w:r>
    </w:p>
    <w:p w14:paraId="1F644F68" w14:textId="77777777" w:rsidR="006673A2" w:rsidRPr="006673A2" w:rsidRDefault="006673A2" w:rsidP="00FA1F5E">
      <w:pPr>
        <w:pStyle w:val="ListParagraph"/>
        <w:tabs>
          <w:tab w:val="left" w:pos="2692"/>
        </w:tabs>
        <w:jc w:val="both"/>
        <w:rPr>
          <w:rFonts w:ascii="Gill Sans MT" w:hAnsi="Gill Sans MT"/>
          <w:sz w:val="22"/>
          <w:szCs w:val="22"/>
        </w:rPr>
      </w:pPr>
    </w:p>
    <w:p w14:paraId="66471941" w14:textId="77777777" w:rsidR="006673A2" w:rsidRPr="006673A2" w:rsidRDefault="006673A2" w:rsidP="00FA1F5E">
      <w:pPr>
        <w:pStyle w:val="ListParagraph"/>
        <w:numPr>
          <w:ilvl w:val="0"/>
          <w:numId w:val="32"/>
        </w:numPr>
        <w:tabs>
          <w:tab w:val="left" w:pos="2692"/>
        </w:tabs>
        <w:spacing w:after="200"/>
        <w:jc w:val="both"/>
        <w:rPr>
          <w:rFonts w:ascii="Gill Sans MT" w:hAnsi="Gill Sans MT"/>
          <w:b/>
          <w:sz w:val="22"/>
          <w:szCs w:val="22"/>
        </w:rPr>
      </w:pPr>
      <w:r w:rsidRPr="006673A2">
        <w:rPr>
          <w:rFonts w:ascii="Gill Sans MT" w:hAnsi="Gill Sans MT"/>
          <w:b/>
          <w:sz w:val="22"/>
          <w:szCs w:val="22"/>
        </w:rPr>
        <w:t>Thematic Study</w:t>
      </w:r>
    </w:p>
    <w:p w14:paraId="50A0AF99" w14:textId="77777777" w:rsidR="006673A2" w:rsidRPr="006673A2" w:rsidRDefault="006673A2" w:rsidP="00FA1F5E">
      <w:pPr>
        <w:tabs>
          <w:tab w:val="left" w:pos="2692"/>
        </w:tabs>
        <w:spacing w:after="0" w:line="240" w:lineRule="auto"/>
        <w:jc w:val="both"/>
        <w:rPr>
          <w:rFonts w:ascii="Gill Sans MT" w:hAnsi="Gill Sans MT"/>
          <w:b/>
          <w:u w:val="single"/>
        </w:rPr>
      </w:pPr>
      <w:r w:rsidRPr="006673A2">
        <w:rPr>
          <w:rFonts w:ascii="Gill Sans MT" w:hAnsi="Gill Sans MT"/>
          <w:b/>
        </w:rPr>
        <w:t xml:space="preserve">       </w:t>
      </w:r>
      <w:r w:rsidRPr="006673A2">
        <w:rPr>
          <w:rFonts w:ascii="Gill Sans MT" w:hAnsi="Gill Sans MT"/>
          <w:b/>
          <w:u w:val="single"/>
        </w:rPr>
        <w:t>Youth and Civic Engagement</w:t>
      </w:r>
    </w:p>
    <w:p w14:paraId="3F7D6A62" w14:textId="77777777" w:rsidR="006673A2" w:rsidRPr="006673A2" w:rsidRDefault="006673A2" w:rsidP="00FA1F5E">
      <w:pPr>
        <w:pStyle w:val="ListParagraph"/>
        <w:numPr>
          <w:ilvl w:val="0"/>
          <w:numId w:val="34"/>
        </w:numPr>
        <w:tabs>
          <w:tab w:val="left" w:pos="2692"/>
        </w:tabs>
        <w:jc w:val="both"/>
        <w:rPr>
          <w:rFonts w:ascii="Gill Sans MT" w:hAnsi="Gill Sans MT"/>
          <w:sz w:val="22"/>
          <w:szCs w:val="22"/>
        </w:rPr>
      </w:pPr>
      <w:r w:rsidRPr="006673A2">
        <w:rPr>
          <w:rFonts w:ascii="Gill Sans MT" w:hAnsi="Gill Sans MT"/>
          <w:sz w:val="22"/>
          <w:szCs w:val="22"/>
        </w:rPr>
        <w:t xml:space="preserve">Youth freely belong to community organisations, participate in community meetings and decision-making, their views are listened to in the community and are involved in solving community problem. </w:t>
      </w:r>
    </w:p>
    <w:p w14:paraId="4966F75C" w14:textId="77777777" w:rsidR="006673A2" w:rsidRPr="006673A2" w:rsidRDefault="006673A2" w:rsidP="00FA1F5E">
      <w:pPr>
        <w:pStyle w:val="ListParagraph"/>
        <w:numPr>
          <w:ilvl w:val="0"/>
          <w:numId w:val="34"/>
        </w:numPr>
        <w:jc w:val="both"/>
        <w:rPr>
          <w:rFonts w:ascii="Gill Sans MT" w:hAnsi="Gill Sans MT"/>
          <w:sz w:val="22"/>
          <w:szCs w:val="22"/>
        </w:rPr>
      </w:pPr>
      <w:r w:rsidRPr="006673A2">
        <w:rPr>
          <w:rFonts w:ascii="Gill Sans MT" w:hAnsi="Gill Sans MT"/>
          <w:sz w:val="22"/>
          <w:szCs w:val="22"/>
        </w:rPr>
        <w:t>Despite freedom to belong to community organisations, youth revealed through the survey and the FGDs that to a lesser extent, youth do not very actively participate in community organisations, partly because of lack of or limited resources and low level of education.</w:t>
      </w:r>
    </w:p>
    <w:p w14:paraId="0E2C6263" w14:textId="77777777" w:rsidR="006673A2" w:rsidRPr="006673A2" w:rsidRDefault="006673A2" w:rsidP="00FA1F5E">
      <w:pPr>
        <w:pStyle w:val="ListParagraph"/>
        <w:numPr>
          <w:ilvl w:val="0"/>
          <w:numId w:val="34"/>
        </w:numPr>
        <w:jc w:val="both"/>
        <w:rPr>
          <w:rFonts w:ascii="Gill Sans MT" w:hAnsi="Gill Sans MT"/>
          <w:sz w:val="22"/>
          <w:szCs w:val="22"/>
        </w:rPr>
      </w:pPr>
      <w:r w:rsidRPr="006673A2">
        <w:rPr>
          <w:rFonts w:ascii="Gill Sans MT" w:hAnsi="Gill Sans MT"/>
          <w:sz w:val="22"/>
          <w:szCs w:val="22"/>
        </w:rPr>
        <w:t xml:space="preserve">Even though youth freely belong to community organisations of their choice and somehow actively participate in community meetings and decision-making, their views are generally not listened to. </w:t>
      </w:r>
    </w:p>
    <w:p w14:paraId="57C71AE6" w14:textId="77777777" w:rsidR="006673A2" w:rsidRPr="006673A2" w:rsidRDefault="006673A2" w:rsidP="00FA1F5E">
      <w:pPr>
        <w:pStyle w:val="ListParagraph"/>
        <w:numPr>
          <w:ilvl w:val="0"/>
          <w:numId w:val="34"/>
        </w:numPr>
        <w:jc w:val="both"/>
        <w:rPr>
          <w:rFonts w:ascii="Gill Sans MT" w:hAnsi="Gill Sans MT"/>
          <w:sz w:val="22"/>
          <w:szCs w:val="22"/>
        </w:rPr>
      </w:pPr>
      <w:r w:rsidRPr="006673A2">
        <w:rPr>
          <w:rFonts w:ascii="Gill Sans MT" w:hAnsi="Gill Sans MT"/>
          <w:sz w:val="22"/>
          <w:szCs w:val="22"/>
        </w:rPr>
        <w:t xml:space="preserve">Youth play significant role in addressing community problems. These vary from cleaning, security, managing water facility, advocacy and campaigns and providing labour for community work. </w:t>
      </w:r>
    </w:p>
    <w:p w14:paraId="0C5FC678" w14:textId="77777777" w:rsidR="006673A2" w:rsidRPr="006673A2" w:rsidRDefault="006673A2" w:rsidP="00FA1F5E">
      <w:pPr>
        <w:pStyle w:val="ListParagraph"/>
        <w:numPr>
          <w:ilvl w:val="0"/>
          <w:numId w:val="34"/>
        </w:numPr>
        <w:jc w:val="both"/>
        <w:rPr>
          <w:rFonts w:ascii="Gill Sans MT" w:hAnsi="Gill Sans MT"/>
          <w:sz w:val="22"/>
          <w:szCs w:val="22"/>
        </w:rPr>
      </w:pPr>
      <w:r w:rsidRPr="006673A2">
        <w:rPr>
          <w:rFonts w:ascii="Gill Sans MT" w:hAnsi="Gill Sans MT"/>
          <w:sz w:val="22"/>
          <w:szCs w:val="22"/>
        </w:rPr>
        <w:t xml:space="preserve">Youth are very active in politics. They are not only involved in rallies, but contribute to politic discussions and debates, contest elections and canvass for candidates. There is substantial evidence from the survey to show that youth enjoy freedom in political participation measured by (i) freedom to belong to political parties of their choice (ii) freedom to register to vote (iii) freedom to vote at public elections (iv) freedom to contest for political office (v) freedom to participate in political discussions and debates and (vi) freedom to canvass for candidates of choice at public elections </w:t>
      </w:r>
    </w:p>
    <w:p w14:paraId="514DA60F" w14:textId="77777777" w:rsidR="006673A2" w:rsidRPr="006673A2" w:rsidRDefault="006673A2" w:rsidP="00FA1F5E">
      <w:pPr>
        <w:pStyle w:val="ListParagraph"/>
        <w:numPr>
          <w:ilvl w:val="0"/>
          <w:numId w:val="34"/>
        </w:numPr>
        <w:jc w:val="both"/>
        <w:rPr>
          <w:rFonts w:ascii="Gill Sans MT" w:hAnsi="Gill Sans MT"/>
          <w:sz w:val="22"/>
          <w:szCs w:val="22"/>
        </w:rPr>
      </w:pPr>
      <w:r w:rsidRPr="006673A2">
        <w:rPr>
          <w:rFonts w:ascii="Gill Sans MT" w:hAnsi="Gill Sans MT"/>
          <w:sz w:val="22"/>
          <w:szCs w:val="22"/>
        </w:rPr>
        <w:t>Quite apart from providing skilled manpower for local councils, youth participate in local governance through involvement in local government activities such as attending local council or ward committee meetings, advocating for community concerns and interests to local authorities, community fundraising and raising public awareness through radio discussions.</w:t>
      </w:r>
    </w:p>
    <w:p w14:paraId="2AE87DB2" w14:textId="77777777" w:rsidR="006673A2" w:rsidRPr="006673A2" w:rsidRDefault="006673A2" w:rsidP="00FA1F5E">
      <w:pPr>
        <w:pStyle w:val="ListParagraph"/>
        <w:jc w:val="both"/>
        <w:rPr>
          <w:rFonts w:ascii="Gill Sans MT" w:hAnsi="Gill Sans MT"/>
          <w:sz w:val="22"/>
          <w:szCs w:val="22"/>
        </w:rPr>
      </w:pPr>
    </w:p>
    <w:p w14:paraId="342ACCE3" w14:textId="77777777" w:rsidR="006673A2" w:rsidRPr="006673A2" w:rsidRDefault="006673A2" w:rsidP="00FA1F5E">
      <w:pPr>
        <w:spacing w:after="0" w:line="240" w:lineRule="auto"/>
        <w:ind w:firstLine="360"/>
        <w:jc w:val="both"/>
        <w:rPr>
          <w:rFonts w:ascii="Gill Sans MT" w:hAnsi="Gill Sans MT"/>
          <w:b/>
          <w:u w:val="single"/>
        </w:rPr>
      </w:pPr>
      <w:r w:rsidRPr="006673A2">
        <w:rPr>
          <w:rFonts w:ascii="Gill Sans MT" w:hAnsi="Gill Sans MT"/>
          <w:b/>
          <w:u w:val="single"/>
        </w:rPr>
        <w:t xml:space="preserve">Knowledge of EVD and role in control of EVD </w:t>
      </w:r>
    </w:p>
    <w:p w14:paraId="6902F548" w14:textId="77777777" w:rsidR="006673A2" w:rsidRPr="006673A2" w:rsidRDefault="006673A2" w:rsidP="00FA1F5E">
      <w:pPr>
        <w:pStyle w:val="ListParagraph"/>
        <w:numPr>
          <w:ilvl w:val="0"/>
          <w:numId w:val="35"/>
        </w:numPr>
        <w:jc w:val="both"/>
        <w:rPr>
          <w:rFonts w:ascii="Gill Sans MT" w:hAnsi="Gill Sans MT"/>
        </w:rPr>
      </w:pPr>
      <w:r w:rsidRPr="006673A2">
        <w:rPr>
          <w:rFonts w:ascii="Gill Sans MT" w:hAnsi="Gill Sans MT"/>
        </w:rPr>
        <w:t>Youth have adequate knowledge of the causes and prevention of EVD and contribution to the control of the disease through awareness raising and social mobilisation, adherence to the regulations under the State of Emergency (SoE) and chiefdom bye-laws and the enforcement of these laws through manning of checkpoints and intelligence gathering.</w:t>
      </w:r>
    </w:p>
    <w:p w14:paraId="3188BCAC" w14:textId="77777777" w:rsidR="006673A2" w:rsidRPr="006673A2" w:rsidRDefault="006673A2" w:rsidP="00FA1F5E">
      <w:pPr>
        <w:pStyle w:val="ListParagraph"/>
        <w:jc w:val="both"/>
        <w:rPr>
          <w:rFonts w:ascii="Gill Sans MT" w:hAnsi="Gill Sans MT"/>
          <w:sz w:val="22"/>
          <w:szCs w:val="22"/>
        </w:rPr>
      </w:pPr>
    </w:p>
    <w:p w14:paraId="65BAF371" w14:textId="77777777" w:rsidR="006673A2" w:rsidRPr="006673A2" w:rsidRDefault="006673A2" w:rsidP="00FA1F5E">
      <w:pPr>
        <w:spacing w:after="0" w:line="240" w:lineRule="auto"/>
        <w:ind w:firstLine="360"/>
        <w:jc w:val="both"/>
        <w:rPr>
          <w:rFonts w:ascii="Gill Sans MT" w:hAnsi="Gill Sans MT"/>
          <w:b/>
          <w:u w:val="single"/>
        </w:rPr>
      </w:pPr>
      <w:r w:rsidRPr="006673A2">
        <w:rPr>
          <w:rFonts w:ascii="Gill Sans MT" w:hAnsi="Gill Sans MT"/>
          <w:b/>
          <w:u w:val="single"/>
        </w:rPr>
        <w:t>Youth and the Environment</w:t>
      </w:r>
    </w:p>
    <w:p w14:paraId="501A118A" w14:textId="77777777" w:rsidR="006673A2" w:rsidRPr="006673A2" w:rsidRDefault="006673A2" w:rsidP="00FA1F5E">
      <w:pPr>
        <w:spacing w:after="0" w:line="240" w:lineRule="auto"/>
        <w:jc w:val="both"/>
        <w:rPr>
          <w:rFonts w:ascii="Gill Sans MT" w:hAnsi="Gill Sans MT"/>
          <w:b/>
        </w:rPr>
      </w:pPr>
      <w:r w:rsidRPr="006673A2">
        <w:rPr>
          <w:rFonts w:ascii="Gill Sans MT" w:hAnsi="Gill Sans MT"/>
          <w:b/>
          <w:u w:val="single"/>
        </w:rPr>
        <w:t xml:space="preserve"> </w:t>
      </w:r>
    </w:p>
    <w:p w14:paraId="131FACA8" w14:textId="77777777" w:rsidR="006673A2" w:rsidRPr="006673A2" w:rsidRDefault="006673A2" w:rsidP="00FA1F5E">
      <w:pPr>
        <w:pStyle w:val="ListParagraph"/>
        <w:numPr>
          <w:ilvl w:val="0"/>
          <w:numId w:val="36"/>
        </w:numPr>
        <w:jc w:val="both"/>
        <w:rPr>
          <w:rFonts w:ascii="Gill Sans MT" w:hAnsi="Gill Sans MT"/>
          <w:sz w:val="22"/>
          <w:szCs w:val="22"/>
        </w:rPr>
      </w:pPr>
      <w:r w:rsidRPr="006673A2">
        <w:rPr>
          <w:rFonts w:ascii="Gill Sans MT" w:hAnsi="Gill Sans MT"/>
          <w:sz w:val="22"/>
          <w:szCs w:val="22"/>
        </w:rPr>
        <w:t>Youth contribute to environmental degradation through deforestation and keeping filths in their community and protect the environment by clearing the drainages and disposing of waste, raise awareness on environmental problems and control an to a very limited extent tree planting.</w:t>
      </w:r>
    </w:p>
    <w:p w14:paraId="308458E9" w14:textId="77777777" w:rsidR="00434016" w:rsidRPr="006673A2" w:rsidRDefault="00434016" w:rsidP="00FA1F5E">
      <w:pPr>
        <w:spacing w:after="0" w:line="240" w:lineRule="auto"/>
        <w:ind w:left="360"/>
        <w:jc w:val="both"/>
        <w:rPr>
          <w:rFonts w:ascii="Gill Sans MT" w:hAnsi="Gill Sans MT"/>
        </w:rPr>
      </w:pPr>
    </w:p>
    <w:p w14:paraId="6053B36A" w14:textId="77777777" w:rsidR="006673A2" w:rsidRPr="006673A2" w:rsidRDefault="006673A2" w:rsidP="00FA1F5E">
      <w:pPr>
        <w:spacing w:after="0" w:line="240" w:lineRule="auto"/>
        <w:ind w:left="360"/>
        <w:jc w:val="both"/>
        <w:rPr>
          <w:rFonts w:ascii="Gill Sans MT" w:hAnsi="Gill Sans MT"/>
          <w:b/>
          <w:u w:val="single"/>
        </w:rPr>
      </w:pPr>
      <w:r w:rsidRPr="006673A2">
        <w:rPr>
          <w:rFonts w:ascii="Gill Sans MT" w:hAnsi="Gill Sans MT"/>
          <w:b/>
          <w:u w:val="single"/>
        </w:rPr>
        <w:t>Key Youth Development Indicators</w:t>
      </w:r>
    </w:p>
    <w:p w14:paraId="0616E25F" w14:textId="77777777" w:rsidR="006673A2" w:rsidRPr="006673A2" w:rsidRDefault="006673A2" w:rsidP="00FA1F5E">
      <w:pPr>
        <w:spacing w:after="0" w:line="240" w:lineRule="auto"/>
        <w:ind w:left="360"/>
        <w:jc w:val="both"/>
        <w:rPr>
          <w:rFonts w:ascii="Gill Sans MT" w:hAnsi="Gill Sans MT"/>
        </w:rPr>
      </w:pPr>
    </w:p>
    <w:p w14:paraId="36F70977" w14:textId="77777777" w:rsidR="00434016" w:rsidRPr="00434016" w:rsidRDefault="00434016" w:rsidP="00FA1F5E">
      <w:pPr>
        <w:pStyle w:val="ListParagraph"/>
        <w:numPr>
          <w:ilvl w:val="0"/>
          <w:numId w:val="37"/>
        </w:numPr>
        <w:jc w:val="both"/>
        <w:rPr>
          <w:rFonts w:ascii="Gill Sans MT" w:hAnsi="Gill Sans MT"/>
          <w:sz w:val="22"/>
          <w:szCs w:val="22"/>
        </w:rPr>
      </w:pPr>
      <w:r w:rsidRPr="00434016">
        <w:rPr>
          <w:rFonts w:ascii="Gill Sans MT" w:hAnsi="Gill Sans MT"/>
          <w:sz w:val="22"/>
          <w:szCs w:val="22"/>
        </w:rPr>
        <w:t xml:space="preserve">In 2014, projected population for youth between15-24 in 2014 was 1,172,639 out of projected total of 6,348,341 representing 18.5% compared to 19.8% in 2013. The male and female differentials were insignificant. The share of male youth in total male population was 18.5% compared to 18.4% of the share of female youth in total female population. Projected population </w:t>
      </w:r>
      <w:r w:rsidRPr="00434016">
        <w:rPr>
          <w:rFonts w:ascii="Gill Sans MT" w:hAnsi="Gill Sans MT"/>
          <w:sz w:val="22"/>
          <w:szCs w:val="22"/>
        </w:rPr>
        <w:lastRenderedPageBreak/>
        <w:t xml:space="preserve">of youth between 15-35 years is 2014 is 1,985,061 out of projected total of 6,348,341 representing 31.3% of the population.  </w:t>
      </w:r>
    </w:p>
    <w:p w14:paraId="3E32E17D" w14:textId="77777777" w:rsidR="00434016" w:rsidRPr="00434016" w:rsidRDefault="00434016" w:rsidP="00FA1F5E">
      <w:pPr>
        <w:pStyle w:val="ListParagraph"/>
        <w:numPr>
          <w:ilvl w:val="0"/>
          <w:numId w:val="37"/>
        </w:numPr>
        <w:jc w:val="both"/>
        <w:rPr>
          <w:rFonts w:ascii="Gill Sans MT" w:hAnsi="Gill Sans MT"/>
          <w:sz w:val="22"/>
          <w:szCs w:val="22"/>
        </w:rPr>
      </w:pPr>
      <w:r w:rsidRPr="00434016">
        <w:rPr>
          <w:rFonts w:ascii="Gill Sans MT" w:hAnsi="Gill Sans MT"/>
          <w:sz w:val="22"/>
          <w:szCs w:val="22"/>
        </w:rPr>
        <w:t xml:space="preserve">Youth between 15-24 years accounted for 23% of total urban population (22.9% for male and 23% for female) and youth between 15-34 years accounted for 38.6% of total urban population (38.4% for male and 38.9% for female).   </w:t>
      </w:r>
    </w:p>
    <w:p w14:paraId="41014849" w14:textId="77777777" w:rsidR="00434016" w:rsidRPr="00434016" w:rsidRDefault="00434016" w:rsidP="00FA1F5E">
      <w:pPr>
        <w:pStyle w:val="ListParagraph"/>
        <w:numPr>
          <w:ilvl w:val="0"/>
          <w:numId w:val="37"/>
        </w:numPr>
        <w:jc w:val="both"/>
        <w:rPr>
          <w:rFonts w:ascii="Gill Sans MT" w:hAnsi="Gill Sans MT"/>
          <w:sz w:val="22"/>
          <w:szCs w:val="22"/>
        </w:rPr>
      </w:pPr>
      <w:r w:rsidRPr="00434016">
        <w:rPr>
          <w:rFonts w:ascii="Gill Sans MT" w:hAnsi="Gill Sans MT"/>
          <w:sz w:val="22"/>
          <w:szCs w:val="22"/>
        </w:rPr>
        <w:t xml:space="preserve">Overall, only 42% of Sierra Leone population is literate or can read or write. Youth literacy is estimated at 51.8% with wide disparities between male and female youth. About 65.4% of male youth can read and write while only 40.9% of female youth can read and write. </w:t>
      </w:r>
    </w:p>
    <w:p w14:paraId="693EE41F" w14:textId="77777777" w:rsidR="00434016" w:rsidRPr="00434016" w:rsidRDefault="00434016" w:rsidP="00FA1F5E">
      <w:pPr>
        <w:pStyle w:val="ListParagraph"/>
        <w:numPr>
          <w:ilvl w:val="0"/>
          <w:numId w:val="37"/>
        </w:numPr>
        <w:jc w:val="both"/>
        <w:rPr>
          <w:rFonts w:ascii="Gill Sans MT" w:hAnsi="Gill Sans MT"/>
          <w:sz w:val="22"/>
          <w:szCs w:val="22"/>
        </w:rPr>
      </w:pPr>
      <w:r w:rsidRPr="00434016">
        <w:rPr>
          <w:rFonts w:ascii="Gill Sans MT" w:hAnsi="Gill Sans MT"/>
          <w:sz w:val="22"/>
          <w:szCs w:val="22"/>
        </w:rPr>
        <w:t xml:space="preserve">Gross Enrolment Ratio at the primary level was high as 122% but low as 62% at the Junior Secondary School (JSS) level and 32% at Senior Secondary School (SSS). The gender disparities were noticeable and in favour of the boys. At the primary level, GER was 126 for boys and 118 for girls while it was 69% for boys and 55% for girls at JSS level and 40% </w:t>
      </w:r>
    </w:p>
    <w:p w14:paraId="2CC25DAB" w14:textId="77777777" w:rsidR="00434016" w:rsidRPr="00434016" w:rsidRDefault="00434016" w:rsidP="00FA1F5E">
      <w:pPr>
        <w:pStyle w:val="ListParagraph"/>
        <w:numPr>
          <w:ilvl w:val="0"/>
          <w:numId w:val="37"/>
        </w:numPr>
        <w:jc w:val="both"/>
        <w:rPr>
          <w:rFonts w:ascii="Gill Sans MT" w:hAnsi="Gill Sans MT"/>
          <w:sz w:val="22"/>
          <w:szCs w:val="22"/>
        </w:rPr>
      </w:pPr>
      <w:r w:rsidRPr="00434016">
        <w:rPr>
          <w:rFonts w:ascii="Gill Sans MT" w:hAnsi="Gill Sans MT"/>
          <w:sz w:val="22"/>
          <w:szCs w:val="22"/>
        </w:rPr>
        <w:t xml:space="preserve">Completion rate was 76% at the primary level and 49% at the JSS level. The corollary is that transition rate are low.  Transition rate dropped from 77% in 2010 to 71% in 2011 meaning 7 out of every 10 pupils move from primary to secondary school. The gender disparities were not significant. But the transition rate from JSS was 52% meaning merely half of the students who enter JSS move to SSS.     </w:t>
      </w:r>
    </w:p>
    <w:p w14:paraId="37902BE2" w14:textId="1C96164E" w:rsidR="00434016" w:rsidRPr="00434016" w:rsidRDefault="00434016" w:rsidP="00FA1F5E">
      <w:pPr>
        <w:pStyle w:val="ListParagraph"/>
        <w:numPr>
          <w:ilvl w:val="0"/>
          <w:numId w:val="37"/>
        </w:numPr>
        <w:jc w:val="both"/>
        <w:rPr>
          <w:rFonts w:ascii="Gill Sans MT" w:hAnsi="Gill Sans MT"/>
          <w:sz w:val="22"/>
          <w:szCs w:val="22"/>
        </w:rPr>
      </w:pPr>
      <w:r w:rsidRPr="00434016">
        <w:rPr>
          <w:rFonts w:ascii="Gill Sans MT" w:hAnsi="Gill Sans MT"/>
          <w:sz w:val="22"/>
          <w:szCs w:val="22"/>
        </w:rPr>
        <w:t xml:space="preserve">According to the 2014 Labour Market survey, over 65% of Sierra Leone’s working age population participate in the labour market. Youth (the 15–35 age-group) representing 31.3% of the total population accounts for the largest share of the working age population (66%) and more than half the employed population (56 percent). Relative to older people (36–64 age-group), the share of youth both in the </w:t>
      </w:r>
      <w:r w:rsidR="00AF3457" w:rsidRPr="00434016">
        <w:rPr>
          <w:rFonts w:ascii="Gill Sans MT" w:hAnsi="Gill Sans MT"/>
          <w:sz w:val="22"/>
          <w:szCs w:val="22"/>
        </w:rPr>
        <w:t>labour</w:t>
      </w:r>
      <w:r w:rsidRPr="00434016">
        <w:rPr>
          <w:rFonts w:ascii="Gill Sans MT" w:hAnsi="Gill Sans MT"/>
          <w:sz w:val="22"/>
          <w:szCs w:val="22"/>
        </w:rPr>
        <w:t xml:space="preserve"> force and among the employed is much smaller, about a 30 percentage point less than the older group. A significant portion of this difference arises because many youth are still in school and not simultaneously working. The unemployment rate is also higher among youth than among older people (5.9% versus 2.2%).  The highest unemployment rate across subgroups occurs among young men (7.7%), particularly those who live in Freetown (14.0 %).  </w:t>
      </w:r>
    </w:p>
    <w:p w14:paraId="30F050DF" w14:textId="77777777" w:rsidR="00434016" w:rsidRPr="00434016" w:rsidRDefault="00434016" w:rsidP="00FA1F5E">
      <w:pPr>
        <w:pStyle w:val="ListParagraph"/>
        <w:numPr>
          <w:ilvl w:val="0"/>
          <w:numId w:val="37"/>
        </w:numPr>
        <w:jc w:val="both"/>
        <w:rPr>
          <w:rFonts w:ascii="Gill Sans MT" w:hAnsi="Gill Sans MT"/>
          <w:sz w:val="22"/>
          <w:szCs w:val="22"/>
        </w:rPr>
      </w:pPr>
      <w:r w:rsidRPr="00434016">
        <w:rPr>
          <w:rFonts w:ascii="Gill Sans MT" w:hAnsi="Gill Sans MT"/>
          <w:sz w:val="22"/>
          <w:szCs w:val="22"/>
        </w:rPr>
        <w:t>The key indicator measuring access to basic services include percentage of youth who are underweight, percentage of youth deprived of shelter, water and good sanitation. Estimates on underweight are usually available in the Demographic and Health Survey (DHS) report and provided for children under five years of age.</w:t>
      </w:r>
      <w:r w:rsidRPr="00434016">
        <w:rPr>
          <w:rFonts w:ascii="Gill Sans MT" w:hAnsi="Gill Sans MT"/>
          <w:b/>
          <w:sz w:val="22"/>
          <w:szCs w:val="22"/>
        </w:rPr>
        <w:t xml:space="preserve"> </w:t>
      </w:r>
      <w:r w:rsidRPr="00434016">
        <w:rPr>
          <w:rFonts w:ascii="Gill Sans MT" w:hAnsi="Gill Sans MT"/>
          <w:sz w:val="22"/>
          <w:szCs w:val="22"/>
        </w:rPr>
        <w:t>Estimates on access to shelter, water and sanitation are usually available in census report and special surveys but disaggregated by locality (urban and rural).</w:t>
      </w:r>
    </w:p>
    <w:p w14:paraId="0E5B57B4" w14:textId="77777777" w:rsidR="00434016" w:rsidRPr="00434016" w:rsidRDefault="00434016" w:rsidP="00FA1F5E">
      <w:pPr>
        <w:pStyle w:val="ListParagraph"/>
        <w:numPr>
          <w:ilvl w:val="0"/>
          <w:numId w:val="37"/>
        </w:numPr>
        <w:jc w:val="both"/>
        <w:rPr>
          <w:rFonts w:ascii="Gill Sans MT" w:hAnsi="Gill Sans MT"/>
          <w:sz w:val="22"/>
          <w:szCs w:val="22"/>
        </w:rPr>
      </w:pPr>
      <w:r w:rsidRPr="00434016">
        <w:rPr>
          <w:rFonts w:ascii="Gill Sans MT" w:hAnsi="Gill Sans MT"/>
          <w:sz w:val="22"/>
          <w:szCs w:val="22"/>
        </w:rPr>
        <w:t>The two health indicators are percentage of youth deaths from leading cause and percentage of females in the 20-24 age group that give birth before 18 years. Again, breakdown of these indicators by age group are not available.</w:t>
      </w:r>
    </w:p>
    <w:p w14:paraId="61403BF3" w14:textId="77777777" w:rsidR="00804E5A" w:rsidRPr="00804E5A" w:rsidRDefault="00804E5A" w:rsidP="00FA1F5E">
      <w:pPr>
        <w:spacing w:after="0" w:line="240" w:lineRule="auto"/>
        <w:ind w:left="360"/>
        <w:jc w:val="both"/>
        <w:rPr>
          <w:rFonts w:ascii="Gill Sans MT" w:hAnsi="Gill Sans MT"/>
        </w:rPr>
      </w:pPr>
    </w:p>
    <w:p w14:paraId="7848D5E1" w14:textId="77777777" w:rsidR="00804E5A" w:rsidRPr="00804E5A" w:rsidRDefault="00804E5A" w:rsidP="00FA1F5E">
      <w:pPr>
        <w:spacing w:after="0" w:line="240" w:lineRule="auto"/>
        <w:jc w:val="both"/>
        <w:rPr>
          <w:rFonts w:ascii="Gill Sans MT" w:hAnsi="Gill Sans MT"/>
          <w:b/>
        </w:rPr>
      </w:pPr>
      <w:r>
        <w:rPr>
          <w:rFonts w:ascii="Gill Sans MT" w:hAnsi="Gill Sans MT"/>
          <w:b/>
        </w:rPr>
        <w:t>4.0</w:t>
      </w:r>
      <w:r>
        <w:rPr>
          <w:rFonts w:ascii="Gill Sans MT" w:hAnsi="Gill Sans MT"/>
          <w:b/>
        </w:rPr>
        <w:tab/>
      </w:r>
      <w:r w:rsidRPr="00804E5A">
        <w:rPr>
          <w:rFonts w:ascii="Gill Sans MT" w:hAnsi="Gill Sans MT"/>
          <w:b/>
        </w:rPr>
        <w:t>Recommendations</w:t>
      </w:r>
    </w:p>
    <w:p w14:paraId="0C2842D9" w14:textId="77777777" w:rsidR="00804E5A" w:rsidRPr="00804E5A" w:rsidRDefault="00804E5A" w:rsidP="00FA1F5E">
      <w:pPr>
        <w:pStyle w:val="ListParagraph"/>
        <w:numPr>
          <w:ilvl w:val="0"/>
          <w:numId w:val="39"/>
        </w:numPr>
        <w:jc w:val="both"/>
        <w:rPr>
          <w:rFonts w:ascii="Gill Sans MT" w:hAnsi="Gill Sans MT"/>
          <w:sz w:val="22"/>
          <w:szCs w:val="22"/>
        </w:rPr>
      </w:pPr>
      <w:r w:rsidRPr="00804E5A">
        <w:rPr>
          <w:rFonts w:ascii="Gill Sans MT" w:hAnsi="Gill Sans MT"/>
          <w:sz w:val="22"/>
          <w:szCs w:val="22"/>
        </w:rPr>
        <w:t>NAYCOM/MoYA initiate a national life skills training programme that will provide youth training in areas such as youth leadership and inclusiveness, communication skills, problem solving, critical thinking, decision-making, creative thinking, interpersonal relationships, self-awareness building skills, coping with stress and emotions, sexual reproductive health, community participation. This will improve on the mentality and outlook of youth of themselves, community and duty bearers. Initially, a critical mass will be trained at district level who will serve as trainers for onward training at chiefdom, section and village level.</w:t>
      </w:r>
    </w:p>
    <w:p w14:paraId="7F994902" w14:textId="26AF8EE0" w:rsidR="00804E5A" w:rsidRPr="00804E5A" w:rsidRDefault="00804E5A" w:rsidP="00FA1F5E">
      <w:pPr>
        <w:pStyle w:val="ListParagraph"/>
        <w:numPr>
          <w:ilvl w:val="0"/>
          <w:numId w:val="39"/>
        </w:numPr>
        <w:jc w:val="both"/>
        <w:rPr>
          <w:rFonts w:ascii="Gill Sans MT" w:hAnsi="Gill Sans MT"/>
          <w:sz w:val="22"/>
          <w:szCs w:val="22"/>
        </w:rPr>
      </w:pPr>
      <w:r w:rsidRPr="00804E5A">
        <w:rPr>
          <w:rFonts w:ascii="Gill Sans MT" w:hAnsi="Gill Sans MT"/>
          <w:sz w:val="22"/>
          <w:szCs w:val="22"/>
        </w:rPr>
        <w:t>Using the District and Chiefdom Youth Councils, initiate a robust community animation programme that will</w:t>
      </w:r>
      <w:r w:rsidR="00AF3457">
        <w:rPr>
          <w:rFonts w:ascii="Gill Sans MT" w:hAnsi="Gill Sans MT"/>
          <w:sz w:val="22"/>
          <w:szCs w:val="22"/>
        </w:rPr>
        <w:t xml:space="preserve"> not only continue to raise awareness but used to cascade the life skills training in villages. </w:t>
      </w:r>
      <w:r w:rsidRPr="00804E5A">
        <w:rPr>
          <w:rFonts w:ascii="Gill Sans MT" w:hAnsi="Gill Sans MT"/>
          <w:sz w:val="22"/>
          <w:szCs w:val="22"/>
        </w:rPr>
        <w:t xml:space="preserve"> </w:t>
      </w:r>
    </w:p>
    <w:p w14:paraId="3692CB30" w14:textId="77777777" w:rsidR="00804E5A" w:rsidRPr="00804E5A" w:rsidRDefault="00804E5A" w:rsidP="00FA1F5E">
      <w:pPr>
        <w:pStyle w:val="ListParagraph"/>
        <w:numPr>
          <w:ilvl w:val="0"/>
          <w:numId w:val="39"/>
        </w:numPr>
        <w:jc w:val="both"/>
        <w:rPr>
          <w:rFonts w:ascii="Gill Sans MT" w:hAnsi="Gill Sans MT"/>
          <w:sz w:val="22"/>
          <w:szCs w:val="22"/>
        </w:rPr>
      </w:pPr>
      <w:r w:rsidRPr="00804E5A">
        <w:rPr>
          <w:rFonts w:ascii="Gill Sans MT" w:hAnsi="Gill Sans MT"/>
          <w:sz w:val="22"/>
          <w:szCs w:val="22"/>
        </w:rPr>
        <w:t>NAYCOM/MoYA should intensify public education through the print and electronic media as well as town hall meetings on its roles, expectations and opportunities within and outside.</w:t>
      </w:r>
    </w:p>
    <w:p w14:paraId="3889B4D9" w14:textId="77777777" w:rsidR="00804E5A" w:rsidRPr="00804E5A" w:rsidRDefault="00804E5A" w:rsidP="00FA1F5E">
      <w:pPr>
        <w:pStyle w:val="ListParagraph"/>
        <w:numPr>
          <w:ilvl w:val="0"/>
          <w:numId w:val="39"/>
        </w:numPr>
        <w:jc w:val="both"/>
        <w:rPr>
          <w:rFonts w:ascii="Gill Sans MT" w:hAnsi="Gill Sans MT"/>
          <w:sz w:val="22"/>
          <w:szCs w:val="22"/>
        </w:rPr>
      </w:pPr>
      <w:r w:rsidRPr="00804E5A">
        <w:rPr>
          <w:rFonts w:ascii="Gill Sans MT" w:hAnsi="Gill Sans MT"/>
          <w:sz w:val="22"/>
          <w:szCs w:val="22"/>
        </w:rPr>
        <w:lastRenderedPageBreak/>
        <w:t xml:space="preserve">The NAYCOM should increase its portfolio of projects and activities that will make it more visible and useful to the youth, government and the public. This may also require clarifications the seeming ambiguities and misinterpretations in roles </w:t>
      </w:r>
    </w:p>
    <w:p w14:paraId="15EBBC74" w14:textId="77777777" w:rsidR="00804E5A" w:rsidRPr="00804E5A" w:rsidRDefault="00804E5A" w:rsidP="00FA1F5E">
      <w:pPr>
        <w:pStyle w:val="ListParagraph"/>
        <w:numPr>
          <w:ilvl w:val="0"/>
          <w:numId w:val="39"/>
        </w:numPr>
        <w:jc w:val="both"/>
        <w:rPr>
          <w:rFonts w:ascii="Gill Sans MT" w:hAnsi="Gill Sans MT"/>
          <w:sz w:val="22"/>
          <w:szCs w:val="22"/>
        </w:rPr>
      </w:pPr>
      <w:r w:rsidRPr="00804E5A">
        <w:rPr>
          <w:rFonts w:ascii="Gill Sans MT" w:hAnsi="Gill Sans MT"/>
          <w:sz w:val="22"/>
          <w:szCs w:val="22"/>
        </w:rPr>
        <w:t>NAYCOM/MoYA should advocate for disaggregation of national statistics by age group, particularly those relating to accessibility to basic services. This will enrich the arguments for youth empowerment and reversal of marginalization.</w:t>
      </w:r>
    </w:p>
    <w:p w14:paraId="0FA97CE5" w14:textId="77777777" w:rsidR="00804E5A" w:rsidRDefault="00804E5A" w:rsidP="00FA1F5E">
      <w:pPr>
        <w:pStyle w:val="ListParagraph"/>
        <w:jc w:val="both"/>
        <w:rPr>
          <w:rFonts w:ascii="Gill Sans MT" w:hAnsi="Gill Sans MT"/>
        </w:rPr>
      </w:pPr>
    </w:p>
    <w:p w14:paraId="74290CFE" w14:textId="77777777" w:rsidR="00804E5A" w:rsidRDefault="00804E5A" w:rsidP="00804E5A">
      <w:pPr>
        <w:spacing w:after="0"/>
      </w:pPr>
    </w:p>
    <w:p w14:paraId="65E46821" w14:textId="77777777" w:rsidR="00994291" w:rsidRPr="00434016" w:rsidRDefault="00994291" w:rsidP="00DE470D">
      <w:pPr>
        <w:spacing w:after="0" w:line="259" w:lineRule="auto"/>
        <w:jc w:val="both"/>
        <w:rPr>
          <w:rFonts w:ascii="Gill Sans MT" w:hAnsi="Gill Sans MT" w:cs="Tahoma"/>
        </w:rPr>
      </w:pPr>
    </w:p>
    <w:p w14:paraId="067B9D92" w14:textId="77777777" w:rsidR="00994291" w:rsidRDefault="00994291" w:rsidP="00DE470D">
      <w:pPr>
        <w:spacing w:after="0" w:line="259" w:lineRule="auto"/>
        <w:jc w:val="both"/>
        <w:rPr>
          <w:rFonts w:ascii="Gill Sans MT" w:hAnsi="Gill Sans MT" w:cs="Tahoma"/>
        </w:rPr>
      </w:pPr>
    </w:p>
    <w:p w14:paraId="4F58ACE0" w14:textId="77777777" w:rsidR="00DE470D" w:rsidRDefault="00DE470D">
      <w:pPr>
        <w:spacing w:after="160" w:line="259" w:lineRule="auto"/>
        <w:rPr>
          <w:rFonts w:ascii="Gill Sans MT" w:hAnsi="Gill Sans MT" w:cs="Tahoma"/>
        </w:rPr>
      </w:pPr>
      <w:r>
        <w:rPr>
          <w:rFonts w:ascii="Gill Sans MT" w:hAnsi="Gill Sans MT" w:cs="Tahoma"/>
        </w:rPr>
        <w:br w:type="page"/>
      </w:r>
    </w:p>
    <w:p w14:paraId="17ECE81E" w14:textId="77777777" w:rsidR="00DE470D" w:rsidRPr="00DE470D" w:rsidRDefault="00DE470D" w:rsidP="00DE470D">
      <w:pPr>
        <w:spacing w:after="0" w:line="259" w:lineRule="auto"/>
        <w:jc w:val="both"/>
        <w:rPr>
          <w:rFonts w:ascii="Gill Sans MT" w:hAnsi="Gill Sans MT" w:cs="Tahoma"/>
        </w:rPr>
      </w:pPr>
    </w:p>
    <w:p w14:paraId="76917919" w14:textId="77777777" w:rsidR="000E3D47" w:rsidRPr="00155C93" w:rsidRDefault="00155C93" w:rsidP="005D1CC9">
      <w:pPr>
        <w:spacing w:after="0" w:line="240" w:lineRule="auto"/>
        <w:jc w:val="center"/>
        <w:rPr>
          <w:rFonts w:ascii="Gill Sans MT" w:hAnsi="Gill Sans MT" w:cs="Tahoma"/>
          <w:b/>
        </w:rPr>
      </w:pPr>
      <w:r w:rsidRPr="00155C93">
        <w:rPr>
          <w:rFonts w:ascii="Gill Sans MT" w:hAnsi="Gill Sans MT" w:cs="Tahoma"/>
          <w:b/>
        </w:rPr>
        <w:t>PART I</w:t>
      </w:r>
    </w:p>
    <w:p w14:paraId="45DFA8BF" w14:textId="77777777" w:rsidR="00155C93" w:rsidRPr="00155C93" w:rsidRDefault="00155C93" w:rsidP="005D1CC9">
      <w:pPr>
        <w:spacing w:after="0" w:line="240" w:lineRule="auto"/>
        <w:jc w:val="center"/>
        <w:rPr>
          <w:rFonts w:ascii="Gill Sans MT" w:hAnsi="Gill Sans MT" w:cs="Tahoma"/>
          <w:b/>
        </w:rPr>
      </w:pPr>
      <w:r w:rsidRPr="00155C93">
        <w:rPr>
          <w:rFonts w:ascii="Gill Sans MT" w:hAnsi="Gill Sans MT" w:cs="Tahoma"/>
          <w:b/>
        </w:rPr>
        <w:t>INTRODUCTION</w:t>
      </w:r>
    </w:p>
    <w:p w14:paraId="30597A2F" w14:textId="77777777" w:rsidR="00155C93" w:rsidRPr="00155C93" w:rsidRDefault="00155C93" w:rsidP="005D1CC9">
      <w:pPr>
        <w:spacing w:line="240" w:lineRule="auto"/>
        <w:jc w:val="both"/>
        <w:rPr>
          <w:rFonts w:ascii="Gill Sans MT" w:hAnsi="Gill Sans MT" w:cs="Tahoma"/>
          <w:b/>
        </w:rPr>
      </w:pPr>
    </w:p>
    <w:p w14:paraId="73B12BE5" w14:textId="77777777" w:rsidR="000E3D47" w:rsidRPr="00155C93" w:rsidRDefault="00B550C1" w:rsidP="005D1CC9">
      <w:pPr>
        <w:spacing w:line="240" w:lineRule="auto"/>
        <w:jc w:val="both"/>
        <w:rPr>
          <w:rFonts w:ascii="Gill Sans MT" w:hAnsi="Gill Sans MT" w:cs="Tahoma"/>
          <w:b/>
        </w:rPr>
      </w:pPr>
      <w:r w:rsidRPr="00155C93">
        <w:rPr>
          <w:rFonts w:ascii="Gill Sans MT" w:hAnsi="Gill Sans MT" w:cs="Tahoma"/>
          <w:b/>
        </w:rPr>
        <w:t>1.</w:t>
      </w:r>
      <w:r w:rsidR="00155C93" w:rsidRPr="00155C93">
        <w:rPr>
          <w:rFonts w:ascii="Gill Sans MT" w:hAnsi="Gill Sans MT" w:cs="Tahoma"/>
          <w:b/>
        </w:rPr>
        <w:t>1</w:t>
      </w:r>
      <w:r w:rsidRPr="00155C93">
        <w:rPr>
          <w:rFonts w:ascii="Gill Sans MT" w:hAnsi="Gill Sans MT" w:cs="Tahoma"/>
          <w:b/>
        </w:rPr>
        <w:tab/>
      </w:r>
      <w:r w:rsidR="000E3D47" w:rsidRPr="00155C93">
        <w:rPr>
          <w:rFonts w:ascii="Gill Sans MT" w:hAnsi="Gill Sans MT" w:cs="Tahoma"/>
          <w:b/>
        </w:rPr>
        <w:t>Background</w:t>
      </w:r>
    </w:p>
    <w:p w14:paraId="6EEDF3B0" w14:textId="3D8E3620" w:rsidR="000E3D47" w:rsidRPr="00155C93" w:rsidRDefault="000E3D47" w:rsidP="005D1CC9">
      <w:pPr>
        <w:spacing w:line="240" w:lineRule="auto"/>
        <w:jc w:val="both"/>
        <w:rPr>
          <w:rFonts w:ascii="Gill Sans MT" w:hAnsi="Gill Sans MT" w:cs="Tahoma"/>
        </w:rPr>
      </w:pPr>
      <w:r w:rsidRPr="00155C93">
        <w:rPr>
          <w:rFonts w:ascii="Gill Sans MT" w:hAnsi="Gill Sans MT" w:cs="Tahoma"/>
        </w:rPr>
        <w:t>The National Youth Commission (NAYCOM) was established by an Act of Parliament (No. 11 of 2009) which came into force on 22 December 2009. The Act opened up space for the Commission to "empower the youth to develop their potential, creativity and skills for national development......"Every year NAYCOM is required to provide a comprehensive analysis and documentation of the status of the youth in the country. This is meant to inform relevant national development policies and strategies in order to ensure that young women and men benefit from existing and emerging opportunities in the country.  Harnessing the potential and capacity of Sierra Leonean youth to build a peaceful and prosperous future is central to the reform programme of the governmen</w:t>
      </w:r>
      <w:r w:rsidR="00453B33">
        <w:rPr>
          <w:rFonts w:ascii="Gill Sans MT" w:hAnsi="Gill Sans MT" w:cs="Tahoma"/>
        </w:rPr>
        <w:t>t’s</w:t>
      </w:r>
      <w:r w:rsidRPr="00155C93">
        <w:rPr>
          <w:rFonts w:ascii="Gill Sans MT" w:hAnsi="Gill Sans MT" w:cs="Tahoma"/>
        </w:rPr>
        <w:t xml:space="preserve"> “Agenda for Prosperity”. According to NAYCOM’s mission, NAYCOM “</w:t>
      </w:r>
      <w:r w:rsidRPr="00155C93">
        <w:rPr>
          <w:rFonts w:ascii="Gill Sans MT" w:hAnsi="Gill Sans MT" w:cs="Tahoma"/>
          <w:iCs/>
        </w:rPr>
        <w:t xml:space="preserve">will secure such information from youth serving and youth group bodies as will be necessary to monitor, evaluate and regulate their implementation of national youth development strategies, building on best national and international practices, which have been commonly agreed with NAYCOM. It will provide timely and regular public information that will enable the independent assessment of the effectiveness of NAYCOM and of its public, private and not-for profit stakeholders in their respective roles. This will include, but not be limited to, reports on the extent of national progress to the youth </w:t>
      </w:r>
      <w:r w:rsidR="006F7CDF">
        <w:rPr>
          <w:rFonts w:ascii="Gill Sans MT" w:hAnsi="Gill Sans MT" w:cs="Tahoma"/>
          <w:iCs/>
        </w:rPr>
        <w:t>develop</w:t>
      </w:r>
      <w:r w:rsidR="00E46F13">
        <w:rPr>
          <w:rFonts w:ascii="Gill Sans MT" w:hAnsi="Gill Sans MT" w:cs="Tahoma"/>
          <w:iCs/>
        </w:rPr>
        <w:t>m</w:t>
      </w:r>
      <w:r w:rsidRPr="00155C93">
        <w:rPr>
          <w:rFonts w:ascii="Gill Sans MT" w:hAnsi="Gill Sans MT" w:cs="Tahoma"/>
          <w:iCs/>
        </w:rPr>
        <w:t xml:space="preserve">ent profile required for Sierra Leone’s sustainable transition to middle income country status by 2035”. </w:t>
      </w:r>
      <w:r w:rsidRPr="00155C93">
        <w:rPr>
          <w:rFonts w:ascii="Gill Sans MT" w:hAnsi="Gill Sans MT" w:cs="Tahoma"/>
        </w:rPr>
        <w:t>Production of the status of the Youth Report requires the conduction of comprehensive studies on the social, economic, political, health, educational and cultural themes affecting youth development and how they perceive these issues or are perceived within the context of these societal variables.</w:t>
      </w:r>
    </w:p>
    <w:p w14:paraId="39AA9EC0" w14:textId="77777777" w:rsidR="000E3D47" w:rsidRPr="00155C93" w:rsidRDefault="000E3D47" w:rsidP="005D1CC9">
      <w:pPr>
        <w:autoSpaceDE w:val="0"/>
        <w:autoSpaceDN w:val="0"/>
        <w:adjustRightInd w:val="0"/>
        <w:spacing w:line="240" w:lineRule="auto"/>
        <w:jc w:val="both"/>
        <w:rPr>
          <w:rFonts w:ascii="Gill Sans MT" w:hAnsi="Gill Sans MT" w:cs="Tahoma"/>
          <w:iCs/>
        </w:rPr>
      </w:pPr>
      <w:r w:rsidRPr="00155C93">
        <w:rPr>
          <w:rFonts w:ascii="Gill Sans MT" w:hAnsi="Gill Sans MT" w:cs="Tahoma"/>
          <w:iCs/>
        </w:rPr>
        <w:t>There are three priority functions for M&amp;E in NAYCOM: monitoring the performance of NAYCOM as an organization, monitoring the situation of young people in Sierra Leone and providing a common framework for project monitoring by implementing partners. T</w:t>
      </w:r>
      <w:r w:rsidRPr="00155C93">
        <w:rPr>
          <w:rFonts w:ascii="Gill Sans MT" w:hAnsi="Gill Sans MT" w:cs="Tahoma"/>
        </w:rPr>
        <w:t>he M&amp;E Approach for organization monitoring involves calculating the perception index of NAYCOM performance and the M&amp;E tool for this is conducting Annual Youth and Stakeholder surveys. For situation monitoring the approach is calculating the perception index of the situation of youth. The M&amp;E tool for this is also conducting Annual Youth and Stakeholder surveys. Situation monitoring can also be calculated using the six Key Youth Development Indicators (KYDIs) proposed in the NAYCOM strategic plan (based on the UN global youth report) and the composite index. The M&amp;E tool for calculating the KYDIs is the Excel calculator for SEKYDI (Structured Evaluation if Key Youth Development Indicators) index.</w:t>
      </w:r>
    </w:p>
    <w:p w14:paraId="6198F04F" w14:textId="669CBE6A" w:rsidR="000E3D47" w:rsidRPr="00155C93" w:rsidRDefault="000E3D47" w:rsidP="005D1CC9">
      <w:pPr>
        <w:autoSpaceDE w:val="0"/>
        <w:autoSpaceDN w:val="0"/>
        <w:adjustRightInd w:val="0"/>
        <w:spacing w:line="240" w:lineRule="auto"/>
        <w:jc w:val="both"/>
        <w:rPr>
          <w:rFonts w:ascii="Gill Sans MT" w:hAnsi="Gill Sans MT" w:cs="Tahoma"/>
        </w:rPr>
      </w:pPr>
      <w:r w:rsidRPr="00155C93">
        <w:rPr>
          <w:rFonts w:ascii="Gill Sans MT" w:hAnsi="Gill Sans MT" w:cs="Tahoma"/>
        </w:rPr>
        <w:t xml:space="preserve">The NAYCOM M&amp;E framework consists of 12 key youth indicators. These consist of 6 quantitative outcome indicators (KYDIs) and 6 complementary qualitative process indicators to measure perception. The 6 outcome indicators are: demographics, education, basic needs, literacy, </w:t>
      </w:r>
      <w:r w:rsidR="00AF3457" w:rsidRPr="00155C93">
        <w:rPr>
          <w:rFonts w:ascii="Gill Sans MT" w:hAnsi="Gill Sans MT" w:cs="Tahoma"/>
        </w:rPr>
        <w:t>and employment</w:t>
      </w:r>
      <w:r w:rsidRPr="00155C93">
        <w:rPr>
          <w:rFonts w:ascii="Gill Sans MT" w:hAnsi="Gill Sans MT" w:cs="Tahoma"/>
        </w:rPr>
        <w:t>/mortality/health. The six qualitative process indicators are: participation in formal structures, perception of work, youth leadership, social cohesion, experience and skills and youth health.</w:t>
      </w:r>
    </w:p>
    <w:p w14:paraId="4347E842" w14:textId="77777777" w:rsidR="000E3D47" w:rsidRPr="00155C93" w:rsidRDefault="000E3D47" w:rsidP="005D1CC9">
      <w:pPr>
        <w:autoSpaceDE w:val="0"/>
        <w:autoSpaceDN w:val="0"/>
        <w:adjustRightInd w:val="0"/>
        <w:spacing w:line="240" w:lineRule="auto"/>
        <w:jc w:val="both"/>
        <w:rPr>
          <w:rFonts w:ascii="Gill Sans MT" w:hAnsi="Gill Sans MT" w:cs="Tahoma"/>
        </w:rPr>
      </w:pPr>
      <w:r w:rsidRPr="00155C93">
        <w:rPr>
          <w:rFonts w:ascii="Gill Sans MT" w:hAnsi="Gill Sans MT" w:cs="Tahoma"/>
        </w:rPr>
        <w:t>In addition to these process and outcome indicators, there are also additional perception indicators looking at the organizational performance of NAYCOM for each of the process areas. These are: Delivery, Education, Advocacy, Support, Opportunities and Care.</w:t>
      </w:r>
    </w:p>
    <w:p w14:paraId="38A5F27C" w14:textId="77777777" w:rsidR="000E3D47" w:rsidRPr="00155C93" w:rsidRDefault="000E3D47" w:rsidP="005D1CC9">
      <w:pPr>
        <w:autoSpaceDE w:val="0"/>
        <w:autoSpaceDN w:val="0"/>
        <w:adjustRightInd w:val="0"/>
        <w:spacing w:line="240" w:lineRule="auto"/>
        <w:jc w:val="both"/>
        <w:rPr>
          <w:rFonts w:ascii="Gill Sans MT" w:hAnsi="Gill Sans MT" w:cs="Tahoma"/>
        </w:rPr>
      </w:pPr>
      <w:r w:rsidRPr="00155C93">
        <w:rPr>
          <w:rFonts w:ascii="Gill Sans MT" w:hAnsi="Gill Sans MT" w:cs="Tahoma"/>
        </w:rPr>
        <w:t xml:space="preserve">Both the complementary index and the NAYCOM index are derived from qualitative assessment of perceptions as these can be measured through a set of two annual surveys - a youth survey and a stakeholder survey. The NAYCOM strategic plan has mandated the conduction of annual youth and stakeholders surveys to elicit data that will be used in an Annual Technical Conference. Through these </w:t>
      </w:r>
      <w:r w:rsidRPr="00155C93">
        <w:rPr>
          <w:rFonts w:ascii="Gill Sans MT" w:hAnsi="Gill Sans MT" w:cs="Tahoma"/>
        </w:rPr>
        <w:lastRenderedPageBreak/>
        <w:t>surveys, participants (young people and other stakeholder groups) will be asked to rate their agreement or otherwise on their perception of processes within the youth sector and NAYCOM performance with statements on a scale with six levels of agreement (strongly agree, agree, mostly agree, mostly disagree, disagree, strongly disagree, plus a ‘don’t know’ option).</w:t>
      </w:r>
    </w:p>
    <w:p w14:paraId="515455F7" w14:textId="77777777" w:rsidR="000E3D47" w:rsidRPr="00155C93" w:rsidRDefault="000E3D47" w:rsidP="005D1CC9">
      <w:pPr>
        <w:spacing w:line="240" w:lineRule="auto"/>
        <w:jc w:val="both"/>
        <w:rPr>
          <w:rFonts w:ascii="Gill Sans MT" w:hAnsi="Gill Sans MT" w:cs="Tahoma"/>
        </w:rPr>
      </w:pPr>
      <w:r w:rsidRPr="00155C93">
        <w:rPr>
          <w:rFonts w:ascii="Gill Sans MT" w:hAnsi="Gill Sans MT" w:cs="Tahoma"/>
        </w:rPr>
        <w:t xml:space="preserve">In this vein, the National Youth Commission </w:t>
      </w:r>
      <w:r w:rsidR="00C035A7">
        <w:rPr>
          <w:rFonts w:ascii="Gill Sans MT" w:hAnsi="Gill Sans MT" w:cs="Tahoma"/>
        </w:rPr>
        <w:t xml:space="preserve">hired a consultant </w:t>
      </w:r>
      <w:r w:rsidRPr="00155C93">
        <w:rPr>
          <w:rFonts w:ascii="Gill Sans MT" w:hAnsi="Gill Sans MT" w:cs="Tahoma"/>
        </w:rPr>
        <w:t xml:space="preserve">to undertake specific studies that will form the basis of the content to be included in the 2015 Annual Status of the Youth Report to be prepared by the National Youth Commission, under the following headings: </w:t>
      </w:r>
    </w:p>
    <w:p w14:paraId="2B72B32F" w14:textId="77777777" w:rsidR="000E3D47" w:rsidRPr="00155C93" w:rsidRDefault="000E3D47" w:rsidP="00B15712">
      <w:pPr>
        <w:pStyle w:val="ListParagraph"/>
        <w:numPr>
          <w:ilvl w:val="0"/>
          <w:numId w:val="3"/>
        </w:numPr>
        <w:jc w:val="both"/>
        <w:rPr>
          <w:rFonts w:ascii="Gill Sans MT" w:hAnsi="Gill Sans MT" w:cs="Tahoma"/>
          <w:sz w:val="22"/>
          <w:szCs w:val="22"/>
        </w:rPr>
      </w:pPr>
      <w:r w:rsidRPr="00155C93">
        <w:rPr>
          <w:rFonts w:ascii="Gill Sans MT" w:hAnsi="Gill Sans MT" w:cs="Tahoma"/>
          <w:sz w:val="22"/>
          <w:szCs w:val="22"/>
        </w:rPr>
        <w:t>Research on Selected Thematic Areas of Key Youth Development Indicators</w:t>
      </w:r>
    </w:p>
    <w:p w14:paraId="6A50CC5E" w14:textId="77777777" w:rsidR="000E3D47" w:rsidRPr="00155C93" w:rsidRDefault="000E3D47" w:rsidP="00B15712">
      <w:pPr>
        <w:pStyle w:val="ListParagraph"/>
        <w:numPr>
          <w:ilvl w:val="0"/>
          <w:numId w:val="3"/>
        </w:numPr>
        <w:spacing w:after="200"/>
        <w:jc w:val="both"/>
        <w:rPr>
          <w:rFonts w:ascii="Gill Sans MT" w:hAnsi="Gill Sans MT" w:cs="Tahoma"/>
          <w:sz w:val="22"/>
          <w:szCs w:val="22"/>
        </w:rPr>
      </w:pPr>
      <w:r w:rsidRPr="00155C93">
        <w:rPr>
          <w:rFonts w:ascii="Gill Sans MT" w:hAnsi="Gill Sans MT" w:cs="Tahoma"/>
          <w:sz w:val="22"/>
          <w:szCs w:val="22"/>
        </w:rPr>
        <w:t>Conduct Stakeholder and Youth Perception Surveys</w:t>
      </w:r>
    </w:p>
    <w:p w14:paraId="38BD1820" w14:textId="77777777" w:rsidR="000E3D47" w:rsidRPr="00155C93" w:rsidRDefault="00155C93" w:rsidP="005D1CC9">
      <w:pPr>
        <w:spacing w:line="240" w:lineRule="auto"/>
        <w:rPr>
          <w:rFonts w:ascii="Gill Sans MT" w:hAnsi="Gill Sans MT" w:cs="Tahoma"/>
          <w:b/>
        </w:rPr>
      </w:pPr>
      <w:r>
        <w:rPr>
          <w:rFonts w:ascii="Gill Sans MT" w:hAnsi="Gill Sans MT" w:cs="Tahoma"/>
          <w:b/>
        </w:rPr>
        <w:t>1.2</w:t>
      </w:r>
      <w:r w:rsidR="00525530" w:rsidRPr="00155C93">
        <w:rPr>
          <w:rFonts w:ascii="Gill Sans MT" w:hAnsi="Gill Sans MT" w:cs="Tahoma"/>
          <w:b/>
        </w:rPr>
        <w:tab/>
      </w:r>
      <w:r>
        <w:rPr>
          <w:rFonts w:ascii="Gill Sans MT" w:hAnsi="Gill Sans MT" w:cs="Tahoma"/>
          <w:b/>
        </w:rPr>
        <w:t xml:space="preserve">General Scope of </w:t>
      </w:r>
      <w:r w:rsidR="000E3D47" w:rsidRPr="00155C93">
        <w:rPr>
          <w:rFonts w:ascii="Gill Sans MT" w:hAnsi="Gill Sans MT" w:cs="Tahoma"/>
          <w:b/>
        </w:rPr>
        <w:t>Work</w:t>
      </w:r>
    </w:p>
    <w:p w14:paraId="495365A2" w14:textId="77777777" w:rsidR="00F93617" w:rsidRPr="00155C93" w:rsidRDefault="003E6864" w:rsidP="005D1CC9">
      <w:pPr>
        <w:spacing w:line="240" w:lineRule="auto"/>
        <w:jc w:val="both"/>
        <w:rPr>
          <w:rFonts w:ascii="Gill Sans MT" w:hAnsi="Gill Sans MT" w:cs="Tahoma"/>
        </w:rPr>
      </w:pPr>
      <w:r>
        <w:rPr>
          <w:rFonts w:ascii="Gill Sans MT" w:hAnsi="Gill Sans MT" w:cs="Tahoma"/>
        </w:rPr>
        <w:t xml:space="preserve">The consultancy is to </w:t>
      </w:r>
      <w:r w:rsidR="00F77CE1">
        <w:rPr>
          <w:rFonts w:ascii="Gill Sans MT" w:hAnsi="Gill Sans MT" w:cs="Tahoma"/>
        </w:rPr>
        <w:t xml:space="preserve">conduct youth perception survey and NAYCOM stakeholder survey, </w:t>
      </w:r>
      <w:r w:rsidR="00F93617" w:rsidRPr="00155C93">
        <w:rPr>
          <w:rFonts w:ascii="Gill Sans MT" w:hAnsi="Gill Sans MT" w:cs="Tahoma"/>
        </w:rPr>
        <w:t>provide an update on the Key Youth Development Indicators (KYDIs) identified in the NAYCOM Strategic Plan (2012-2018)</w:t>
      </w:r>
      <w:r w:rsidR="00F77CE1">
        <w:rPr>
          <w:rFonts w:ascii="Gill Sans MT" w:hAnsi="Gill Sans MT" w:cs="Tahoma"/>
        </w:rPr>
        <w:t xml:space="preserve"> and </w:t>
      </w:r>
      <w:r w:rsidR="00F93617" w:rsidRPr="00155C93">
        <w:rPr>
          <w:rFonts w:ascii="Gill Sans MT" w:hAnsi="Gill Sans MT" w:cs="Tahoma"/>
        </w:rPr>
        <w:t>conduct research on identified thematic areas (youth-related issues) and how these issues impact on the status and development of youth in Sierra Leone</w:t>
      </w:r>
      <w:r>
        <w:rPr>
          <w:rFonts w:ascii="Gill Sans MT" w:hAnsi="Gill Sans MT" w:cs="Tahoma"/>
        </w:rPr>
        <w:t xml:space="preserve"> and </w:t>
      </w:r>
      <w:r w:rsidR="00F93617" w:rsidRPr="00155C93">
        <w:rPr>
          <w:rFonts w:ascii="Gill Sans MT" w:hAnsi="Gill Sans MT" w:cs="Tahoma"/>
        </w:rPr>
        <w:t>The special thematic areas (youth related issues) to be studied are:</w:t>
      </w:r>
    </w:p>
    <w:p w14:paraId="1F6EC1CF" w14:textId="77777777" w:rsidR="00F93617" w:rsidRPr="00155C93" w:rsidRDefault="00F93617" w:rsidP="00B15712">
      <w:pPr>
        <w:pStyle w:val="ListParagraph"/>
        <w:numPr>
          <w:ilvl w:val="0"/>
          <w:numId w:val="2"/>
        </w:numPr>
        <w:spacing w:after="200"/>
        <w:ind w:left="720"/>
        <w:jc w:val="both"/>
        <w:rPr>
          <w:rFonts w:ascii="Gill Sans MT" w:hAnsi="Gill Sans MT" w:cs="Tahoma"/>
          <w:sz w:val="22"/>
          <w:szCs w:val="22"/>
        </w:rPr>
      </w:pPr>
      <w:r w:rsidRPr="00155C93">
        <w:rPr>
          <w:rFonts w:ascii="Gill Sans MT" w:hAnsi="Gill Sans MT" w:cs="Tahoma"/>
          <w:b/>
          <w:sz w:val="22"/>
          <w:szCs w:val="22"/>
        </w:rPr>
        <w:t xml:space="preserve">Youth and Civic Engagement </w:t>
      </w:r>
      <w:r w:rsidRPr="00155C93">
        <w:rPr>
          <w:rFonts w:ascii="Gill Sans MT" w:hAnsi="Gill Sans MT" w:cs="Tahoma"/>
          <w:sz w:val="22"/>
          <w:szCs w:val="22"/>
        </w:rPr>
        <w:t>- The extent to which the society is promoting or stifling youth participation/engagement in the political, social and economic spheres.</w:t>
      </w:r>
    </w:p>
    <w:p w14:paraId="770DE063" w14:textId="77777777" w:rsidR="00F93617" w:rsidRPr="00155C93" w:rsidRDefault="00F93617" w:rsidP="00B15712">
      <w:pPr>
        <w:pStyle w:val="ListParagraph"/>
        <w:numPr>
          <w:ilvl w:val="0"/>
          <w:numId w:val="2"/>
        </w:numPr>
        <w:spacing w:after="200"/>
        <w:ind w:left="720"/>
        <w:jc w:val="both"/>
        <w:rPr>
          <w:rFonts w:ascii="Gill Sans MT" w:hAnsi="Gill Sans MT" w:cs="Tahoma"/>
          <w:sz w:val="22"/>
          <w:szCs w:val="22"/>
        </w:rPr>
      </w:pPr>
      <w:r w:rsidRPr="00155C93">
        <w:rPr>
          <w:rFonts w:ascii="Gill Sans MT" w:hAnsi="Gill Sans MT" w:cs="Tahoma"/>
          <w:b/>
          <w:sz w:val="22"/>
          <w:szCs w:val="22"/>
        </w:rPr>
        <w:t xml:space="preserve">Youth and Access to Health Services </w:t>
      </w:r>
      <w:r w:rsidRPr="00155C93">
        <w:rPr>
          <w:rFonts w:ascii="Gill Sans MT" w:hAnsi="Gill Sans MT" w:cs="Tahoma"/>
          <w:sz w:val="22"/>
          <w:szCs w:val="22"/>
        </w:rPr>
        <w:t>- Youth perception on the infection, prevention and control of the EVD and their role in ensuring that the measures are observed. There is need to spell out the role of young people in preserving key health messages in the EVD response and also bring out the lessons learnt.</w:t>
      </w:r>
    </w:p>
    <w:p w14:paraId="6A662D06" w14:textId="77777777" w:rsidR="00F93617" w:rsidRPr="00155C93" w:rsidRDefault="00F93617" w:rsidP="00B15712">
      <w:pPr>
        <w:pStyle w:val="ListParagraph"/>
        <w:numPr>
          <w:ilvl w:val="0"/>
          <w:numId w:val="2"/>
        </w:numPr>
        <w:spacing w:after="200"/>
        <w:ind w:left="720"/>
        <w:jc w:val="both"/>
        <w:rPr>
          <w:rFonts w:ascii="Gill Sans MT" w:hAnsi="Gill Sans MT" w:cs="Tahoma"/>
          <w:sz w:val="22"/>
          <w:szCs w:val="22"/>
        </w:rPr>
      </w:pPr>
      <w:r w:rsidRPr="00155C93">
        <w:rPr>
          <w:rFonts w:ascii="Gill Sans MT" w:hAnsi="Gill Sans MT" w:cs="Tahoma"/>
          <w:b/>
          <w:sz w:val="22"/>
          <w:szCs w:val="22"/>
        </w:rPr>
        <w:t>Youth and the Environment</w:t>
      </w:r>
      <w:r w:rsidRPr="00155C93">
        <w:rPr>
          <w:rFonts w:ascii="Gill Sans MT" w:hAnsi="Gill Sans MT" w:cs="Tahoma"/>
          <w:sz w:val="22"/>
          <w:szCs w:val="22"/>
        </w:rPr>
        <w:t xml:space="preserve"> - How youth are contributing to the degradation of the environment and how they can help address this problem. The research may also innovative ways of youth recycling waste in our environment. </w:t>
      </w:r>
    </w:p>
    <w:p w14:paraId="6CDA3125" w14:textId="77777777" w:rsidR="00007017" w:rsidRPr="00155C93" w:rsidRDefault="00155C93" w:rsidP="005D1CC9">
      <w:pPr>
        <w:spacing w:line="240" w:lineRule="auto"/>
        <w:ind w:firstLine="360"/>
        <w:jc w:val="both"/>
        <w:rPr>
          <w:rFonts w:ascii="Gill Sans MT" w:hAnsi="Gill Sans MT" w:cs="Tahoma"/>
          <w:b/>
        </w:rPr>
      </w:pPr>
      <w:r>
        <w:rPr>
          <w:rFonts w:ascii="Gill Sans MT" w:hAnsi="Gill Sans MT" w:cs="Tahoma"/>
          <w:b/>
        </w:rPr>
        <w:t>1.3</w:t>
      </w:r>
      <w:r w:rsidR="00007017" w:rsidRPr="00155C93">
        <w:rPr>
          <w:rFonts w:ascii="Gill Sans MT" w:hAnsi="Gill Sans MT" w:cs="Tahoma"/>
          <w:b/>
        </w:rPr>
        <w:tab/>
        <w:t>Responsibilities of Consultant</w:t>
      </w:r>
      <w:r w:rsidR="00007017" w:rsidRPr="00155C93">
        <w:rPr>
          <w:rFonts w:ascii="Gill Sans MT" w:hAnsi="Gill Sans MT" w:cs="Tahoma"/>
          <w:b/>
        </w:rPr>
        <w:tab/>
      </w:r>
    </w:p>
    <w:p w14:paraId="099C3CD9" w14:textId="77777777" w:rsidR="00007017" w:rsidRPr="00155C93" w:rsidRDefault="00007017" w:rsidP="00B15712">
      <w:pPr>
        <w:pStyle w:val="ListParagraph"/>
        <w:numPr>
          <w:ilvl w:val="0"/>
          <w:numId w:val="5"/>
        </w:numPr>
        <w:spacing w:after="200"/>
        <w:jc w:val="both"/>
        <w:rPr>
          <w:rFonts w:ascii="Gill Sans MT" w:hAnsi="Gill Sans MT" w:cs="Tahoma"/>
          <w:sz w:val="22"/>
          <w:szCs w:val="22"/>
        </w:rPr>
      </w:pPr>
      <w:r w:rsidRPr="00155C93">
        <w:rPr>
          <w:rFonts w:ascii="Gill Sans MT" w:hAnsi="Gill Sans MT" w:cs="Tahoma"/>
          <w:sz w:val="22"/>
          <w:szCs w:val="22"/>
        </w:rPr>
        <w:t>Review sufficient, relevant and reliable national and international literatures</w:t>
      </w:r>
    </w:p>
    <w:p w14:paraId="49D71398" w14:textId="77777777" w:rsidR="00007017" w:rsidRPr="00155C93" w:rsidRDefault="00007017" w:rsidP="00B15712">
      <w:pPr>
        <w:pStyle w:val="ListParagraph"/>
        <w:numPr>
          <w:ilvl w:val="0"/>
          <w:numId w:val="4"/>
        </w:numPr>
        <w:spacing w:after="200"/>
        <w:jc w:val="both"/>
        <w:rPr>
          <w:rFonts w:ascii="Gill Sans MT" w:hAnsi="Gill Sans MT" w:cs="Tahoma"/>
          <w:sz w:val="22"/>
          <w:szCs w:val="22"/>
        </w:rPr>
      </w:pPr>
      <w:r w:rsidRPr="00155C93">
        <w:rPr>
          <w:rFonts w:ascii="Gill Sans MT" w:hAnsi="Gill Sans MT" w:cs="Tahoma"/>
          <w:sz w:val="22"/>
          <w:szCs w:val="22"/>
        </w:rPr>
        <w:t>Prepare detail inception report of the study proposing the valid and reliable study design, methodology, time schedule and outline of the report</w:t>
      </w:r>
    </w:p>
    <w:p w14:paraId="5B1781FD" w14:textId="77777777" w:rsidR="00007017" w:rsidRPr="00155C93" w:rsidRDefault="00007017" w:rsidP="00B15712">
      <w:pPr>
        <w:pStyle w:val="ListParagraph"/>
        <w:numPr>
          <w:ilvl w:val="0"/>
          <w:numId w:val="4"/>
        </w:numPr>
        <w:spacing w:after="200"/>
        <w:jc w:val="both"/>
        <w:rPr>
          <w:rFonts w:ascii="Gill Sans MT" w:hAnsi="Gill Sans MT" w:cs="Tahoma"/>
          <w:sz w:val="22"/>
          <w:szCs w:val="22"/>
        </w:rPr>
      </w:pPr>
      <w:r w:rsidRPr="00155C93">
        <w:rPr>
          <w:rFonts w:ascii="Gill Sans MT" w:hAnsi="Gill Sans MT" w:cs="Tahoma"/>
          <w:sz w:val="22"/>
          <w:szCs w:val="22"/>
        </w:rPr>
        <w:t>Develop data and information collection tools both for qualitative and quantitative information</w:t>
      </w:r>
    </w:p>
    <w:p w14:paraId="2FE2A399" w14:textId="77777777" w:rsidR="00007017" w:rsidRPr="00155C93" w:rsidRDefault="00007017" w:rsidP="00B15712">
      <w:pPr>
        <w:pStyle w:val="ListParagraph"/>
        <w:numPr>
          <w:ilvl w:val="0"/>
          <w:numId w:val="4"/>
        </w:numPr>
        <w:spacing w:after="200"/>
        <w:jc w:val="both"/>
        <w:rPr>
          <w:rFonts w:ascii="Gill Sans MT" w:hAnsi="Gill Sans MT" w:cs="Tahoma"/>
          <w:sz w:val="22"/>
          <w:szCs w:val="22"/>
        </w:rPr>
      </w:pPr>
      <w:r w:rsidRPr="00155C93">
        <w:rPr>
          <w:rFonts w:ascii="Gill Sans MT" w:hAnsi="Gill Sans MT" w:cs="Tahoma"/>
          <w:sz w:val="22"/>
          <w:szCs w:val="22"/>
        </w:rPr>
        <w:t>Conduct personal interview and focus group discussions with key informants and other stakeholders for required qualitative information</w:t>
      </w:r>
    </w:p>
    <w:p w14:paraId="24AAF282" w14:textId="77777777" w:rsidR="00007017" w:rsidRPr="00155C93" w:rsidRDefault="00007017" w:rsidP="00B15712">
      <w:pPr>
        <w:pStyle w:val="ListParagraph"/>
        <w:numPr>
          <w:ilvl w:val="0"/>
          <w:numId w:val="4"/>
        </w:numPr>
        <w:spacing w:after="200"/>
        <w:jc w:val="both"/>
        <w:rPr>
          <w:rFonts w:ascii="Gill Sans MT" w:hAnsi="Gill Sans MT" w:cs="Tahoma"/>
          <w:sz w:val="22"/>
          <w:szCs w:val="22"/>
        </w:rPr>
      </w:pPr>
      <w:r w:rsidRPr="00155C93">
        <w:rPr>
          <w:rFonts w:ascii="Gill Sans MT" w:hAnsi="Gill Sans MT" w:cs="Tahoma"/>
          <w:sz w:val="22"/>
          <w:szCs w:val="22"/>
        </w:rPr>
        <w:t>Prepare draft report and submit to NAYCOM and UNDP</w:t>
      </w:r>
    </w:p>
    <w:p w14:paraId="4D263B78" w14:textId="77777777" w:rsidR="00007017" w:rsidRPr="00155C93" w:rsidRDefault="00007017" w:rsidP="00B15712">
      <w:pPr>
        <w:pStyle w:val="ListParagraph"/>
        <w:numPr>
          <w:ilvl w:val="0"/>
          <w:numId w:val="4"/>
        </w:numPr>
        <w:spacing w:after="200"/>
        <w:jc w:val="both"/>
        <w:rPr>
          <w:rFonts w:ascii="Gill Sans MT" w:hAnsi="Gill Sans MT" w:cs="Tahoma"/>
          <w:sz w:val="22"/>
          <w:szCs w:val="22"/>
        </w:rPr>
      </w:pPr>
      <w:r w:rsidRPr="00155C93">
        <w:rPr>
          <w:rFonts w:ascii="Gill Sans MT" w:hAnsi="Gill Sans MT" w:cs="Tahoma"/>
          <w:sz w:val="22"/>
          <w:szCs w:val="22"/>
        </w:rPr>
        <w:t xml:space="preserve">Refine the draft report as per the obtained feedbacks and present refined draft in the seminar organized by the client. </w:t>
      </w:r>
    </w:p>
    <w:p w14:paraId="4EC4470E" w14:textId="77777777" w:rsidR="00007017" w:rsidRPr="00155C93" w:rsidRDefault="00007017" w:rsidP="00B15712">
      <w:pPr>
        <w:pStyle w:val="ListParagraph"/>
        <w:numPr>
          <w:ilvl w:val="0"/>
          <w:numId w:val="4"/>
        </w:numPr>
        <w:spacing w:after="200"/>
        <w:jc w:val="both"/>
        <w:rPr>
          <w:rFonts w:ascii="Gill Sans MT" w:hAnsi="Gill Sans MT" w:cs="Tahoma"/>
          <w:sz w:val="22"/>
          <w:szCs w:val="22"/>
        </w:rPr>
      </w:pPr>
      <w:r w:rsidRPr="00155C93">
        <w:rPr>
          <w:rFonts w:ascii="Gill Sans MT" w:hAnsi="Gill Sans MT" w:cs="Tahoma"/>
          <w:sz w:val="22"/>
          <w:szCs w:val="22"/>
        </w:rPr>
        <w:t>Submit four hard copies and soft copy of the final report.</w:t>
      </w:r>
    </w:p>
    <w:p w14:paraId="5AE6C378" w14:textId="77777777" w:rsidR="00007017" w:rsidRPr="00155C93" w:rsidRDefault="00007017" w:rsidP="00B15712">
      <w:pPr>
        <w:pStyle w:val="ListParagraph"/>
        <w:numPr>
          <w:ilvl w:val="0"/>
          <w:numId w:val="4"/>
        </w:numPr>
        <w:spacing w:after="200"/>
        <w:jc w:val="both"/>
        <w:rPr>
          <w:rFonts w:ascii="Gill Sans MT" w:hAnsi="Gill Sans MT" w:cs="Tahoma"/>
          <w:sz w:val="22"/>
          <w:szCs w:val="22"/>
        </w:rPr>
      </w:pPr>
      <w:r w:rsidRPr="00155C93">
        <w:rPr>
          <w:rFonts w:ascii="Gill Sans MT" w:hAnsi="Gill Sans MT" w:cs="Tahoma"/>
          <w:sz w:val="22"/>
          <w:szCs w:val="22"/>
        </w:rPr>
        <w:t>Calculate the Complementary Index (perception of youth issues) and the NAYCOM index (perception of NAYCOM) for 2015. Graphical representation should include the following:</w:t>
      </w:r>
    </w:p>
    <w:p w14:paraId="61E5B533" w14:textId="77777777" w:rsidR="00007017" w:rsidRPr="00155C93" w:rsidRDefault="00007017" w:rsidP="005D1CC9">
      <w:pPr>
        <w:pStyle w:val="ListParagraph"/>
        <w:jc w:val="both"/>
        <w:rPr>
          <w:rFonts w:ascii="Gill Sans MT" w:hAnsi="Gill Sans MT" w:cs="Tahoma"/>
          <w:sz w:val="22"/>
          <w:szCs w:val="22"/>
        </w:rPr>
      </w:pPr>
      <w:r w:rsidRPr="00155C93">
        <w:rPr>
          <w:rFonts w:ascii="Gill Sans MT" w:hAnsi="Gill Sans MT" w:cs="Tahoma"/>
          <w:sz w:val="22"/>
          <w:szCs w:val="22"/>
        </w:rPr>
        <w:t>-</w:t>
      </w:r>
      <w:r w:rsidR="005963A6" w:rsidRPr="00155C93">
        <w:rPr>
          <w:rFonts w:ascii="Gill Sans MT" w:hAnsi="Gill Sans MT" w:cs="Tahoma"/>
          <w:sz w:val="22"/>
          <w:szCs w:val="22"/>
        </w:rPr>
        <w:tab/>
        <w:t>Y</w:t>
      </w:r>
      <w:r w:rsidRPr="00155C93">
        <w:rPr>
          <w:rFonts w:ascii="Gill Sans MT" w:hAnsi="Gill Sans MT" w:cs="Tahoma"/>
          <w:sz w:val="22"/>
          <w:szCs w:val="22"/>
        </w:rPr>
        <w:t>outh perception index for all districts</w:t>
      </w:r>
    </w:p>
    <w:p w14:paraId="446540DD" w14:textId="77777777" w:rsidR="00007017" w:rsidRPr="00155C93" w:rsidRDefault="00007017" w:rsidP="005D1CC9">
      <w:pPr>
        <w:pStyle w:val="ListParagraph"/>
        <w:jc w:val="both"/>
        <w:rPr>
          <w:rFonts w:ascii="Gill Sans MT" w:hAnsi="Gill Sans MT" w:cs="Tahoma"/>
          <w:sz w:val="22"/>
          <w:szCs w:val="22"/>
        </w:rPr>
      </w:pPr>
      <w:r w:rsidRPr="00155C93">
        <w:rPr>
          <w:rFonts w:ascii="Gill Sans MT" w:hAnsi="Gill Sans MT" w:cs="Tahoma"/>
          <w:sz w:val="22"/>
          <w:szCs w:val="22"/>
        </w:rPr>
        <w:t xml:space="preserve">- </w:t>
      </w:r>
      <w:r w:rsidR="005963A6" w:rsidRPr="00155C93">
        <w:rPr>
          <w:rFonts w:ascii="Gill Sans MT" w:hAnsi="Gill Sans MT" w:cs="Tahoma"/>
          <w:sz w:val="22"/>
          <w:szCs w:val="22"/>
        </w:rPr>
        <w:tab/>
      </w:r>
      <w:r w:rsidRPr="00155C93">
        <w:rPr>
          <w:rFonts w:ascii="Gill Sans MT" w:hAnsi="Gill Sans MT" w:cs="Tahoma"/>
          <w:sz w:val="22"/>
          <w:szCs w:val="22"/>
        </w:rPr>
        <w:t>NAYCOM perception index for all districts and</w:t>
      </w:r>
    </w:p>
    <w:p w14:paraId="7B76483B" w14:textId="77777777" w:rsidR="00007017" w:rsidRPr="00155C93" w:rsidRDefault="00007017" w:rsidP="00C035A7">
      <w:pPr>
        <w:pStyle w:val="ListParagraph"/>
        <w:ind w:left="1440" w:hanging="720"/>
        <w:jc w:val="both"/>
        <w:rPr>
          <w:rFonts w:ascii="Gill Sans MT" w:hAnsi="Gill Sans MT" w:cs="Tahoma"/>
          <w:sz w:val="22"/>
          <w:szCs w:val="22"/>
        </w:rPr>
      </w:pPr>
      <w:r w:rsidRPr="00155C93">
        <w:rPr>
          <w:rFonts w:ascii="Gill Sans MT" w:hAnsi="Gill Sans MT" w:cs="Tahoma"/>
          <w:sz w:val="22"/>
          <w:szCs w:val="22"/>
        </w:rPr>
        <w:t xml:space="preserve">- </w:t>
      </w:r>
      <w:r w:rsidR="005963A6" w:rsidRPr="00155C93">
        <w:rPr>
          <w:rFonts w:ascii="Gill Sans MT" w:hAnsi="Gill Sans MT" w:cs="Tahoma"/>
          <w:sz w:val="22"/>
          <w:szCs w:val="22"/>
        </w:rPr>
        <w:tab/>
      </w:r>
      <w:r w:rsidR="007426B7" w:rsidRPr="00155C93">
        <w:rPr>
          <w:rFonts w:ascii="Gill Sans MT" w:hAnsi="Gill Sans MT" w:cs="Tahoma"/>
          <w:sz w:val="22"/>
          <w:szCs w:val="22"/>
        </w:rPr>
        <w:t>G</w:t>
      </w:r>
      <w:r w:rsidRPr="00155C93">
        <w:rPr>
          <w:rFonts w:ascii="Gill Sans MT" w:hAnsi="Gill Sans MT" w:cs="Tahoma"/>
          <w:sz w:val="22"/>
          <w:szCs w:val="22"/>
        </w:rPr>
        <w:t>raphical comparisons for youth perception index and NAYCOM index for rural, peri-urban and urban communities and their implication/analysis of the results</w:t>
      </w:r>
    </w:p>
    <w:p w14:paraId="03BDF97F" w14:textId="77777777" w:rsidR="00007017" w:rsidRPr="00155C93" w:rsidRDefault="00007017" w:rsidP="00B15712">
      <w:pPr>
        <w:pStyle w:val="ListParagraph"/>
        <w:numPr>
          <w:ilvl w:val="0"/>
          <w:numId w:val="6"/>
        </w:numPr>
        <w:spacing w:after="200"/>
        <w:jc w:val="both"/>
        <w:rPr>
          <w:rFonts w:ascii="Gill Sans MT" w:hAnsi="Gill Sans MT" w:cs="Tahoma"/>
          <w:b/>
          <w:sz w:val="22"/>
          <w:szCs w:val="22"/>
        </w:rPr>
      </w:pPr>
      <w:r w:rsidRPr="00155C93">
        <w:rPr>
          <w:rFonts w:ascii="Gill Sans MT" w:hAnsi="Gill Sans MT" w:cs="Tahoma"/>
          <w:sz w:val="22"/>
          <w:szCs w:val="22"/>
        </w:rPr>
        <w:t>Graphical representation and comparison of the gender</w:t>
      </w:r>
      <w:r w:rsidRPr="00155C93">
        <w:rPr>
          <w:rFonts w:ascii="Gill Sans MT" w:hAnsi="Gill Sans MT" w:cs="Tahoma"/>
          <w:b/>
          <w:sz w:val="22"/>
          <w:szCs w:val="22"/>
        </w:rPr>
        <w:t xml:space="preserve"> </w:t>
      </w:r>
      <w:r w:rsidRPr="00155C93">
        <w:rPr>
          <w:rFonts w:ascii="Gill Sans MT" w:hAnsi="Gill Sans MT" w:cs="Tahoma"/>
          <w:sz w:val="22"/>
          <w:szCs w:val="22"/>
        </w:rPr>
        <w:t>perspective for the youth perception index and the NAYCOM index and the implications</w:t>
      </w:r>
    </w:p>
    <w:p w14:paraId="2A192C91" w14:textId="77777777" w:rsidR="00007017" w:rsidRPr="00155C93" w:rsidRDefault="00007017" w:rsidP="00B15712">
      <w:pPr>
        <w:pStyle w:val="ListParagraph"/>
        <w:numPr>
          <w:ilvl w:val="0"/>
          <w:numId w:val="6"/>
        </w:numPr>
        <w:spacing w:after="200"/>
        <w:jc w:val="both"/>
        <w:rPr>
          <w:rFonts w:ascii="Gill Sans MT" w:hAnsi="Gill Sans MT" w:cs="Tahoma"/>
          <w:b/>
          <w:sz w:val="22"/>
          <w:szCs w:val="22"/>
        </w:rPr>
      </w:pPr>
      <w:r w:rsidRPr="00155C93">
        <w:rPr>
          <w:rFonts w:ascii="Gill Sans MT" w:hAnsi="Gill Sans MT" w:cs="Tahoma"/>
          <w:sz w:val="22"/>
          <w:szCs w:val="22"/>
        </w:rPr>
        <w:lastRenderedPageBreak/>
        <w:t>Graphical representation and comparison of the groups</w:t>
      </w:r>
      <w:r w:rsidRPr="00155C93">
        <w:rPr>
          <w:rFonts w:ascii="Gill Sans MT" w:hAnsi="Gill Sans MT" w:cs="Tahoma"/>
          <w:b/>
          <w:sz w:val="22"/>
          <w:szCs w:val="22"/>
        </w:rPr>
        <w:t xml:space="preserve"> </w:t>
      </w:r>
      <w:r w:rsidRPr="00155C93">
        <w:rPr>
          <w:rFonts w:ascii="Gill Sans MT" w:hAnsi="Gill Sans MT" w:cs="Tahoma"/>
          <w:sz w:val="22"/>
          <w:szCs w:val="22"/>
        </w:rPr>
        <w:t>perspective for the youth perception index and the NAYCOM index and the implications</w:t>
      </w:r>
    </w:p>
    <w:p w14:paraId="22CF8FB1" w14:textId="77777777" w:rsidR="00007017" w:rsidRPr="00155C93" w:rsidRDefault="00007017" w:rsidP="00B15712">
      <w:pPr>
        <w:pStyle w:val="ListParagraph"/>
        <w:numPr>
          <w:ilvl w:val="0"/>
          <w:numId w:val="6"/>
        </w:numPr>
        <w:spacing w:after="200"/>
        <w:jc w:val="both"/>
        <w:rPr>
          <w:rFonts w:ascii="Gill Sans MT" w:hAnsi="Gill Sans MT" w:cs="Tahoma"/>
          <w:b/>
          <w:sz w:val="22"/>
          <w:szCs w:val="22"/>
        </w:rPr>
      </w:pPr>
      <w:r w:rsidRPr="00155C93">
        <w:rPr>
          <w:rFonts w:ascii="Gill Sans MT" w:hAnsi="Gill Sans MT" w:cs="Tahoma"/>
          <w:sz w:val="22"/>
          <w:szCs w:val="22"/>
        </w:rPr>
        <w:t>Analysis of the Youth indicators showing the strengths to build on and priority challenges and the implications</w:t>
      </w:r>
    </w:p>
    <w:p w14:paraId="0FC84B0D" w14:textId="77777777" w:rsidR="00007017" w:rsidRPr="00155C93" w:rsidRDefault="00007017" w:rsidP="00B15712">
      <w:pPr>
        <w:pStyle w:val="ListParagraph"/>
        <w:numPr>
          <w:ilvl w:val="0"/>
          <w:numId w:val="6"/>
        </w:numPr>
        <w:spacing w:after="200"/>
        <w:jc w:val="both"/>
        <w:rPr>
          <w:rFonts w:ascii="Gill Sans MT" w:hAnsi="Gill Sans MT" w:cs="Tahoma"/>
          <w:b/>
          <w:sz w:val="22"/>
          <w:szCs w:val="22"/>
        </w:rPr>
      </w:pPr>
      <w:r w:rsidRPr="00155C93">
        <w:rPr>
          <w:rFonts w:ascii="Gill Sans MT" w:hAnsi="Gill Sans MT" w:cs="Tahoma"/>
          <w:sz w:val="22"/>
          <w:szCs w:val="22"/>
        </w:rPr>
        <w:t>Analysis of the NAYCOM indicators showing the strengths to build on and priority challenges and the implication</w:t>
      </w:r>
    </w:p>
    <w:p w14:paraId="11F3EBB8" w14:textId="77777777" w:rsidR="005E19B5" w:rsidRPr="00155C93" w:rsidRDefault="00155C93" w:rsidP="005D1CC9">
      <w:pPr>
        <w:spacing w:line="240" w:lineRule="auto"/>
        <w:jc w:val="both"/>
        <w:rPr>
          <w:rFonts w:ascii="Gill Sans MT" w:hAnsi="Gill Sans MT" w:cs="Tahoma"/>
          <w:b/>
        </w:rPr>
      </w:pPr>
      <w:r>
        <w:rPr>
          <w:rFonts w:ascii="Gill Sans MT" w:hAnsi="Gill Sans MT" w:cs="Tahoma"/>
          <w:b/>
        </w:rPr>
        <w:t>1.4</w:t>
      </w:r>
      <w:r w:rsidR="005E19B5" w:rsidRPr="00155C93">
        <w:rPr>
          <w:rFonts w:ascii="Gill Sans MT" w:hAnsi="Gill Sans MT" w:cs="Tahoma"/>
          <w:b/>
        </w:rPr>
        <w:tab/>
        <w:t>Purpose of Study</w:t>
      </w:r>
    </w:p>
    <w:p w14:paraId="55A6BBF2" w14:textId="77777777" w:rsidR="000E3D47" w:rsidRPr="00155C93" w:rsidRDefault="000E3D47" w:rsidP="005D1CC9">
      <w:pPr>
        <w:spacing w:line="240" w:lineRule="auto"/>
        <w:jc w:val="both"/>
        <w:rPr>
          <w:rFonts w:ascii="Gill Sans MT" w:hAnsi="Gill Sans MT" w:cs="Tahoma"/>
        </w:rPr>
      </w:pPr>
      <w:r w:rsidRPr="00155C93">
        <w:rPr>
          <w:rFonts w:ascii="Gill Sans MT" w:hAnsi="Gill Sans MT" w:cs="Tahoma"/>
        </w:rPr>
        <w:t xml:space="preserve">The information gathered by this study will provide material for inclusion in the Annual Status of the Youth Report. The material will also assist the National Youth Commission to design and plan project activities that reflect the circumstances and needs of the youth population in the country. The findings of the </w:t>
      </w:r>
      <w:r w:rsidR="002417C7" w:rsidRPr="00155C93">
        <w:rPr>
          <w:rFonts w:ascii="Gill Sans MT" w:hAnsi="Gill Sans MT" w:cs="Tahoma"/>
        </w:rPr>
        <w:t>s</w:t>
      </w:r>
      <w:r w:rsidRPr="00155C93">
        <w:rPr>
          <w:rFonts w:ascii="Gill Sans MT" w:hAnsi="Gill Sans MT" w:cs="Tahoma"/>
        </w:rPr>
        <w:t>tudies will be available to inform the Ministry of Youth Affairs and National Youth Commission as appropriate and will also be published as stand-alone reports or incorporated into the Annual Youth Report prepared by the National Youth Commission.</w:t>
      </w:r>
    </w:p>
    <w:p w14:paraId="78852567" w14:textId="77777777" w:rsidR="00A84865" w:rsidRDefault="00A84865" w:rsidP="00B15712">
      <w:pPr>
        <w:pStyle w:val="ListParagraph"/>
        <w:numPr>
          <w:ilvl w:val="1"/>
          <w:numId w:val="9"/>
        </w:numPr>
        <w:jc w:val="both"/>
        <w:rPr>
          <w:rFonts w:ascii="Gill Sans MT" w:hAnsi="Gill Sans MT" w:cs="Tahoma"/>
          <w:b/>
        </w:rPr>
      </w:pPr>
      <w:r w:rsidRPr="00155C93">
        <w:rPr>
          <w:rFonts w:ascii="Gill Sans MT" w:hAnsi="Gill Sans MT" w:cs="Tahoma"/>
          <w:b/>
        </w:rPr>
        <w:t>Methodology</w:t>
      </w:r>
    </w:p>
    <w:p w14:paraId="26F8CF3D" w14:textId="77777777" w:rsidR="00155C93" w:rsidRPr="00155C93" w:rsidRDefault="00155C93" w:rsidP="005D1CC9">
      <w:pPr>
        <w:pStyle w:val="ListParagraph"/>
        <w:ind w:left="360"/>
        <w:jc w:val="both"/>
        <w:rPr>
          <w:rFonts w:ascii="Gill Sans MT" w:hAnsi="Gill Sans MT" w:cs="Tahoma"/>
          <w:b/>
        </w:rPr>
      </w:pPr>
    </w:p>
    <w:p w14:paraId="32332383" w14:textId="77777777" w:rsidR="00A84865" w:rsidRPr="007C08BA" w:rsidRDefault="00A84865" w:rsidP="00B15712">
      <w:pPr>
        <w:pStyle w:val="ListParagraph"/>
        <w:numPr>
          <w:ilvl w:val="2"/>
          <w:numId w:val="9"/>
        </w:numPr>
        <w:rPr>
          <w:rFonts w:ascii="Gill Sans MT" w:hAnsi="Gill Sans MT" w:cs="Tahoma"/>
          <w:b/>
        </w:rPr>
      </w:pPr>
      <w:r w:rsidRPr="007C08BA">
        <w:rPr>
          <w:rFonts w:ascii="Gill Sans MT" w:hAnsi="Gill Sans MT" w:cs="Tahoma"/>
          <w:b/>
        </w:rPr>
        <w:t>Youth and Stakeholder Perception Surveys</w:t>
      </w:r>
    </w:p>
    <w:p w14:paraId="10B0918F" w14:textId="77777777" w:rsidR="00E04D14" w:rsidRPr="00155C93" w:rsidRDefault="00E04D14" w:rsidP="005D1CC9">
      <w:pPr>
        <w:spacing w:after="0" w:line="240" w:lineRule="auto"/>
        <w:jc w:val="both"/>
        <w:rPr>
          <w:rFonts w:ascii="Gill Sans MT" w:hAnsi="Gill Sans MT" w:cs="Tahoma"/>
        </w:rPr>
      </w:pPr>
      <w:r w:rsidRPr="00155C93">
        <w:rPr>
          <w:rFonts w:ascii="Gill Sans MT" w:hAnsi="Gill Sans MT" w:cs="Tahoma"/>
        </w:rPr>
        <w:t xml:space="preserve">The </w:t>
      </w:r>
      <w:r w:rsidR="003B7717" w:rsidRPr="00155C93">
        <w:rPr>
          <w:rFonts w:ascii="Gill Sans MT" w:hAnsi="Gill Sans MT" w:cs="Tahoma"/>
        </w:rPr>
        <w:t xml:space="preserve">survey was </w:t>
      </w:r>
      <w:r w:rsidRPr="00155C93">
        <w:rPr>
          <w:rFonts w:ascii="Gill Sans MT" w:hAnsi="Gill Sans MT" w:cs="Tahoma"/>
        </w:rPr>
        <w:t xml:space="preserve">be carried out in three (3) phases. Phase 1 </w:t>
      </w:r>
      <w:r w:rsidR="003B7717" w:rsidRPr="00155C93">
        <w:rPr>
          <w:rFonts w:ascii="Gill Sans MT" w:hAnsi="Gill Sans MT" w:cs="Tahoma"/>
        </w:rPr>
        <w:t xml:space="preserve">was </w:t>
      </w:r>
      <w:r w:rsidRPr="00155C93">
        <w:rPr>
          <w:rFonts w:ascii="Gill Sans MT" w:hAnsi="Gill Sans MT" w:cs="Tahoma"/>
        </w:rPr>
        <w:t>the pre-field work phase comprising preliminary discussions with officials of NAYCOM</w:t>
      </w:r>
      <w:r w:rsidR="002D4D2B" w:rsidRPr="00155C93">
        <w:rPr>
          <w:rFonts w:ascii="Gill Sans MT" w:hAnsi="Gill Sans MT" w:cs="Tahoma"/>
        </w:rPr>
        <w:t>/</w:t>
      </w:r>
      <w:r w:rsidRPr="00155C93">
        <w:rPr>
          <w:rFonts w:ascii="Gill Sans MT" w:hAnsi="Gill Sans MT" w:cs="Tahoma"/>
        </w:rPr>
        <w:t>MoYA</w:t>
      </w:r>
      <w:r w:rsidR="002D4D2B" w:rsidRPr="00155C93">
        <w:rPr>
          <w:rFonts w:ascii="Gill Sans MT" w:hAnsi="Gill Sans MT" w:cs="Tahoma"/>
        </w:rPr>
        <w:t xml:space="preserve">/UNDP and </w:t>
      </w:r>
      <w:r w:rsidRPr="00155C93">
        <w:rPr>
          <w:rFonts w:ascii="Gill Sans MT" w:hAnsi="Gill Sans MT" w:cs="Tahoma"/>
        </w:rPr>
        <w:t>a review of relevant documents</w:t>
      </w:r>
      <w:r w:rsidR="002D4D2B" w:rsidRPr="00155C93">
        <w:rPr>
          <w:rFonts w:ascii="Gill Sans MT" w:hAnsi="Gill Sans MT" w:cs="Tahoma"/>
        </w:rPr>
        <w:t>.</w:t>
      </w:r>
      <w:r w:rsidRPr="00155C93">
        <w:rPr>
          <w:rFonts w:ascii="Gill Sans MT" w:hAnsi="Gill Sans MT" w:cs="Tahoma"/>
        </w:rPr>
        <w:t xml:space="preserve"> Phase 2 </w:t>
      </w:r>
      <w:r w:rsidR="003B7717" w:rsidRPr="00155C93">
        <w:rPr>
          <w:rFonts w:ascii="Gill Sans MT" w:hAnsi="Gill Sans MT" w:cs="Tahoma"/>
        </w:rPr>
        <w:t xml:space="preserve">was the </w:t>
      </w:r>
      <w:r w:rsidRPr="00155C93">
        <w:rPr>
          <w:rFonts w:ascii="Gill Sans MT" w:hAnsi="Gill Sans MT" w:cs="Tahoma"/>
        </w:rPr>
        <w:t xml:space="preserve">field work or data collection phase and Phase 3 </w:t>
      </w:r>
      <w:r w:rsidR="003B7717" w:rsidRPr="00155C93">
        <w:rPr>
          <w:rFonts w:ascii="Gill Sans MT" w:hAnsi="Gill Sans MT" w:cs="Tahoma"/>
        </w:rPr>
        <w:t xml:space="preserve">was the </w:t>
      </w:r>
      <w:r w:rsidRPr="00155C93">
        <w:rPr>
          <w:rFonts w:ascii="Gill Sans MT" w:hAnsi="Gill Sans MT" w:cs="Tahoma"/>
        </w:rPr>
        <w:t xml:space="preserve">data entry, analysis and report writing phase. </w:t>
      </w:r>
    </w:p>
    <w:p w14:paraId="60CCCC2D" w14:textId="77777777" w:rsidR="00E04D14" w:rsidRPr="005D1CC9" w:rsidRDefault="00E04D14" w:rsidP="005D1CC9">
      <w:pPr>
        <w:pStyle w:val="Heading3"/>
        <w:numPr>
          <w:ilvl w:val="0"/>
          <w:numId w:val="0"/>
        </w:numPr>
        <w:spacing w:after="0"/>
        <w:jc w:val="both"/>
        <w:rPr>
          <w:rFonts w:ascii="Gill Sans MT" w:hAnsi="Gill Sans MT" w:cs="Tahoma"/>
          <w:sz w:val="22"/>
          <w:szCs w:val="22"/>
          <w:lang w:val="en-US"/>
        </w:rPr>
      </w:pPr>
      <w:r w:rsidRPr="005D1CC9">
        <w:rPr>
          <w:rFonts w:ascii="Gill Sans MT" w:hAnsi="Gill Sans MT" w:cs="Tahoma"/>
          <w:sz w:val="22"/>
          <w:szCs w:val="22"/>
        </w:rPr>
        <w:t xml:space="preserve">Phase 1: </w:t>
      </w:r>
      <w:r w:rsidRPr="005D1CC9">
        <w:rPr>
          <w:rFonts w:ascii="Gill Sans MT" w:hAnsi="Gill Sans MT" w:cs="Tahoma"/>
          <w:sz w:val="22"/>
          <w:szCs w:val="22"/>
          <w:lang w:val="en-US"/>
        </w:rPr>
        <w:t>Pre-field work</w:t>
      </w:r>
    </w:p>
    <w:p w14:paraId="0E1AF1A8" w14:textId="77777777" w:rsidR="00AF3457" w:rsidRPr="00155C93" w:rsidRDefault="00AF3457" w:rsidP="005D1CC9">
      <w:pPr>
        <w:spacing w:after="0" w:line="240" w:lineRule="auto"/>
        <w:jc w:val="both"/>
        <w:rPr>
          <w:rFonts w:ascii="Gill Sans MT" w:hAnsi="Gill Sans MT" w:cs="Tahoma"/>
          <w:b/>
        </w:rPr>
      </w:pPr>
    </w:p>
    <w:p w14:paraId="431BB0BC" w14:textId="77777777" w:rsidR="00E04D14" w:rsidRPr="00155C93" w:rsidRDefault="00E04D14" w:rsidP="005D1CC9">
      <w:pPr>
        <w:spacing w:after="0" w:line="240" w:lineRule="auto"/>
        <w:jc w:val="both"/>
        <w:rPr>
          <w:rFonts w:ascii="Gill Sans MT" w:hAnsi="Gill Sans MT" w:cs="Tahoma"/>
          <w:b/>
        </w:rPr>
      </w:pPr>
      <w:r w:rsidRPr="00155C93">
        <w:rPr>
          <w:rFonts w:ascii="Gill Sans MT" w:hAnsi="Gill Sans MT" w:cs="Tahoma"/>
          <w:b/>
        </w:rPr>
        <w:t>Stage I:</w:t>
      </w:r>
      <w:r w:rsidRPr="00155C93">
        <w:rPr>
          <w:rFonts w:ascii="Gill Sans MT" w:hAnsi="Gill Sans MT" w:cs="Tahoma"/>
          <w:b/>
        </w:rPr>
        <w:tab/>
        <w:t xml:space="preserve">Review of Document </w:t>
      </w:r>
    </w:p>
    <w:p w14:paraId="185805A6" w14:textId="77777777" w:rsidR="00E04D14" w:rsidRPr="00155C93" w:rsidRDefault="00E04D14" w:rsidP="005D1CC9">
      <w:pPr>
        <w:spacing w:after="0" w:line="240" w:lineRule="auto"/>
        <w:jc w:val="both"/>
        <w:rPr>
          <w:rFonts w:ascii="Gill Sans MT" w:hAnsi="Gill Sans MT" w:cs="Tahoma"/>
        </w:rPr>
      </w:pPr>
      <w:r w:rsidRPr="00155C93">
        <w:rPr>
          <w:rFonts w:ascii="Gill Sans MT" w:hAnsi="Gill Sans MT" w:cs="Tahoma"/>
        </w:rPr>
        <w:t>The team review</w:t>
      </w:r>
      <w:r w:rsidR="00155C93">
        <w:rPr>
          <w:rFonts w:ascii="Gill Sans MT" w:hAnsi="Gill Sans MT" w:cs="Tahoma"/>
        </w:rPr>
        <w:t>ed</w:t>
      </w:r>
      <w:r w:rsidRPr="00155C93">
        <w:rPr>
          <w:rFonts w:ascii="Gill Sans MT" w:hAnsi="Gill Sans MT" w:cs="Tahoma"/>
        </w:rPr>
        <w:t xml:space="preserve"> relevant documents including </w:t>
      </w:r>
      <w:r w:rsidR="002D4D2B" w:rsidRPr="00155C93">
        <w:rPr>
          <w:rFonts w:ascii="Gill Sans MT" w:hAnsi="Gill Sans MT" w:cs="Tahoma"/>
        </w:rPr>
        <w:t xml:space="preserve">the NAYCOM Strategic Plan (2012-2018), NAYCOM M&amp;E framework including the </w:t>
      </w:r>
      <w:r w:rsidR="005E19B5" w:rsidRPr="00155C93">
        <w:rPr>
          <w:rFonts w:ascii="Gill Sans MT" w:hAnsi="Gill Sans MT" w:cs="Tahoma"/>
        </w:rPr>
        <w:t>KYDI</w:t>
      </w:r>
      <w:r w:rsidR="002D4D2B" w:rsidRPr="00155C93">
        <w:rPr>
          <w:rFonts w:ascii="Gill Sans MT" w:hAnsi="Gill Sans MT" w:cs="Tahoma"/>
        </w:rPr>
        <w:t>, Annual Status of Youth Report (2014)</w:t>
      </w:r>
      <w:r w:rsidR="000E3D47" w:rsidRPr="00155C93">
        <w:rPr>
          <w:rFonts w:ascii="Gill Sans MT" w:hAnsi="Gill Sans MT" w:cs="Tahoma"/>
        </w:rPr>
        <w:t xml:space="preserve"> and Key Youth Development Indicators (KYDI)</w:t>
      </w:r>
      <w:r w:rsidR="002D4D2B" w:rsidRPr="00155C93">
        <w:rPr>
          <w:rFonts w:ascii="Gill Sans MT" w:hAnsi="Gill Sans MT" w:cs="Tahoma"/>
        </w:rPr>
        <w:t xml:space="preserve">. </w:t>
      </w:r>
      <w:r w:rsidRPr="00155C93">
        <w:rPr>
          <w:rFonts w:ascii="Gill Sans MT" w:hAnsi="Gill Sans MT" w:cs="Tahoma"/>
        </w:rPr>
        <w:t>This further enhance</w:t>
      </w:r>
      <w:r w:rsidR="003B7717" w:rsidRPr="00155C93">
        <w:rPr>
          <w:rFonts w:ascii="Gill Sans MT" w:hAnsi="Gill Sans MT" w:cs="Tahoma"/>
        </w:rPr>
        <w:t>d</w:t>
      </w:r>
      <w:r w:rsidRPr="00155C93">
        <w:rPr>
          <w:rFonts w:ascii="Gill Sans MT" w:hAnsi="Gill Sans MT" w:cs="Tahoma"/>
        </w:rPr>
        <w:t xml:space="preserve"> better understanding of </w:t>
      </w:r>
      <w:r w:rsidR="002D4D2B" w:rsidRPr="00155C93">
        <w:rPr>
          <w:rFonts w:ascii="Gill Sans MT" w:hAnsi="Gill Sans MT" w:cs="Tahoma"/>
        </w:rPr>
        <w:t xml:space="preserve">the assignment and help </w:t>
      </w:r>
      <w:r w:rsidRPr="00155C93">
        <w:rPr>
          <w:rFonts w:ascii="Gill Sans MT" w:hAnsi="Gill Sans MT" w:cs="Tahoma"/>
        </w:rPr>
        <w:t>improv</w:t>
      </w:r>
      <w:r w:rsidR="002D4D2B" w:rsidRPr="00155C93">
        <w:rPr>
          <w:rFonts w:ascii="Gill Sans MT" w:hAnsi="Gill Sans MT" w:cs="Tahoma"/>
        </w:rPr>
        <w:t>e</w:t>
      </w:r>
      <w:r w:rsidRPr="00155C93">
        <w:rPr>
          <w:rFonts w:ascii="Gill Sans MT" w:hAnsi="Gill Sans MT" w:cs="Tahoma"/>
        </w:rPr>
        <w:t xml:space="preserve"> the research methodology.</w:t>
      </w:r>
    </w:p>
    <w:p w14:paraId="03DD739F" w14:textId="77777777" w:rsidR="00E04D14" w:rsidRPr="00155C93" w:rsidRDefault="00E04D14" w:rsidP="005D1CC9">
      <w:pPr>
        <w:spacing w:after="0" w:line="240" w:lineRule="auto"/>
        <w:jc w:val="both"/>
        <w:rPr>
          <w:rFonts w:ascii="Gill Sans MT" w:hAnsi="Gill Sans MT" w:cs="Tahoma"/>
          <w:b/>
        </w:rPr>
      </w:pPr>
    </w:p>
    <w:p w14:paraId="61A944B8" w14:textId="77777777" w:rsidR="00E04D14" w:rsidRPr="00155C93" w:rsidRDefault="00E04D14" w:rsidP="005D1CC9">
      <w:pPr>
        <w:spacing w:after="0" w:line="240" w:lineRule="auto"/>
        <w:jc w:val="both"/>
        <w:rPr>
          <w:rFonts w:ascii="Gill Sans MT" w:hAnsi="Gill Sans MT" w:cs="Tahoma"/>
          <w:b/>
        </w:rPr>
      </w:pPr>
      <w:r w:rsidRPr="00155C93">
        <w:rPr>
          <w:rFonts w:ascii="Gill Sans MT" w:hAnsi="Gill Sans MT" w:cs="Tahoma"/>
          <w:b/>
        </w:rPr>
        <w:t>Stage II:</w:t>
      </w:r>
      <w:r w:rsidRPr="00155C93">
        <w:rPr>
          <w:rFonts w:ascii="Gill Sans MT" w:hAnsi="Gill Sans MT" w:cs="Tahoma"/>
          <w:b/>
        </w:rPr>
        <w:tab/>
        <w:t>Development of Data Collection Instruments</w:t>
      </w:r>
    </w:p>
    <w:p w14:paraId="35BE3C42" w14:textId="77777777" w:rsidR="002D4D2B" w:rsidRPr="00155C93" w:rsidRDefault="00B50EE8" w:rsidP="005D1CC9">
      <w:pPr>
        <w:spacing w:after="0" w:line="240" w:lineRule="auto"/>
        <w:jc w:val="both"/>
        <w:rPr>
          <w:rFonts w:ascii="Gill Sans MT" w:hAnsi="Gill Sans MT" w:cs="Tahoma"/>
        </w:rPr>
      </w:pPr>
      <w:r w:rsidRPr="00155C93">
        <w:rPr>
          <w:rFonts w:ascii="Gill Sans MT" w:hAnsi="Gill Sans MT" w:cs="Tahoma"/>
        </w:rPr>
        <w:t>Standard questionnaires w</w:t>
      </w:r>
      <w:r w:rsidR="003B7717" w:rsidRPr="00155C93">
        <w:rPr>
          <w:rFonts w:ascii="Gill Sans MT" w:hAnsi="Gill Sans MT" w:cs="Tahoma"/>
        </w:rPr>
        <w:t xml:space="preserve">ere </w:t>
      </w:r>
      <w:r w:rsidRPr="00155C93">
        <w:rPr>
          <w:rFonts w:ascii="Gill Sans MT" w:hAnsi="Gill Sans MT" w:cs="Tahoma"/>
        </w:rPr>
        <w:t xml:space="preserve">used for both the </w:t>
      </w:r>
      <w:r w:rsidR="00987470" w:rsidRPr="00155C93">
        <w:rPr>
          <w:rFonts w:ascii="Gill Sans MT" w:hAnsi="Gill Sans MT" w:cs="Tahoma"/>
        </w:rPr>
        <w:t xml:space="preserve">stakeholder and </w:t>
      </w:r>
      <w:r w:rsidR="009408AD" w:rsidRPr="00155C93">
        <w:rPr>
          <w:rFonts w:ascii="Gill Sans MT" w:hAnsi="Gill Sans MT" w:cs="Tahoma"/>
        </w:rPr>
        <w:t>youth surveys</w:t>
      </w:r>
      <w:r w:rsidRPr="00155C93">
        <w:rPr>
          <w:rFonts w:ascii="Gill Sans MT" w:hAnsi="Gill Sans MT" w:cs="Tahoma"/>
        </w:rPr>
        <w:t xml:space="preserve">. </w:t>
      </w:r>
      <w:r w:rsidR="003B7717" w:rsidRPr="00155C93">
        <w:rPr>
          <w:rFonts w:ascii="Gill Sans MT" w:hAnsi="Gill Sans MT" w:cs="Tahoma"/>
        </w:rPr>
        <w:t>For the thematic study on civic engagement, health and the environment, a separate questionnaire</w:t>
      </w:r>
      <w:r w:rsidRPr="00155C93">
        <w:rPr>
          <w:rFonts w:ascii="Gill Sans MT" w:hAnsi="Gill Sans MT" w:cs="Tahoma"/>
        </w:rPr>
        <w:t xml:space="preserve"> includ</w:t>
      </w:r>
      <w:r w:rsidR="003B7717" w:rsidRPr="00155C93">
        <w:rPr>
          <w:rFonts w:ascii="Gill Sans MT" w:hAnsi="Gill Sans MT" w:cs="Tahoma"/>
        </w:rPr>
        <w:t xml:space="preserve">ing </w:t>
      </w:r>
      <w:r w:rsidRPr="00155C93">
        <w:rPr>
          <w:rFonts w:ascii="Gill Sans MT" w:hAnsi="Gill Sans MT" w:cs="Tahoma"/>
        </w:rPr>
        <w:t>questions on the perspectives of youth on the thematic areas (civic engagement, health and the environment)</w:t>
      </w:r>
      <w:r w:rsidR="003B7717" w:rsidRPr="00155C93">
        <w:rPr>
          <w:rFonts w:ascii="Gill Sans MT" w:hAnsi="Gill Sans MT" w:cs="Tahoma"/>
        </w:rPr>
        <w:t xml:space="preserve"> was designed.</w:t>
      </w:r>
    </w:p>
    <w:p w14:paraId="5E1A7BA7" w14:textId="77777777" w:rsidR="00F93617" w:rsidRPr="00155C93" w:rsidRDefault="00F93617" w:rsidP="005D1CC9">
      <w:pPr>
        <w:spacing w:after="0" w:line="240" w:lineRule="auto"/>
        <w:jc w:val="both"/>
        <w:rPr>
          <w:rFonts w:ascii="Gill Sans MT" w:hAnsi="Gill Sans MT" w:cs="Tahoma"/>
          <w:b/>
          <w:u w:val="single"/>
        </w:rPr>
      </w:pPr>
    </w:p>
    <w:p w14:paraId="3906A10A" w14:textId="77777777" w:rsidR="00E04D14" w:rsidRPr="005D1CC9" w:rsidRDefault="00E04D14" w:rsidP="005D1CC9">
      <w:pPr>
        <w:spacing w:after="0" w:line="240" w:lineRule="auto"/>
        <w:rPr>
          <w:rFonts w:ascii="Gill Sans MT" w:hAnsi="Gill Sans MT" w:cs="Tahoma"/>
          <w:b/>
        </w:rPr>
      </w:pPr>
      <w:r w:rsidRPr="005D1CC9">
        <w:rPr>
          <w:rFonts w:ascii="Gill Sans MT" w:hAnsi="Gill Sans MT" w:cs="Tahoma"/>
          <w:b/>
        </w:rPr>
        <w:t xml:space="preserve">Phase </w:t>
      </w:r>
      <w:r w:rsidR="00155C93" w:rsidRPr="005D1CC9">
        <w:rPr>
          <w:rFonts w:ascii="Gill Sans MT" w:hAnsi="Gill Sans MT" w:cs="Tahoma"/>
          <w:b/>
        </w:rPr>
        <w:t>2</w:t>
      </w:r>
      <w:r w:rsidRPr="005D1CC9">
        <w:rPr>
          <w:rFonts w:ascii="Gill Sans MT" w:hAnsi="Gill Sans MT" w:cs="Tahoma"/>
          <w:b/>
        </w:rPr>
        <w:t>:</w:t>
      </w:r>
      <w:r w:rsidRPr="005D1CC9">
        <w:rPr>
          <w:rFonts w:ascii="Gill Sans MT" w:hAnsi="Gill Sans MT" w:cs="Tahoma"/>
          <w:b/>
        </w:rPr>
        <w:tab/>
        <w:t>Field Work</w:t>
      </w:r>
    </w:p>
    <w:p w14:paraId="6D8D9BC4" w14:textId="77777777" w:rsidR="00AF3457" w:rsidRDefault="00AF3457" w:rsidP="005D1CC9">
      <w:pPr>
        <w:spacing w:after="0" w:line="240" w:lineRule="auto"/>
        <w:jc w:val="both"/>
        <w:rPr>
          <w:rFonts w:ascii="Gill Sans MT" w:hAnsi="Gill Sans MT" w:cs="Tahoma"/>
        </w:rPr>
      </w:pPr>
    </w:p>
    <w:p w14:paraId="4E5CE1A3" w14:textId="77777777" w:rsidR="00E04D14" w:rsidRPr="00155C93" w:rsidRDefault="00E04D14" w:rsidP="005D1CC9">
      <w:pPr>
        <w:spacing w:after="0" w:line="240" w:lineRule="auto"/>
        <w:jc w:val="both"/>
        <w:rPr>
          <w:rFonts w:ascii="Gill Sans MT" w:hAnsi="Gill Sans MT" w:cs="Tahoma"/>
        </w:rPr>
      </w:pPr>
      <w:r w:rsidRPr="00155C93">
        <w:rPr>
          <w:rFonts w:ascii="Gill Sans MT" w:hAnsi="Gill Sans MT" w:cs="Tahoma"/>
        </w:rPr>
        <w:t>The field work entail</w:t>
      </w:r>
      <w:r w:rsidR="00155C93">
        <w:rPr>
          <w:rFonts w:ascii="Gill Sans MT" w:hAnsi="Gill Sans MT" w:cs="Tahoma"/>
        </w:rPr>
        <w:t>ed</w:t>
      </w:r>
      <w:r w:rsidRPr="00155C93">
        <w:rPr>
          <w:rFonts w:ascii="Gill Sans MT" w:hAnsi="Gill Sans MT" w:cs="Tahoma"/>
        </w:rPr>
        <w:t xml:space="preserve"> </w:t>
      </w:r>
      <w:r w:rsidR="00CB1CA4" w:rsidRPr="00155C93">
        <w:rPr>
          <w:rFonts w:ascii="Gill Sans MT" w:hAnsi="Gill Sans MT" w:cs="Tahoma"/>
        </w:rPr>
        <w:t xml:space="preserve">sample selection, </w:t>
      </w:r>
      <w:r w:rsidRPr="00155C93">
        <w:rPr>
          <w:rFonts w:ascii="Gill Sans MT" w:hAnsi="Gill Sans MT" w:cs="Tahoma"/>
        </w:rPr>
        <w:t xml:space="preserve">identification of </w:t>
      </w:r>
      <w:r w:rsidR="00CB1CA4" w:rsidRPr="00155C93">
        <w:rPr>
          <w:rFonts w:ascii="Gill Sans MT" w:hAnsi="Gill Sans MT" w:cs="Tahoma"/>
        </w:rPr>
        <w:t>data collectors and supervisors,</w:t>
      </w:r>
      <w:r w:rsidRPr="00155C93">
        <w:rPr>
          <w:rFonts w:ascii="Gill Sans MT" w:hAnsi="Gill Sans MT" w:cs="Tahoma"/>
        </w:rPr>
        <w:t xml:space="preserve"> training and pre-testing, </w:t>
      </w:r>
      <w:r w:rsidR="009408AD" w:rsidRPr="00155C93">
        <w:rPr>
          <w:rFonts w:ascii="Gill Sans MT" w:hAnsi="Gill Sans MT" w:cs="Tahoma"/>
        </w:rPr>
        <w:t xml:space="preserve">as well </w:t>
      </w:r>
      <w:r w:rsidRPr="00155C93">
        <w:rPr>
          <w:rFonts w:ascii="Gill Sans MT" w:hAnsi="Gill Sans MT" w:cs="Tahoma"/>
        </w:rPr>
        <w:t>administration of questionnaire</w:t>
      </w:r>
      <w:r w:rsidR="009408AD" w:rsidRPr="00155C93">
        <w:rPr>
          <w:rFonts w:ascii="Gill Sans MT" w:hAnsi="Gill Sans MT" w:cs="Tahoma"/>
        </w:rPr>
        <w:t>.</w:t>
      </w:r>
      <w:r w:rsidRPr="00155C93">
        <w:rPr>
          <w:rFonts w:ascii="Gill Sans MT" w:hAnsi="Gill Sans MT" w:cs="Tahoma"/>
        </w:rPr>
        <w:t xml:space="preserve">  </w:t>
      </w:r>
    </w:p>
    <w:p w14:paraId="5C48FE5C" w14:textId="77777777" w:rsidR="00E04D14" w:rsidRPr="00155C93" w:rsidRDefault="00E04D14" w:rsidP="005D1CC9">
      <w:pPr>
        <w:spacing w:after="0" w:line="240" w:lineRule="auto"/>
        <w:rPr>
          <w:rFonts w:ascii="Gill Sans MT" w:hAnsi="Gill Sans MT" w:cs="Tahoma"/>
          <w:b/>
        </w:rPr>
      </w:pPr>
    </w:p>
    <w:p w14:paraId="7752E895" w14:textId="77777777" w:rsidR="00664F3A" w:rsidRPr="00155C93" w:rsidRDefault="00E04D14" w:rsidP="005D1CC9">
      <w:pPr>
        <w:spacing w:after="0" w:line="240" w:lineRule="auto"/>
        <w:rPr>
          <w:rFonts w:ascii="Gill Sans MT" w:hAnsi="Gill Sans MT" w:cs="Tahoma"/>
          <w:b/>
        </w:rPr>
      </w:pPr>
      <w:r w:rsidRPr="00155C93">
        <w:rPr>
          <w:rFonts w:ascii="Gill Sans MT" w:hAnsi="Gill Sans MT" w:cs="Tahoma"/>
          <w:b/>
        </w:rPr>
        <w:t xml:space="preserve">Stage I:      </w:t>
      </w:r>
      <w:r w:rsidR="00664F3A" w:rsidRPr="00155C93">
        <w:rPr>
          <w:rFonts w:ascii="Gill Sans MT" w:hAnsi="Gill Sans MT" w:cs="Tahoma"/>
          <w:b/>
        </w:rPr>
        <w:t>Sample Selection</w:t>
      </w:r>
    </w:p>
    <w:p w14:paraId="42B1A22D" w14:textId="77777777" w:rsidR="008039AD" w:rsidRPr="00155C93" w:rsidRDefault="008039AD" w:rsidP="005D1CC9">
      <w:pPr>
        <w:spacing w:after="0" w:line="240" w:lineRule="auto"/>
        <w:jc w:val="both"/>
        <w:rPr>
          <w:rFonts w:ascii="Gill Sans MT" w:hAnsi="Gill Sans MT" w:cs="Tahoma"/>
        </w:rPr>
      </w:pPr>
      <w:r w:rsidRPr="00155C93">
        <w:rPr>
          <w:rFonts w:ascii="Gill Sans MT" w:hAnsi="Gill Sans MT" w:cs="Tahoma"/>
        </w:rPr>
        <w:t>For the stakeholder survey, a</w:t>
      </w:r>
      <w:r w:rsidR="00664F3A" w:rsidRPr="00155C93">
        <w:rPr>
          <w:rFonts w:ascii="Gill Sans MT" w:hAnsi="Gill Sans MT" w:cs="Tahoma"/>
        </w:rPr>
        <w:t>s prescribed in the TOR, in each district, 10 stakeholders comprising 1 male and 1 female from youth–serving civil society, business leaders, educators, media journalists and security forces (police/army) will be selected. Thus, a total of 140 stakeholders w</w:t>
      </w:r>
      <w:r w:rsidR="003B7717" w:rsidRPr="00155C93">
        <w:rPr>
          <w:rFonts w:ascii="Gill Sans MT" w:hAnsi="Gill Sans MT" w:cs="Tahoma"/>
        </w:rPr>
        <w:t>ere</w:t>
      </w:r>
      <w:r w:rsidR="00664F3A" w:rsidRPr="00155C93">
        <w:rPr>
          <w:rFonts w:ascii="Gill Sans MT" w:hAnsi="Gill Sans MT" w:cs="Tahoma"/>
        </w:rPr>
        <w:t xml:space="preserve"> be selected nationwid</w:t>
      </w:r>
      <w:r w:rsidRPr="00155C93">
        <w:rPr>
          <w:rFonts w:ascii="Gill Sans MT" w:hAnsi="Gill Sans MT" w:cs="Tahoma"/>
        </w:rPr>
        <w:t xml:space="preserve">e for the interview. Each stakeholder selected </w:t>
      </w:r>
      <w:r w:rsidR="003B7717" w:rsidRPr="00155C93">
        <w:rPr>
          <w:rFonts w:ascii="Gill Sans MT" w:hAnsi="Gill Sans MT" w:cs="Tahoma"/>
        </w:rPr>
        <w:t xml:space="preserve">was </w:t>
      </w:r>
      <w:r w:rsidRPr="00155C93">
        <w:rPr>
          <w:rFonts w:ascii="Gill Sans MT" w:hAnsi="Gill Sans MT" w:cs="Tahoma"/>
        </w:rPr>
        <w:t xml:space="preserve">more than 35 years old. </w:t>
      </w:r>
    </w:p>
    <w:p w14:paraId="33A7708A" w14:textId="77777777" w:rsidR="008039AD" w:rsidRPr="00155C93" w:rsidRDefault="008039AD" w:rsidP="005D1CC9">
      <w:pPr>
        <w:spacing w:after="0" w:line="240" w:lineRule="auto"/>
        <w:jc w:val="both"/>
        <w:rPr>
          <w:rFonts w:ascii="Gill Sans MT" w:hAnsi="Gill Sans MT" w:cs="Tahoma"/>
        </w:rPr>
      </w:pPr>
    </w:p>
    <w:p w14:paraId="39952FF5" w14:textId="77777777" w:rsidR="00275DFB" w:rsidRPr="00155C93" w:rsidRDefault="008039AD" w:rsidP="005D1CC9">
      <w:pPr>
        <w:spacing w:after="0" w:line="240" w:lineRule="auto"/>
        <w:jc w:val="both"/>
        <w:rPr>
          <w:rFonts w:ascii="Gill Sans MT" w:hAnsi="Gill Sans MT" w:cs="Tahoma"/>
        </w:rPr>
      </w:pPr>
      <w:r w:rsidRPr="00155C93">
        <w:rPr>
          <w:rFonts w:ascii="Gill Sans MT" w:hAnsi="Gill Sans MT" w:cs="Tahoma"/>
        </w:rPr>
        <w:t xml:space="preserve">For </w:t>
      </w:r>
      <w:r w:rsidR="00275DFB" w:rsidRPr="00155C93">
        <w:rPr>
          <w:rFonts w:ascii="Gill Sans MT" w:hAnsi="Gill Sans MT" w:cs="Tahoma"/>
        </w:rPr>
        <w:t xml:space="preserve">both the </w:t>
      </w:r>
      <w:r w:rsidRPr="00155C93">
        <w:rPr>
          <w:rFonts w:ascii="Gill Sans MT" w:hAnsi="Gill Sans MT" w:cs="Tahoma"/>
        </w:rPr>
        <w:t>youth survey</w:t>
      </w:r>
      <w:r w:rsidR="00275DFB" w:rsidRPr="00155C93">
        <w:rPr>
          <w:rFonts w:ascii="Gill Sans MT" w:hAnsi="Gill Sans MT" w:cs="Tahoma"/>
        </w:rPr>
        <w:t xml:space="preserve"> and the survey of thematic areas</w:t>
      </w:r>
      <w:r w:rsidRPr="00155C93">
        <w:rPr>
          <w:rFonts w:ascii="Gill Sans MT" w:hAnsi="Gill Sans MT" w:cs="Tahoma"/>
        </w:rPr>
        <w:t xml:space="preserve">, </w:t>
      </w:r>
      <w:r w:rsidR="003B7717" w:rsidRPr="00155C93">
        <w:rPr>
          <w:rFonts w:ascii="Gill Sans MT" w:hAnsi="Gill Sans MT" w:cs="Tahoma"/>
        </w:rPr>
        <w:t>30</w:t>
      </w:r>
      <w:r w:rsidRPr="00155C93">
        <w:rPr>
          <w:rFonts w:ascii="Gill Sans MT" w:hAnsi="Gill Sans MT" w:cs="Tahoma"/>
        </w:rPr>
        <w:t xml:space="preserve"> youth (</w:t>
      </w:r>
      <w:r w:rsidR="003B7717" w:rsidRPr="00155C93">
        <w:rPr>
          <w:rFonts w:ascii="Gill Sans MT" w:hAnsi="Gill Sans MT" w:cs="Tahoma"/>
        </w:rPr>
        <w:t>15</w:t>
      </w:r>
      <w:r w:rsidRPr="00155C93">
        <w:rPr>
          <w:rFonts w:ascii="Gill Sans MT" w:hAnsi="Gill Sans MT" w:cs="Tahoma"/>
        </w:rPr>
        <w:t xml:space="preserve"> male and </w:t>
      </w:r>
      <w:r w:rsidR="003B7717" w:rsidRPr="00155C93">
        <w:rPr>
          <w:rFonts w:ascii="Gill Sans MT" w:hAnsi="Gill Sans MT" w:cs="Tahoma"/>
        </w:rPr>
        <w:t>15</w:t>
      </w:r>
      <w:r w:rsidRPr="00155C93">
        <w:rPr>
          <w:rFonts w:ascii="Gill Sans MT" w:hAnsi="Gill Sans MT" w:cs="Tahoma"/>
        </w:rPr>
        <w:t xml:space="preserve"> female) </w:t>
      </w:r>
      <w:r w:rsidR="00384306" w:rsidRPr="00155C93">
        <w:rPr>
          <w:rFonts w:ascii="Gill Sans MT" w:hAnsi="Gill Sans MT" w:cs="Tahoma"/>
        </w:rPr>
        <w:t xml:space="preserve">between 18 and 35 years </w:t>
      </w:r>
      <w:r w:rsidR="008E394E" w:rsidRPr="00155C93">
        <w:rPr>
          <w:rFonts w:ascii="Gill Sans MT" w:hAnsi="Gill Sans MT" w:cs="Tahoma"/>
        </w:rPr>
        <w:t>w</w:t>
      </w:r>
      <w:r w:rsidR="003B7717" w:rsidRPr="00155C93">
        <w:rPr>
          <w:rFonts w:ascii="Gill Sans MT" w:hAnsi="Gill Sans MT" w:cs="Tahoma"/>
        </w:rPr>
        <w:t xml:space="preserve">ere </w:t>
      </w:r>
      <w:r w:rsidR="008E394E" w:rsidRPr="00155C93">
        <w:rPr>
          <w:rFonts w:ascii="Gill Sans MT" w:hAnsi="Gill Sans MT" w:cs="Tahoma"/>
        </w:rPr>
        <w:t>selected in each district (</w:t>
      </w:r>
      <w:r w:rsidR="003B7717" w:rsidRPr="00155C93">
        <w:rPr>
          <w:rFonts w:ascii="Gill Sans MT" w:hAnsi="Gill Sans MT" w:cs="Tahoma"/>
        </w:rPr>
        <w:t>10</w:t>
      </w:r>
      <w:r w:rsidR="008E394E" w:rsidRPr="00155C93">
        <w:rPr>
          <w:rFonts w:ascii="Gill Sans MT" w:hAnsi="Gill Sans MT" w:cs="Tahoma"/>
        </w:rPr>
        <w:t xml:space="preserve"> in the district headquarter town, </w:t>
      </w:r>
      <w:r w:rsidR="003B7717" w:rsidRPr="00155C93">
        <w:rPr>
          <w:rFonts w:ascii="Gill Sans MT" w:hAnsi="Gill Sans MT" w:cs="Tahoma"/>
        </w:rPr>
        <w:t>10</w:t>
      </w:r>
      <w:r w:rsidR="008E394E" w:rsidRPr="00155C93">
        <w:rPr>
          <w:rFonts w:ascii="Gill Sans MT" w:hAnsi="Gill Sans MT" w:cs="Tahoma"/>
        </w:rPr>
        <w:t xml:space="preserve"> in the peri-urban</w:t>
      </w:r>
      <w:r w:rsidR="00CB1CA4" w:rsidRPr="00155C93">
        <w:rPr>
          <w:rFonts w:ascii="Gill Sans MT" w:hAnsi="Gill Sans MT" w:cs="Tahoma"/>
        </w:rPr>
        <w:t xml:space="preserve"> </w:t>
      </w:r>
      <w:r w:rsidR="00CB1CA4" w:rsidRPr="00155C93">
        <w:rPr>
          <w:rFonts w:ascii="Gill Sans MT" w:hAnsi="Gill Sans MT" w:cs="Tahoma"/>
        </w:rPr>
        <w:lastRenderedPageBreak/>
        <w:t xml:space="preserve">town </w:t>
      </w:r>
      <w:r w:rsidR="008E394E" w:rsidRPr="00155C93">
        <w:rPr>
          <w:rFonts w:ascii="Gill Sans MT" w:hAnsi="Gill Sans MT" w:cs="Tahoma"/>
        </w:rPr>
        <w:t xml:space="preserve">and </w:t>
      </w:r>
      <w:r w:rsidR="003B7717" w:rsidRPr="00155C93">
        <w:rPr>
          <w:rFonts w:ascii="Gill Sans MT" w:hAnsi="Gill Sans MT" w:cs="Tahoma"/>
        </w:rPr>
        <w:t>10</w:t>
      </w:r>
      <w:r w:rsidR="008E394E" w:rsidRPr="00155C93">
        <w:rPr>
          <w:rFonts w:ascii="Gill Sans MT" w:hAnsi="Gill Sans MT" w:cs="Tahoma"/>
        </w:rPr>
        <w:t xml:space="preserve"> in the remote rural communities). </w:t>
      </w:r>
      <w:r w:rsidR="006A4CC7" w:rsidRPr="00155C93">
        <w:rPr>
          <w:rFonts w:ascii="Gill Sans MT" w:hAnsi="Gill Sans MT" w:cs="Tahoma"/>
        </w:rPr>
        <w:t xml:space="preserve">In </w:t>
      </w:r>
      <w:r w:rsidR="003B7717" w:rsidRPr="00155C93">
        <w:rPr>
          <w:rFonts w:ascii="Gill Sans MT" w:hAnsi="Gill Sans MT" w:cs="Tahoma"/>
        </w:rPr>
        <w:t xml:space="preserve">the </w:t>
      </w:r>
      <w:r w:rsidR="006A4CC7" w:rsidRPr="00155C93">
        <w:rPr>
          <w:rFonts w:ascii="Gill Sans MT" w:hAnsi="Gill Sans MT" w:cs="Tahoma"/>
        </w:rPr>
        <w:t xml:space="preserve">14 districts, </w:t>
      </w:r>
      <w:r w:rsidR="008E394E" w:rsidRPr="00155C93">
        <w:rPr>
          <w:rFonts w:ascii="Gill Sans MT" w:hAnsi="Gill Sans MT" w:cs="Tahoma"/>
        </w:rPr>
        <w:t xml:space="preserve">a total of </w:t>
      </w:r>
      <w:r w:rsidR="00BC57D6" w:rsidRPr="00155C93">
        <w:rPr>
          <w:rFonts w:ascii="Gill Sans MT" w:hAnsi="Gill Sans MT" w:cs="Tahoma"/>
        </w:rPr>
        <w:t xml:space="preserve">420 </w:t>
      </w:r>
      <w:r w:rsidR="008E394E" w:rsidRPr="00155C93">
        <w:rPr>
          <w:rFonts w:ascii="Gill Sans MT" w:hAnsi="Gill Sans MT" w:cs="Tahoma"/>
        </w:rPr>
        <w:t xml:space="preserve">youth </w:t>
      </w:r>
      <w:r w:rsidR="00BC57D6" w:rsidRPr="00155C93">
        <w:rPr>
          <w:rFonts w:ascii="Gill Sans MT" w:hAnsi="Gill Sans MT" w:cs="Tahoma"/>
        </w:rPr>
        <w:t xml:space="preserve">were </w:t>
      </w:r>
      <w:r w:rsidR="008E394E" w:rsidRPr="00155C93">
        <w:rPr>
          <w:rFonts w:ascii="Gill Sans MT" w:hAnsi="Gill Sans MT" w:cs="Tahoma"/>
        </w:rPr>
        <w:t>targeted nationwide</w:t>
      </w:r>
      <w:r w:rsidR="00275DFB" w:rsidRPr="00155C93">
        <w:rPr>
          <w:rFonts w:ascii="Gill Sans MT" w:hAnsi="Gill Sans MT" w:cs="Tahoma"/>
        </w:rPr>
        <w:t xml:space="preserve"> for the youth survey and 420 for the survey of thematic areas</w:t>
      </w:r>
      <w:r w:rsidR="008E394E" w:rsidRPr="00155C93">
        <w:rPr>
          <w:rFonts w:ascii="Gill Sans MT" w:hAnsi="Gill Sans MT" w:cs="Tahoma"/>
        </w:rPr>
        <w:t>.</w:t>
      </w:r>
    </w:p>
    <w:p w14:paraId="2B5D8AF8" w14:textId="77777777" w:rsidR="00275DFB" w:rsidRPr="00155C93" w:rsidRDefault="00275DFB" w:rsidP="005D1CC9">
      <w:pPr>
        <w:spacing w:after="0" w:line="240" w:lineRule="auto"/>
        <w:jc w:val="both"/>
        <w:rPr>
          <w:rFonts w:ascii="Gill Sans MT" w:hAnsi="Gill Sans MT" w:cs="Tahoma"/>
        </w:rPr>
      </w:pPr>
    </w:p>
    <w:p w14:paraId="3EA91214" w14:textId="6AEF0350" w:rsidR="00E04D14" w:rsidRPr="00155C93" w:rsidRDefault="00664F3A" w:rsidP="005D1CC9">
      <w:pPr>
        <w:spacing w:after="0" w:line="240" w:lineRule="auto"/>
        <w:rPr>
          <w:rFonts w:ascii="Gill Sans MT" w:hAnsi="Gill Sans MT" w:cs="Tahoma"/>
          <w:b/>
        </w:rPr>
      </w:pPr>
      <w:r w:rsidRPr="00155C93">
        <w:rPr>
          <w:rFonts w:ascii="Gill Sans MT" w:hAnsi="Gill Sans MT" w:cs="Tahoma"/>
          <w:b/>
        </w:rPr>
        <w:t>Stage 2:</w:t>
      </w:r>
      <w:r w:rsidRPr="00155C93">
        <w:rPr>
          <w:rFonts w:ascii="Gill Sans MT" w:hAnsi="Gill Sans MT" w:cs="Tahoma"/>
          <w:b/>
        </w:rPr>
        <w:tab/>
      </w:r>
      <w:r w:rsidR="00E04D14" w:rsidRPr="00155C93">
        <w:rPr>
          <w:rFonts w:ascii="Gill Sans MT" w:hAnsi="Gill Sans MT" w:cs="Tahoma"/>
          <w:b/>
        </w:rPr>
        <w:t xml:space="preserve">Identification </w:t>
      </w:r>
      <w:r w:rsidR="00453B33">
        <w:rPr>
          <w:rFonts w:ascii="Gill Sans MT" w:hAnsi="Gill Sans MT" w:cs="Tahoma"/>
          <w:b/>
        </w:rPr>
        <w:t xml:space="preserve">of </w:t>
      </w:r>
      <w:r w:rsidR="0010787C" w:rsidRPr="00155C93">
        <w:rPr>
          <w:rFonts w:ascii="Gill Sans MT" w:hAnsi="Gill Sans MT" w:cs="Tahoma"/>
          <w:b/>
        </w:rPr>
        <w:t>Data Collectors</w:t>
      </w:r>
      <w:r w:rsidR="00B550C1" w:rsidRPr="00155C93">
        <w:rPr>
          <w:rFonts w:ascii="Gill Sans MT" w:hAnsi="Gill Sans MT" w:cs="Tahoma"/>
          <w:b/>
        </w:rPr>
        <w:t xml:space="preserve"> and Supervisors</w:t>
      </w:r>
    </w:p>
    <w:p w14:paraId="3B122B80" w14:textId="77777777" w:rsidR="001C1E91" w:rsidRPr="00155C93" w:rsidRDefault="001B20C9" w:rsidP="005D1CC9">
      <w:pPr>
        <w:spacing w:after="0" w:line="240" w:lineRule="auto"/>
        <w:jc w:val="both"/>
        <w:rPr>
          <w:rFonts w:ascii="Gill Sans MT" w:hAnsi="Gill Sans MT" w:cs="Tahoma"/>
        </w:rPr>
      </w:pPr>
      <w:r w:rsidRPr="00155C93">
        <w:rPr>
          <w:rFonts w:ascii="Gill Sans MT" w:hAnsi="Gill Sans MT" w:cs="Tahoma"/>
        </w:rPr>
        <w:t xml:space="preserve">Two persons </w:t>
      </w:r>
      <w:r w:rsidR="00B550C1" w:rsidRPr="00155C93">
        <w:rPr>
          <w:rFonts w:ascii="Gill Sans MT" w:hAnsi="Gill Sans MT" w:cs="Tahoma"/>
        </w:rPr>
        <w:t>(1 male and 1 female</w:t>
      </w:r>
      <w:r w:rsidRPr="00155C93">
        <w:rPr>
          <w:rFonts w:ascii="Gill Sans MT" w:hAnsi="Gill Sans MT" w:cs="Tahoma"/>
        </w:rPr>
        <w:t>)</w:t>
      </w:r>
      <w:r w:rsidR="00B550C1" w:rsidRPr="00155C93">
        <w:rPr>
          <w:rFonts w:ascii="Gill Sans MT" w:hAnsi="Gill Sans MT" w:cs="Tahoma"/>
        </w:rPr>
        <w:t xml:space="preserve"> </w:t>
      </w:r>
      <w:r w:rsidR="00BC57D6" w:rsidRPr="00155C93">
        <w:rPr>
          <w:rFonts w:ascii="Gill Sans MT" w:hAnsi="Gill Sans MT" w:cs="Tahoma"/>
        </w:rPr>
        <w:t xml:space="preserve">were </w:t>
      </w:r>
      <w:r w:rsidR="00B550C1" w:rsidRPr="00155C93">
        <w:rPr>
          <w:rFonts w:ascii="Gill Sans MT" w:hAnsi="Gill Sans MT" w:cs="Tahoma"/>
        </w:rPr>
        <w:t xml:space="preserve">selected to serve as </w:t>
      </w:r>
      <w:r w:rsidR="00AC2758" w:rsidRPr="00155C93">
        <w:rPr>
          <w:rFonts w:ascii="Gill Sans MT" w:hAnsi="Gill Sans MT" w:cs="Tahoma"/>
        </w:rPr>
        <w:t xml:space="preserve">data collectors (enumerators) </w:t>
      </w:r>
      <w:r w:rsidR="00B550C1" w:rsidRPr="00155C93">
        <w:rPr>
          <w:rFonts w:ascii="Gill Sans MT" w:hAnsi="Gill Sans MT" w:cs="Tahoma"/>
        </w:rPr>
        <w:t xml:space="preserve">for each district. A total of </w:t>
      </w:r>
      <w:r w:rsidRPr="00155C93">
        <w:rPr>
          <w:rFonts w:ascii="Gill Sans MT" w:hAnsi="Gill Sans MT" w:cs="Tahoma"/>
        </w:rPr>
        <w:t>28</w:t>
      </w:r>
      <w:r w:rsidR="00B550C1" w:rsidRPr="00155C93">
        <w:rPr>
          <w:rFonts w:ascii="Gill Sans MT" w:hAnsi="Gill Sans MT" w:cs="Tahoma"/>
        </w:rPr>
        <w:t xml:space="preserve"> </w:t>
      </w:r>
      <w:r w:rsidR="00AC2758" w:rsidRPr="00155C93">
        <w:rPr>
          <w:rFonts w:ascii="Gill Sans MT" w:hAnsi="Gill Sans MT" w:cs="Tahoma"/>
        </w:rPr>
        <w:t>data collectors</w:t>
      </w:r>
      <w:r w:rsidR="00B550C1" w:rsidRPr="00155C93">
        <w:rPr>
          <w:rFonts w:ascii="Gill Sans MT" w:hAnsi="Gill Sans MT" w:cs="Tahoma"/>
        </w:rPr>
        <w:t xml:space="preserve"> w</w:t>
      </w:r>
      <w:r w:rsidR="00B65781" w:rsidRPr="00155C93">
        <w:rPr>
          <w:rFonts w:ascii="Gill Sans MT" w:hAnsi="Gill Sans MT" w:cs="Tahoma"/>
        </w:rPr>
        <w:t xml:space="preserve">ere </w:t>
      </w:r>
      <w:r w:rsidR="00B550C1" w:rsidRPr="00155C93">
        <w:rPr>
          <w:rFonts w:ascii="Gill Sans MT" w:hAnsi="Gill Sans MT" w:cs="Tahoma"/>
        </w:rPr>
        <w:t>selected for all 14 districts to conduct both the stakeholder and youth survey</w:t>
      </w:r>
      <w:r w:rsidR="00AC2758" w:rsidRPr="00155C93">
        <w:rPr>
          <w:rFonts w:ascii="Gill Sans MT" w:hAnsi="Gill Sans MT" w:cs="Tahoma"/>
        </w:rPr>
        <w:t>s</w:t>
      </w:r>
      <w:r w:rsidR="00B65781" w:rsidRPr="00155C93">
        <w:rPr>
          <w:rFonts w:ascii="Gill Sans MT" w:hAnsi="Gill Sans MT" w:cs="Tahoma"/>
        </w:rPr>
        <w:t xml:space="preserve"> as well as </w:t>
      </w:r>
      <w:r w:rsidR="00245794" w:rsidRPr="00155C93">
        <w:rPr>
          <w:rFonts w:ascii="Gill Sans MT" w:hAnsi="Gill Sans MT" w:cs="Tahoma"/>
        </w:rPr>
        <w:t>a survey on thematic areas</w:t>
      </w:r>
      <w:r w:rsidR="00AC2758" w:rsidRPr="00155C93">
        <w:rPr>
          <w:rFonts w:ascii="Gill Sans MT" w:hAnsi="Gill Sans MT" w:cs="Tahoma"/>
        </w:rPr>
        <w:t xml:space="preserve"> compris</w:t>
      </w:r>
      <w:r w:rsidR="001852BA" w:rsidRPr="00155C93">
        <w:rPr>
          <w:rFonts w:ascii="Gill Sans MT" w:hAnsi="Gill Sans MT" w:cs="Tahoma"/>
        </w:rPr>
        <w:t xml:space="preserve">ing </w:t>
      </w:r>
      <w:r w:rsidR="00AC2758" w:rsidRPr="00155C93">
        <w:rPr>
          <w:rFonts w:ascii="Gill Sans MT" w:hAnsi="Gill Sans MT" w:cs="Tahoma"/>
        </w:rPr>
        <w:t>persons capable of speaking the dominant local language in the district where he or she will be assigned</w:t>
      </w:r>
      <w:r w:rsidR="00B550C1" w:rsidRPr="00155C93">
        <w:rPr>
          <w:rFonts w:ascii="Gill Sans MT" w:hAnsi="Gill Sans MT" w:cs="Tahoma"/>
        </w:rPr>
        <w:t xml:space="preserve">. </w:t>
      </w:r>
      <w:r w:rsidR="003F1C77" w:rsidRPr="00155C93">
        <w:rPr>
          <w:rFonts w:ascii="Gill Sans MT" w:hAnsi="Gill Sans MT" w:cs="Tahoma"/>
        </w:rPr>
        <w:t>A total of 4 supervisors (1 per region) w</w:t>
      </w:r>
      <w:r w:rsidR="001852BA" w:rsidRPr="00155C93">
        <w:rPr>
          <w:rFonts w:ascii="Gill Sans MT" w:hAnsi="Gill Sans MT" w:cs="Tahoma"/>
        </w:rPr>
        <w:t xml:space="preserve">as </w:t>
      </w:r>
      <w:r w:rsidR="003F1C77" w:rsidRPr="00155C93">
        <w:rPr>
          <w:rFonts w:ascii="Gill Sans MT" w:hAnsi="Gill Sans MT" w:cs="Tahoma"/>
        </w:rPr>
        <w:t>also be hired to supervise data collection.</w:t>
      </w:r>
    </w:p>
    <w:p w14:paraId="431BAB89" w14:textId="77777777" w:rsidR="00B550C1" w:rsidRPr="00155C93" w:rsidRDefault="00B550C1" w:rsidP="005D1CC9">
      <w:pPr>
        <w:spacing w:after="0" w:line="240" w:lineRule="auto"/>
        <w:jc w:val="both"/>
        <w:rPr>
          <w:rFonts w:ascii="Gill Sans MT" w:hAnsi="Gill Sans MT" w:cs="Tahoma"/>
          <w:b/>
        </w:rPr>
      </w:pPr>
    </w:p>
    <w:p w14:paraId="17907F0A" w14:textId="77777777" w:rsidR="00E04D14" w:rsidRPr="00155C93" w:rsidRDefault="00CB1CA4" w:rsidP="005D1CC9">
      <w:pPr>
        <w:spacing w:after="0" w:line="240" w:lineRule="auto"/>
        <w:rPr>
          <w:rFonts w:ascii="Gill Sans MT" w:hAnsi="Gill Sans MT" w:cs="Tahoma"/>
          <w:b/>
        </w:rPr>
      </w:pPr>
      <w:r w:rsidRPr="00155C93">
        <w:rPr>
          <w:rFonts w:ascii="Gill Sans MT" w:hAnsi="Gill Sans MT" w:cs="Tahoma"/>
          <w:b/>
        </w:rPr>
        <w:t>S</w:t>
      </w:r>
      <w:r w:rsidR="00E04D14" w:rsidRPr="00155C93">
        <w:rPr>
          <w:rFonts w:ascii="Gill Sans MT" w:hAnsi="Gill Sans MT" w:cs="Tahoma"/>
          <w:b/>
        </w:rPr>
        <w:t>tage II:     Training and Pre-testing</w:t>
      </w:r>
    </w:p>
    <w:p w14:paraId="79DA03A7" w14:textId="77777777" w:rsidR="00F8639F" w:rsidRPr="00155C93" w:rsidRDefault="00E04D14" w:rsidP="005D1CC9">
      <w:pPr>
        <w:spacing w:after="0" w:line="240" w:lineRule="auto"/>
        <w:jc w:val="both"/>
        <w:rPr>
          <w:rFonts w:ascii="Gill Sans MT" w:hAnsi="Gill Sans MT" w:cs="Tahoma"/>
        </w:rPr>
      </w:pPr>
      <w:r w:rsidRPr="00155C93">
        <w:rPr>
          <w:rFonts w:ascii="Gill Sans MT" w:hAnsi="Gill Sans MT" w:cs="Tahoma"/>
        </w:rPr>
        <w:t xml:space="preserve">Training for data collection </w:t>
      </w:r>
      <w:r w:rsidR="00275DFB" w:rsidRPr="00155C93">
        <w:rPr>
          <w:rFonts w:ascii="Gill Sans MT" w:hAnsi="Gill Sans MT" w:cs="Tahoma"/>
        </w:rPr>
        <w:t xml:space="preserve">took </w:t>
      </w:r>
      <w:r w:rsidRPr="00155C93">
        <w:rPr>
          <w:rFonts w:ascii="Gill Sans MT" w:hAnsi="Gill Sans MT" w:cs="Tahoma"/>
        </w:rPr>
        <w:t xml:space="preserve">place in Freetown for </w:t>
      </w:r>
      <w:r w:rsidR="00F8639F" w:rsidRPr="00155C93">
        <w:rPr>
          <w:rFonts w:ascii="Gill Sans MT" w:hAnsi="Gill Sans MT" w:cs="Tahoma"/>
        </w:rPr>
        <w:t>2</w:t>
      </w:r>
      <w:r w:rsidRPr="00155C93">
        <w:rPr>
          <w:rFonts w:ascii="Gill Sans MT" w:hAnsi="Gill Sans MT" w:cs="Tahoma"/>
        </w:rPr>
        <w:t xml:space="preserve"> day</w:t>
      </w:r>
      <w:r w:rsidR="00F8639F" w:rsidRPr="00155C93">
        <w:rPr>
          <w:rFonts w:ascii="Gill Sans MT" w:hAnsi="Gill Sans MT" w:cs="Tahoma"/>
        </w:rPr>
        <w:t>s</w:t>
      </w:r>
      <w:r w:rsidRPr="00155C93">
        <w:rPr>
          <w:rFonts w:ascii="Gill Sans MT" w:hAnsi="Gill Sans MT" w:cs="Tahoma"/>
        </w:rPr>
        <w:t xml:space="preserve"> and another day for pre-testing. </w:t>
      </w:r>
      <w:r w:rsidR="00F8639F" w:rsidRPr="00155C93">
        <w:rPr>
          <w:rFonts w:ascii="Gill Sans MT" w:hAnsi="Gill Sans MT" w:cs="Tahoma"/>
        </w:rPr>
        <w:t xml:space="preserve">For the </w:t>
      </w:r>
      <w:r w:rsidR="00275DFB" w:rsidRPr="00155C93">
        <w:rPr>
          <w:rFonts w:ascii="Gill Sans MT" w:hAnsi="Gill Sans MT" w:cs="Tahoma"/>
        </w:rPr>
        <w:t>surveys,</w:t>
      </w:r>
      <w:r w:rsidR="00F8639F" w:rsidRPr="00155C93">
        <w:rPr>
          <w:rFonts w:ascii="Gill Sans MT" w:hAnsi="Gill Sans MT" w:cs="Tahoma"/>
        </w:rPr>
        <w:t xml:space="preserve"> t</w:t>
      </w:r>
      <w:r w:rsidRPr="00155C93">
        <w:rPr>
          <w:rFonts w:ascii="Gill Sans MT" w:hAnsi="Gill Sans MT" w:cs="Tahoma"/>
        </w:rPr>
        <w:t xml:space="preserve">raining of </w:t>
      </w:r>
      <w:r w:rsidR="00F8639F" w:rsidRPr="00155C93">
        <w:rPr>
          <w:rFonts w:ascii="Gill Sans MT" w:hAnsi="Gill Sans MT" w:cs="Tahoma"/>
        </w:rPr>
        <w:t>data collectors cover</w:t>
      </w:r>
      <w:r w:rsidR="00275DFB" w:rsidRPr="00155C93">
        <w:rPr>
          <w:rFonts w:ascii="Gill Sans MT" w:hAnsi="Gill Sans MT" w:cs="Tahoma"/>
        </w:rPr>
        <w:t xml:space="preserve">ed </w:t>
      </w:r>
      <w:r w:rsidR="00F8639F" w:rsidRPr="00155C93">
        <w:rPr>
          <w:rFonts w:ascii="Gill Sans MT" w:hAnsi="Gill Sans MT" w:cs="Tahoma"/>
        </w:rPr>
        <w:t xml:space="preserve">basics on youth issues covering the thematic areas and details of the questionnaire. Training </w:t>
      </w:r>
      <w:r w:rsidR="00275DFB" w:rsidRPr="00155C93">
        <w:rPr>
          <w:rFonts w:ascii="Gill Sans MT" w:hAnsi="Gill Sans MT" w:cs="Tahoma"/>
        </w:rPr>
        <w:t xml:space="preserve">was </w:t>
      </w:r>
      <w:r w:rsidR="00F8639F" w:rsidRPr="00155C93">
        <w:rPr>
          <w:rFonts w:ascii="Gill Sans MT" w:hAnsi="Gill Sans MT" w:cs="Tahoma"/>
        </w:rPr>
        <w:t xml:space="preserve">carried out in both English and </w:t>
      </w:r>
      <w:r w:rsidR="00275DFB" w:rsidRPr="00155C93">
        <w:rPr>
          <w:rFonts w:ascii="Gill Sans MT" w:hAnsi="Gill Sans MT" w:cs="Tahoma"/>
        </w:rPr>
        <w:t>K</w:t>
      </w:r>
      <w:r w:rsidR="00F8639F" w:rsidRPr="00155C93">
        <w:rPr>
          <w:rFonts w:ascii="Gill Sans MT" w:hAnsi="Gill Sans MT" w:cs="Tahoma"/>
        </w:rPr>
        <w:t>rio. Each question w</w:t>
      </w:r>
      <w:r w:rsidR="00275DFB" w:rsidRPr="00155C93">
        <w:rPr>
          <w:rFonts w:ascii="Gill Sans MT" w:hAnsi="Gill Sans MT" w:cs="Tahoma"/>
        </w:rPr>
        <w:t>as</w:t>
      </w:r>
      <w:r w:rsidR="00F8639F" w:rsidRPr="00155C93">
        <w:rPr>
          <w:rFonts w:ascii="Gill Sans MT" w:hAnsi="Gill Sans MT" w:cs="Tahoma"/>
        </w:rPr>
        <w:t xml:space="preserve"> read, interpreted into krio and translated into the respective local languages.</w:t>
      </w:r>
      <w:r w:rsidR="00275DFB" w:rsidRPr="00155C93">
        <w:rPr>
          <w:rFonts w:ascii="Gill Sans MT" w:hAnsi="Gill Sans MT" w:cs="Tahoma"/>
        </w:rPr>
        <w:t xml:space="preserve"> </w:t>
      </w:r>
      <w:r w:rsidR="00F8639F" w:rsidRPr="00155C93">
        <w:rPr>
          <w:rFonts w:ascii="Gill Sans MT" w:hAnsi="Gill Sans MT" w:cs="Tahoma"/>
        </w:rPr>
        <w:t>The enumerators w</w:t>
      </w:r>
      <w:r w:rsidR="00275DFB" w:rsidRPr="00155C93">
        <w:rPr>
          <w:rFonts w:ascii="Gill Sans MT" w:hAnsi="Gill Sans MT" w:cs="Tahoma"/>
        </w:rPr>
        <w:t xml:space="preserve">ere </w:t>
      </w:r>
      <w:r w:rsidR="00F8639F" w:rsidRPr="00155C93">
        <w:rPr>
          <w:rFonts w:ascii="Gill Sans MT" w:hAnsi="Gill Sans MT" w:cs="Tahoma"/>
        </w:rPr>
        <w:t>given the opportunity to review each survey question and agree on common translations in their respective local languages.</w:t>
      </w:r>
    </w:p>
    <w:p w14:paraId="3BCB0A64" w14:textId="77777777" w:rsidR="00F8639F" w:rsidRPr="00155C93" w:rsidRDefault="00F8639F" w:rsidP="005D1CC9">
      <w:pPr>
        <w:spacing w:after="0" w:line="240" w:lineRule="auto"/>
        <w:jc w:val="both"/>
        <w:rPr>
          <w:rFonts w:ascii="Gill Sans MT" w:hAnsi="Gill Sans MT" w:cs="Tahoma"/>
        </w:rPr>
      </w:pPr>
    </w:p>
    <w:p w14:paraId="775A6761" w14:textId="77777777" w:rsidR="006D0499" w:rsidRPr="00155C93" w:rsidRDefault="00275DFB" w:rsidP="005D1CC9">
      <w:pPr>
        <w:spacing w:after="0" w:line="240" w:lineRule="auto"/>
        <w:jc w:val="both"/>
        <w:rPr>
          <w:rFonts w:ascii="Gill Sans MT" w:hAnsi="Gill Sans MT" w:cs="Tahoma"/>
        </w:rPr>
      </w:pPr>
      <w:r w:rsidRPr="00155C93">
        <w:rPr>
          <w:rFonts w:ascii="Gill Sans MT" w:hAnsi="Gill Sans MT" w:cs="Tahoma"/>
        </w:rPr>
        <w:t xml:space="preserve">Training in FGDs </w:t>
      </w:r>
      <w:r w:rsidR="00E04D14" w:rsidRPr="00155C93">
        <w:rPr>
          <w:rFonts w:ascii="Gill Sans MT" w:hAnsi="Gill Sans MT" w:cs="Tahoma"/>
        </w:rPr>
        <w:t>cover</w:t>
      </w:r>
      <w:r w:rsidRPr="00155C93">
        <w:rPr>
          <w:rFonts w:ascii="Gill Sans MT" w:hAnsi="Gill Sans MT" w:cs="Tahoma"/>
        </w:rPr>
        <w:t>ed</w:t>
      </w:r>
      <w:r w:rsidR="00E04D14" w:rsidRPr="00155C93">
        <w:rPr>
          <w:rFonts w:ascii="Gill Sans MT" w:hAnsi="Gill Sans MT" w:cs="Tahoma"/>
        </w:rPr>
        <w:t xml:space="preserve"> basic principles in conducting FGDs including facilitating and recording as well as the use of the specific FGD guide. Each FGD question w</w:t>
      </w:r>
      <w:r w:rsidRPr="00155C93">
        <w:rPr>
          <w:rFonts w:ascii="Gill Sans MT" w:hAnsi="Gill Sans MT" w:cs="Tahoma"/>
        </w:rPr>
        <w:t>as</w:t>
      </w:r>
      <w:r w:rsidR="00E04D14" w:rsidRPr="00155C93">
        <w:rPr>
          <w:rFonts w:ascii="Gill Sans MT" w:hAnsi="Gill Sans MT" w:cs="Tahoma"/>
        </w:rPr>
        <w:t xml:space="preserve"> interpreted in krio and translated in the local language. This w</w:t>
      </w:r>
      <w:r w:rsidRPr="00155C93">
        <w:rPr>
          <w:rFonts w:ascii="Gill Sans MT" w:hAnsi="Gill Sans MT" w:cs="Tahoma"/>
        </w:rPr>
        <w:t>as</w:t>
      </w:r>
      <w:r w:rsidR="00E04D14" w:rsidRPr="00155C93">
        <w:rPr>
          <w:rFonts w:ascii="Gill Sans MT" w:hAnsi="Gill Sans MT" w:cs="Tahoma"/>
        </w:rPr>
        <w:t xml:space="preserve"> followed by demonstration session where </w:t>
      </w:r>
      <w:r w:rsidRPr="00155C93">
        <w:rPr>
          <w:rFonts w:ascii="Gill Sans MT" w:hAnsi="Gill Sans MT" w:cs="Tahoma"/>
        </w:rPr>
        <w:t xml:space="preserve">mock FGD was held with Team Leader as facilitator and enumerators </w:t>
      </w:r>
      <w:r w:rsidR="00BC5E1E" w:rsidRPr="00155C93">
        <w:rPr>
          <w:rFonts w:ascii="Gill Sans MT" w:hAnsi="Gill Sans MT" w:cs="Tahoma"/>
        </w:rPr>
        <w:t>as participants</w:t>
      </w:r>
      <w:r w:rsidR="00E04D14" w:rsidRPr="00155C93">
        <w:rPr>
          <w:rFonts w:ascii="Gill Sans MT" w:hAnsi="Gill Sans MT" w:cs="Tahoma"/>
        </w:rPr>
        <w:t>.</w:t>
      </w:r>
    </w:p>
    <w:p w14:paraId="623CF843" w14:textId="77777777" w:rsidR="00E04D14" w:rsidRPr="00155C93" w:rsidRDefault="00E04D14" w:rsidP="005D1CC9">
      <w:pPr>
        <w:spacing w:after="0" w:line="240" w:lineRule="auto"/>
        <w:jc w:val="both"/>
        <w:rPr>
          <w:rFonts w:ascii="Gill Sans MT" w:hAnsi="Gill Sans MT" w:cs="Tahoma"/>
        </w:rPr>
      </w:pPr>
      <w:r w:rsidRPr="00155C93">
        <w:rPr>
          <w:rFonts w:ascii="Gill Sans MT" w:hAnsi="Gill Sans MT" w:cs="Tahoma"/>
        </w:rPr>
        <w:t xml:space="preserve">    </w:t>
      </w:r>
    </w:p>
    <w:p w14:paraId="580CFE47" w14:textId="77777777" w:rsidR="00E04D14" w:rsidRPr="00155C93" w:rsidRDefault="00E04D14" w:rsidP="005D1CC9">
      <w:pPr>
        <w:spacing w:line="240" w:lineRule="auto"/>
        <w:jc w:val="both"/>
        <w:rPr>
          <w:rFonts w:ascii="Gill Sans MT" w:hAnsi="Gill Sans MT" w:cs="Tahoma"/>
        </w:rPr>
      </w:pPr>
      <w:r w:rsidRPr="00155C93">
        <w:rPr>
          <w:rFonts w:ascii="Gill Sans MT" w:hAnsi="Gill Sans MT" w:cs="Tahoma"/>
        </w:rPr>
        <w:t>Pre-testing of both the FGD guide and survey questionnaire</w:t>
      </w:r>
      <w:r w:rsidR="00BC5E1E" w:rsidRPr="00155C93">
        <w:rPr>
          <w:rFonts w:ascii="Gill Sans MT" w:hAnsi="Gill Sans MT" w:cs="Tahoma"/>
        </w:rPr>
        <w:t>s</w:t>
      </w:r>
      <w:r w:rsidRPr="00155C93">
        <w:rPr>
          <w:rFonts w:ascii="Gill Sans MT" w:hAnsi="Gill Sans MT" w:cs="Tahoma"/>
        </w:rPr>
        <w:t xml:space="preserve"> w</w:t>
      </w:r>
      <w:r w:rsidR="00BC5E1E" w:rsidRPr="00155C93">
        <w:rPr>
          <w:rFonts w:ascii="Gill Sans MT" w:hAnsi="Gill Sans MT" w:cs="Tahoma"/>
        </w:rPr>
        <w:t xml:space="preserve">ere </w:t>
      </w:r>
      <w:r w:rsidRPr="00155C93">
        <w:rPr>
          <w:rFonts w:ascii="Gill Sans MT" w:hAnsi="Gill Sans MT" w:cs="Tahoma"/>
        </w:rPr>
        <w:t xml:space="preserve">carried </w:t>
      </w:r>
      <w:r w:rsidR="00BC5E1E" w:rsidRPr="00155C93">
        <w:rPr>
          <w:rFonts w:ascii="Gill Sans MT" w:hAnsi="Gill Sans MT" w:cs="Tahoma"/>
        </w:rPr>
        <w:t xml:space="preserve">out </w:t>
      </w:r>
      <w:r w:rsidRPr="00155C93">
        <w:rPr>
          <w:rFonts w:ascii="Gill Sans MT" w:hAnsi="Gill Sans MT" w:cs="Tahoma"/>
        </w:rPr>
        <w:t>in the Western Area. After the pre-testing, plenary sessions w</w:t>
      </w:r>
      <w:r w:rsidR="00BC5E1E" w:rsidRPr="00155C93">
        <w:rPr>
          <w:rFonts w:ascii="Gill Sans MT" w:hAnsi="Gill Sans MT" w:cs="Tahoma"/>
        </w:rPr>
        <w:t xml:space="preserve">ere </w:t>
      </w:r>
      <w:r w:rsidRPr="00155C93">
        <w:rPr>
          <w:rFonts w:ascii="Gill Sans MT" w:hAnsi="Gill Sans MT" w:cs="Tahoma"/>
        </w:rPr>
        <w:t>held with trainees to gather from them their experiences of the guide and question</w:t>
      </w:r>
      <w:r w:rsidR="00BC5E1E" w:rsidRPr="00155C93">
        <w:rPr>
          <w:rFonts w:ascii="Gill Sans MT" w:hAnsi="Gill Sans MT" w:cs="Tahoma"/>
        </w:rPr>
        <w:t>naires</w:t>
      </w:r>
      <w:r w:rsidRPr="00155C93">
        <w:rPr>
          <w:rFonts w:ascii="Gill Sans MT" w:hAnsi="Gill Sans MT" w:cs="Tahoma"/>
        </w:rPr>
        <w:t xml:space="preserve">. </w:t>
      </w:r>
      <w:r w:rsidR="00BC5E1E" w:rsidRPr="00155C93">
        <w:rPr>
          <w:rFonts w:ascii="Gill Sans MT" w:hAnsi="Gill Sans MT" w:cs="Tahoma"/>
        </w:rPr>
        <w:t xml:space="preserve">Feedback </w:t>
      </w:r>
      <w:r w:rsidRPr="00155C93">
        <w:rPr>
          <w:rFonts w:ascii="Gill Sans MT" w:hAnsi="Gill Sans MT" w:cs="Tahoma"/>
        </w:rPr>
        <w:t>from the pilot w</w:t>
      </w:r>
      <w:r w:rsidR="00BC5E1E" w:rsidRPr="00155C93">
        <w:rPr>
          <w:rFonts w:ascii="Gill Sans MT" w:hAnsi="Gill Sans MT" w:cs="Tahoma"/>
        </w:rPr>
        <w:t xml:space="preserve">ere used </w:t>
      </w:r>
      <w:r w:rsidRPr="00155C93">
        <w:rPr>
          <w:rFonts w:ascii="Gill Sans MT" w:hAnsi="Gill Sans MT" w:cs="Tahoma"/>
        </w:rPr>
        <w:t xml:space="preserve">to finalise the </w:t>
      </w:r>
      <w:r w:rsidR="00BC5E1E" w:rsidRPr="00155C93">
        <w:rPr>
          <w:rFonts w:ascii="Gill Sans MT" w:hAnsi="Gill Sans MT" w:cs="Tahoma"/>
        </w:rPr>
        <w:t>data collection instruments</w:t>
      </w:r>
      <w:r w:rsidRPr="00155C93">
        <w:rPr>
          <w:rFonts w:ascii="Gill Sans MT" w:hAnsi="Gill Sans MT" w:cs="Tahoma"/>
        </w:rPr>
        <w:t xml:space="preserve">. </w:t>
      </w:r>
    </w:p>
    <w:p w14:paraId="0583BEC4" w14:textId="77777777" w:rsidR="00E04D14" w:rsidRPr="00155C93" w:rsidRDefault="00E04D14" w:rsidP="005D1CC9">
      <w:pPr>
        <w:spacing w:after="0" w:line="240" w:lineRule="auto"/>
        <w:rPr>
          <w:rFonts w:ascii="Gill Sans MT" w:hAnsi="Gill Sans MT" w:cs="Tahoma"/>
          <w:b/>
        </w:rPr>
      </w:pPr>
      <w:r w:rsidRPr="00155C93">
        <w:rPr>
          <w:rFonts w:ascii="Gill Sans MT" w:hAnsi="Gill Sans MT" w:cs="Tahoma"/>
          <w:b/>
        </w:rPr>
        <w:t>Stage III:</w:t>
      </w:r>
      <w:r w:rsidRPr="00155C93">
        <w:rPr>
          <w:rFonts w:ascii="Gill Sans MT" w:hAnsi="Gill Sans MT" w:cs="Tahoma"/>
          <w:b/>
        </w:rPr>
        <w:tab/>
        <w:t>Data Collection</w:t>
      </w:r>
    </w:p>
    <w:p w14:paraId="11B4DE2E" w14:textId="77777777" w:rsidR="00F93617" w:rsidRPr="00155C93" w:rsidRDefault="00D052BE" w:rsidP="005D1CC9">
      <w:pPr>
        <w:spacing w:after="0" w:line="240" w:lineRule="auto"/>
        <w:jc w:val="both"/>
        <w:rPr>
          <w:rFonts w:ascii="Gill Sans MT" w:hAnsi="Gill Sans MT" w:cs="Tahoma"/>
        </w:rPr>
      </w:pPr>
      <w:r w:rsidRPr="00155C93">
        <w:rPr>
          <w:rFonts w:ascii="Gill Sans MT" w:hAnsi="Gill Sans MT" w:cs="Tahoma"/>
          <w:noProof/>
        </w:rPr>
        <mc:AlternateContent>
          <mc:Choice Requires="wpi">
            <w:drawing>
              <wp:anchor distT="0" distB="0" distL="114300" distR="114300" simplePos="0" relativeHeight="251661312" behindDoc="0" locked="0" layoutInCell="1" allowOverlap="1" wp14:anchorId="625C7556" wp14:editId="100E4008">
                <wp:simplePos x="0" y="0"/>
                <wp:positionH relativeFrom="column">
                  <wp:posOffset>7734977</wp:posOffset>
                </wp:positionH>
                <wp:positionV relativeFrom="paragraph">
                  <wp:posOffset>327627</wp:posOffset>
                </wp:positionV>
                <wp:extent cx="3960" cy="14040"/>
                <wp:effectExtent l="57150" t="38100" r="53340" b="6223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960" cy="14040"/>
                      </w14:xfrm>
                    </w14:contentPart>
                  </a:graphicData>
                </a:graphic>
              </wp:anchor>
            </w:drawing>
          </mc:Choice>
          <mc:Fallback>
            <w:pict>
              <v:shapetype w14:anchorId="3E8CC6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07.85pt;margin-top:24.6pt;width:2.7pt;height: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">
                <v:imagedata r:id="rId9" o:title=""/>
              </v:shape>
            </w:pict>
          </mc:Fallback>
        </mc:AlternateContent>
      </w:r>
      <w:r w:rsidRPr="00155C93">
        <w:rPr>
          <w:rFonts w:ascii="Gill Sans MT" w:hAnsi="Gill Sans MT" w:cs="Tahoma"/>
          <w:noProof/>
        </w:rPr>
        <mc:AlternateContent>
          <mc:Choice Requires="wpi">
            <w:drawing>
              <wp:anchor distT="0" distB="0" distL="114300" distR="114300" simplePos="0" relativeHeight="251660288" behindDoc="0" locked="0" layoutInCell="1" allowOverlap="1" wp14:anchorId="0DBB39F1" wp14:editId="62AA8D84">
                <wp:simplePos x="0" y="0"/>
                <wp:positionH relativeFrom="column">
                  <wp:posOffset>7857377</wp:posOffset>
                </wp:positionH>
                <wp:positionV relativeFrom="paragraph">
                  <wp:posOffset>553347</wp:posOffset>
                </wp:positionV>
                <wp:extent cx="18360" cy="19800"/>
                <wp:effectExtent l="38100" t="38100" r="58420" b="56515"/>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18360" cy="19800"/>
                      </w14:xfrm>
                    </w14:contentPart>
                  </a:graphicData>
                </a:graphic>
              </wp:anchor>
            </w:drawing>
          </mc:Choice>
          <mc:Fallback>
            <w:pict>
              <v:shape w14:anchorId="6C69CF4C" id="Ink 2" o:spid="_x0000_s1026" type="#_x0000_t75" style="position:absolute;margin-left:617.45pt;margin-top:42.35pt;width:3.95pt;height:3.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">
                <v:imagedata r:id="rId11" o:title=""/>
              </v:shape>
            </w:pict>
          </mc:Fallback>
        </mc:AlternateContent>
      </w:r>
      <w:r w:rsidRPr="00155C93">
        <w:rPr>
          <w:rFonts w:ascii="Gill Sans MT" w:hAnsi="Gill Sans MT" w:cs="Tahoma"/>
          <w:noProof/>
        </w:rPr>
        <mc:AlternateContent>
          <mc:Choice Requires="wpi">
            <w:drawing>
              <wp:anchor distT="0" distB="0" distL="114300" distR="114300" simplePos="0" relativeHeight="251659264" behindDoc="0" locked="0" layoutInCell="1" allowOverlap="1" wp14:anchorId="4403FF48" wp14:editId="6865506F">
                <wp:simplePos x="0" y="0"/>
                <wp:positionH relativeFrom="column">
                  <wp:posOffset>7601417</wp:posOffset>
                </wp:positionH>
                <wp:positionV relativeFrom="paragraph">
                  <wp:posOffset>197667</wp:posOffset>
                </wp:positionV>
                <wp:extent cx="3600" cy="7200"/>
                <wp:effectExtent l="57150" t="38100" r="53975" b="69215"/>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3600" cy="7200"/>
                      </w14:xfrm>
                    </w14:contentPart>
                  </a:graphicData>
                </a:graphic>
              </wp:anchor>
            </w:drawing>
          </mc:Choice>
          <mc:Fallback>
            <w:pict>
              <v:shape w14:anchorId="3FBA5ED6" id="Ink 3" o:spid="_x0000_s1026" type="#_x0000_t75" style="position:absolute;margin-left:597.25pt;margin-top:14.3pt;width:3pt;height:3.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">
                <v:imagedata r:id="rId13" o:title=""/>
              </v:shape>
            </w:pict>
          </mc:Fallback>
        </mc:AlternateContent>
      </w:r>
      <w:r w:rsidR="00F8639F" w:rsidRPr="00155C93">
        <w:rPr>
          <w:rFonts w:ascii="Gill Sans MT" w:hAnsi="Gill Sans MT" w:cs="Tahoma"/>
        </w:rPr>
        <w:t xml:space="preserve">A team of </w:t>
      </w:r>
      <w:r w:rsidR="003F1C77" w:rsidRPr="00155C93">
        <w:rPr>
          <w:rFonts w:ascii="Gill Sans MT" w:hAnsi="Gill Sans MT" w:cs="Tahoma"/>
        </w:rPr>
        <w:t xml:space="preserve">two </w:t>
      </w:r>
      <w:r w:rsidR="00F8639F" w:rsidRPr="00155C93">
        <w:rPr>
          <w:rFonts w:ascii="Gill Sans MT" w:hAnsi="Gill Sans MT" w:cs="Tahoma"/>
        </w:rPr>
        <w:t>data collectors (</w:t>
      </w:r>
      <w:r w:rsidR="00C01678" w:rsidRPr="00155C93">
        <w:rPr>
          <w:rFonts w:ascii="Gill Sans MT" w:hAnsi="Gill Sans MT" w:cs="Tahoma"/>
        </w:rPr>
        <w:t>1</w:t>
      </w:r>
      <w:r w:rsidR="00F8639F" w:rsidRPr="00155C93">
        <w:rPr>
          <w:rFonts w:ascii="Gill Sans MT" w:hAnsi="Gill Sans MT" w:cs="Tahoma"/>
        </w:rPr>
        <w:t xml:space="preserve"> male and </w:t>
      </w:r>
      <w:r w:rsidR="00C01678" w:rsidRPr="00155C93">
        <w:rPr>
          <w:rFonts w:ascii="Gill Sans MT" w:hAnsi="Gill Sans MT" w:cs="Tahoma"/>
        </w:rPr>
        <w:t>1</w:t>
      </w:r>
      <w:r w:rsidR="00F8639F" w:rsidRPr="00155C93">
        <w:rPr>
          <w:rFonts w:ascii="Gill Sans MT" w:hAnsi="Gill Sans MT" w:cs="Tahoma"/>
        </w:rPr>
        <w:t xml:space="preserve"> female) w</w:t>
      </w:r>
      <w:r w:rsidR="006D0499" w:rsidRPr="00155C93">
        <w:rPr>
          <w:rFonts w:ascii="Gill Sans MT" w:hAnsi="Gill Sans MT" w:cs="Tahoma"/>
        </w:rPr>
        <w:t xml:space="preserve">ere </w:t>
      </w:r>
      <w:r w:rsidR="00F8639F" w:rsidRPr="00155C93">
        <w:rPr>
          <w:rFonts w:ascii="Gill Sans MT" w:hAnsi="Gill Sans MT" w:cs="Tahoma"/>
        </w:rPr>
        <w:t>assigned to each district to administer the stakeholder and youth module</w:t>
      </w:r>
      <w:r w:rsidR="006D0499" w:rsidRPr="00155C93">
        <w:rPr>
          <w:rFonts w:ascii="Gill Sans MT" w:hAnsi="Gill Sans MT" w:cs="Tahoma"/>
        </w:rPr>
        <w:t xml:space="preserve"> as well as the survey on thematic areas</w:t>
      </w:r>
      <w:r w:rsidR="003F1C77" w:rsidRPr="00155C93">
        <w:rPr>
          <w:rFonts w:ascii="Gill Sans MT" w:hAnsi="Gill Sans MT" w:cs="Tahoma"/>
        </w:rPr>
        <w:t xml:space="preserve">. </w:t>
      </w:r>
      <w:r w:rsidR="00F93617" w:rsidRPr="00155C93">
        <w:rPr>
          <w:rFonts w:ascii="Gill Sans MT" w:hAnsi="Gill Sans MT" w:cs="Tahoma"/>
        </w:rPr>
        <w:t>For the stakeholders’ survey</w:t>
      </w:r>
      <w:r w:rsidR="00BC5E1E" w:rsidRPr="00155C93">
        <w:rPr>
          <w:rFonts w:ascii="Gill Sans MT" w:hAnsi="Gill Sans MT" w:cs="Tahoma"/>
        </w:rPr>
        <w:t xml:space="preserve"> targeting 1 male and 1 female from youth–serving civil society, business leaders, educators, media journalists and security forces (police/army) in each district</w:t>
      </w:r>
      <w:r w:rsidR="00F93617" w:rsidRPr="00155C93">
        <w:rPr>
          <w:rFonts w:ascii="Gill Sans MT" w:hAnsi="Gill Sans MT" w:cs="Tahoma"/>
        </w:rPr>
        <w:t xml:space="preserve">, each team </w:t>
      </w:r>
      <w:r w:rsidR="00BC5E1E" w:rsidRPr="00155C93">
        <w:rPr>
          <w:rFonts w:ascii="Gill Sans MT" w:hAnsi="Gill Sans MT" w:cs="Tahoma"/>
        </w:rPr>
        <w:t xml:space="preserve">was </w:t>
      </w:r>
      <w:r w:rsidR="00F93617" w:rsidRPr="00155C93">
        <w:rPr>
          <w:rFonts w:ascii="Gill Sans MT" w:hAnsi="Gill Sans MT" w:cs="Tahoma"/>
        </w:rPr>
        <w:t xml:space="preserve">provided with 10 copies of the </w:t>
      </w:r>
      <w:r w:rsidR="00BC5E1E" w:rsidRPr="00155C93">
        <w:rPr>
          <w:rFonts w:ascii="Gill Sans MT" w:hAnsi="Gill Sans MT" w:cs="Tahoma"/>
        </w:rPr>
        <w:t xml:space="preserve">questionnaire. </w:t>
      </w:r>
      <w:r w:rsidR="00F93617" w:rsidRPr="00155C93">
        <w:rPr>
          <w:rFonts w:ascii="Gill Sans MT" w:hAnsi="Gill Sans MT" w:cs="Tahoma"/>
        </w:rPr>
        <w:t>The district team approach</w:t>
      </w:r>
      <w:r w:rsidR="00BC5E1E" w:rsidRPr="00155C93">
        <w:rPr>
          <w:rFonts w:ascii="Gill Sans MT" w:hAnsi="Gill Sans MT" w:cs="Tahoma"/>
        </w:rPr>
        <w:t>ed</w:t>
      </w:r>
      <w:r w:rsidR="00F93617" w:rsidRPr="00155C93">
        <w:rPr>
          <w:rFonts w:ascii="Gill Sans MT" w:hAnsi="Gill Sans MT" w:cs="Tahoma"/>
        </w:rPr>
        <w:t xml:space="preserve"> the above stakeholders in each district and explain</w:t>
      </w:r>
      <w:r w:rsidR="00AE0956" w:rsidRPr="00155C93">
        <w:rPr>
          <w:rFonts w:ascii="Gill Sans MT" w:hAnsi="Gill Sans MT" w:cs="Tahoma"/>
        </w:rPr>
        <w:t>ed</w:t>
      </w:r>
      <w:r w:rsidR="00F93617" w:rsidRPr="00155C93">
        <w:rPr>
          <w:rFonts w:ascii="Gill Sans MT" w:hAnsi="Gill Sans MT" w:cs="Tahoma"/>
        </w:rPr>
        <w:t xml:space="preserve"> to each person that they </w:t>
      </w:r>
      <w:r w:rsidR="00AE0956" w:rsidRPr="00155C93">
        <w:rPr>
          <w:rFonts w:ascii="Gill Sans MT" w:hAnsi="Gill Sans MT" w:cs="Tahoma"/>
        </w:rPr>
        <w:t xml:space="preserve">were </w:t>
      </w:r>
      <w:r w:rsidR="00F93617" w:rsidRPr="00155C93">
        <w:rPr>
          <w:rFonts w:ascii="Gill Sans MT" w:hAnsi="Gill Sans MT" w:cs="Tahoma"/>
        </w:rPr>
        <w:t>completing a survey for NAYCOM to help understand more about the situation of youth. The team inform</w:t>
      </w:r>
      <w:r w:rsidR="00BC5E1E" w:rsidRPr="00155C93">
        <w:rPr>
          <w:rFonts w:ascii="Gill Sans MT" w:hAnsi="Gill Sans MT" w:cs="Tahoma"/>
        </w:rPr>
        <w:t>ed</w:t>
      </w:r>
      <w:r w:rsidR="00F93617" w:rsidRPr="00155C93">
        <w:rPr>
          <w:rFonts w:ascii="Gill Sans MT" w:hAnsi="Gill Sans MT" w:cs="Tahoma"/>
        </w:rPr>
        <w:t xml:space="preserve"> </w:t>
      </w:r>
      <w:r w:rsidR="00BC5E1E" w:rsidRPr="00155C93">
        <w:rPr>
          <w:rFonts w:ascii="Gill Sans MT" w:hAnsi="Gill Sans MT" w:cs="Tahoma"/>
        </w:rPr>
        <w:t xml:space="preserve">the </w:t>
      </w:r>
      <w:r w:rsidR="00F93617" w:rsidRPr="00155C93">
        <w:rPr>
          <w:rFonts w:ascii="Gill Sans MT" w:hAnsi="Gill Sans MT" w:cs="Tahoma"/>
        </w:rPr>
        <w:t xml:space="preserve">respondents </w:t>
      </w:r>
      <w:r w:rsidR="00BC5E1E" w:rsidRPr="00155C93">
        <w:rPr>
          <w:rFonts w:ascii="Gill Sans MT" w:hAnsi="Gill Sans MT" w:cs="Tahoma"/>
        </w:rPr>
        <w:t xml:space="preserve">who were more than 35 years </w:t>
      </w:r>
      <w:r w:rsidR="00F93617" w:rsidRPr="00155C93">
        <w:rPr>
          <w:rFonts w:ascii="Gill Sans MT" w:hAnsi="Gill Sans MT" w:cs="Tahoma"/>
        </w:rPr>
        <w:t xml:space="preserve">that the survey </w:t>
      </w:r>
      <w:r w:rsidR="00BC5E1E" w:rsidRPr="00155C93">
        <w:rPr>
          <w:rFonts w:ascii="Gill Sans MT" w:hAnsi="Gill Sans MT" w:cs="Tahoma"/>
        </w:rPr>
        <w:t xml:space="preserve">was </w:t>
      </w:r>
      <w:r w:rsidR="00F93617" w:rsidRPr="00155C93">
        <w:rPr>
          <w:rFonts w:ascii="Gill Sans MT" w:hAnsi="Gill Sans MT" w:cs="Tahoma"/>
        </w:rPr>
        <w:t>optional</w:t>
      </w:r>
      <w:r w:rsidR="00BC5E1E" w:rsidRPr="00155C93">
        <w:rPr>
          <w:rFonts w:ascii="Gill Sans MT" w:hAnsi="Gill Sans MT" w:cs="Tahoma"/>
        </w:rPr>
        <w:t xml:space="preserve"> and</w:t>
      </w:r>
      <w:r w:rsidR="00F93617" w:rsidRPr="00155C93">
        <w:rPr>
          <w:rFonts w:ascii="Gill Sans MT" w:hAnsi="Gill Sans MT" w:cs="Tahoma"/>
        </w:rPr>
        <w:t xml:space="preserve"> anonymous. </w:t>
      </w:r>
      <w:r w:rsidR="00BC5E1E" w:rsidRPr="00155C93">
        <w:rPr>
          <w:rFonts w:ascii="Gill Sans MT" w:hAnsi="Gill Sans MT" w:cs="Tahoma"/>
        </w:rPr>
        <w:t xml:space="preserve">To each respondent, the enumerator read out </w:t>
      </w:r>
      <w:r w:rsidR="00F93617" w:rsidRPr="00155C93">
        <w:rPr>
          <w:rFonts w:ascii="Gill Sans MT" w:hAnsi="Gill Sans MT" w:cs="Tahoma"/>
        </w:rPr>
        <w:t xml:space="preserve">20 statements and that </w:t>
      </w:r>
      <w:r w:rsidR="00AE0956" w:rsidRPr="00155C93">
        <w:rPr>
          <w:rFonts w:ascii="Gill Sans MT" w:hAnsi="Gill Sans MT" w:cs="Tahoma"/>
        </w:rPr>
        <w:t xml:space="preserve">he/she </w:t>
      </w:r>
      <w:r w:rsidR="00F93617" w:rsidRPr="00155C93">
        <w:rPr>
          <w:rFonts w:ascii="Gill Sans MT" w:hAnsi="Gill Sans MT" w:cs="Tahoma"/>
        </w:rPr>
        <w:t>just need</w:t>
      </w:r>
      <w:r w:rsidR="00AE0956" w:rsidRPr="00155C93">
        <w:rPr>
          <w:rFonts w:ascii="Gill Sans MT" w:hAnsi="Gill Sans MT" w:cs="Tahoma"/>
        </w:rPr>
        <w:t>ed</w:t>
      </w:r>
      <w:r w:rsidR="00F93617" w:rsidRPr="00155C93">
        <w:rPr>
          <w:rFonts w:ascii="Gill Sans MT" w:hAnsi="Gill Sans MT" w:cs="Tahoma"/>
        </w:rPr>
        <w:t xml:space="preserve"> to say to each one whether they strongly agree, agree, mostly agree, mostly disagree, disagree, strong disagree, or don’t know. The team should read out each statement and make sure that the respondent underst</w:t>
      </w:r>
      <w:r w:rsidR="00AE0956" w:rsidRPr="00155C93">
        <w:rPr>
          <w:rFonts w:ascii="Gill Sans MT" w:hAnsi="Gill Sans MT" w:cs="Tahoma"/>
        </w:rPr>
        <w:t>ood</w:t>
      </w:r>
      <w:r w:rsidR="00F93617" w:rsidRPr="00155C93">
        <w:rPr>
          <w:rFonts w:ascii="Gill Sans MT" w:hAnsi="Gill Sans MT" w:cs="Tahoma"/>
        </w:rPr>
        <w:t xml:space="preserve"> it and then mark on the survey what the level of agreement is. All the statements </w:t>
      </w:r>
      <w:r w:rsidR="00AE0956" w:rsidRPr="00155C93">
        <w:rPr>
          <w:rFonts w:ascii="Gill Sans MT" w:hAnsi="Gill Sans MT" w:cs="Tahoma"/>
        </w:rPr>
        <w:t>were</w:t>
      </w:r>
      <w:r w:rsidR="00F93617" w:rsidRPr="00155C93">
        <w:rPr>
          <w:rFonts w:ascii="Gill Sans MT" w:hAnsi="Gill Sans MT" w:cs="Tahoma"/>
        </w:rPr>
        <w:t xml:space="preserve"> read out until the form </w:t>
      </w:r>
      <w:r w:rsidR="00AE0956" w:rsidRPr="00155C93">
        <w:rPr>
          <w:rFonts w:ascii="Gill Sans MT" w:hAnsi="Gill Sans MT" w:cs="Tahoma"/>
        </w:rPr>
        <w:t>was</w:t>
      </w:r>
      <w:r w:rsidR="00F93617" w:rsidRPr="00155C93">
        <w:rPr>
          <w:rFonts w:ascii="Gill Sans MT" w:hAnsi="Gill Sans MT" w:cs="Tahoma"/>
        </w:rPr>
        <w:t xml:space="preserve"> complete. This </w:t>
      </w:r>
      <w:r w:rsidR="00AE0956" w:rsidRPr="00155C93">
        <w:rPr>
          <w:rFonts w:ascii="Gill Sans MT" w:hAnsi="Gill Sans MT" w:cs="Tahoma"/>
        </w:rPr>
        <w:t xml:space="preserve">was </w:t>
      </w:r>
      <w:r w:rsidR="00F93617" w:rsidRPr="00155C93">
        <w:rPr>
          <w:rFonts w:ascii="Gill Sans MT" w:hAnsi="Gill Sans MT" w:cs="Tahoma"/>
        </w:rPr>
        <w:t xml:space="preserve">done until all the forms in each district </w:t>
      </w:r>
      <w:r w:rsidR="00AE0956" w:rsidRPr="00155C93">
        <w:rPr>
          <w:rFonts w:ascii="Gill Sans MT" w:hAnsi="Gill Sans MT" w:cs="Tahoma"/>
        </w:rPr>
        <w:t xml:space="preserve">were </w:t>
      </w:r>
      <w:r w:rsidR="00F93617" w:rsidRPr="00155C93">
        <w:rPr>
          <w:rFonts w:ascii="Gill Sans MT" w:hAnsi="Gill Sans MT" w:cs="Tahoma"/>
        </w:rPr>
        <w:t xml:space="preserve">completed. </w:t>
      </w:r>
    </w:p>
    <w:p w14:paraId="62BC4095" w14:textId="77777777" w:rsidR="00AE0956" w:rsidRPr="00155C93" w:rsidRDefault="00AE0956" w:rsidP="005D1CC9">
      <w:pPr>
        <w:spacing w:after="0" w:line="240" w:lineRule="auto"/>
        <w:jc w:val="both"/>
        <w:rPr>
          <w:rFonts w:ascii="Gill Sans MT" w:hAnsi="Gill Sans MT" w:cs="Tahoma"/>
        </w:rPr>
      </w:pPr>
    </w:p>
    <w:p w14:paraId="6B0684F8" w14:textId="77777777" w:rsidR="00F93617" w:rsidRPr="00155C93" w:rsidRDefault="00AE0956" w:rsidP="005D1CC9">
      <w:pPr>
        <w:autoSpaceDE w:val="0"/>
        <w:autoSpaceDN w:val="0"/>
        <w:adjustRightInd w:val="0"/>
        <w:spacing w:line="240" w:lineRule="auto"/>
        <w:jc w:val="both"/>
        <w:rPr>
          <w:rFonts w:ascii="Gill Sans MT" w:hAnsi="Gill Sans MT" w:cs="Tahoma"/>
        </w:rPr>
      </w:pPr>
      <w:r w:rsidRPr="00155C93">
        <w:rPr>
          <w:rFonts w:ascii="Gill Sans MT" w:hAnsi="Gill Sans MT" w:cs="Tahoma"/>
        </w:rPr>
        <w:t>The youth survey and the survey on thematic areas were administered in district capitals representing urban areas, immediate communities about 3-5 Kilometres away from the district capitals representing peri-urban areas and remote village communities about 40-50 Kilometres away from the district capitals representing the rural areas. In each location, equal number of male and female respondents between the youth age group of 18 and 35 years were selected at random. For the youth survey, the approach was the same as the stakeholder survey wherein e</w:t>
      </w:r>
      <w:r w:rsidR="00F93617" w:rsidRPr="00155C93">
        <w:rPr>
          <w:rFonts w:ascii="Gill Sans MT" w:hAnsi="Gill Sans MT" w:cs="Tahoma"/>
        </w:rPr>
        <w:t>ach enumerator explain</w:t>
      </w:r>
      <w:r w:rsidRPr="00155C93">
        <w:rPr>
          <w:rFonts w:ascii="Gill Sans MT" w:hAnsi="Gill Sans MT" w:cs="Tahoma"/>
        </w:rPr>
        <w:t>ed</w:t>
      </w:r>
      <w:r w:rsidR="00F93617" w:rsidRPr="00155C93">
        <w:rPr>
          <w:rFonts w:ascii="Gill Sans MT" w:hAnsi="Gill Sans MT" w:cs="Tahoma"/>
        </w:rPr>
        <w:t xml:space="preserve"> to each respondent th</w:t>
      </w:r>
      <w:r w:rsidRPr="00155C93">
        <w:rPr>
          <w:rFonts w:ascii="Gill Sans MT" w:hAnsi="Gill Sans MT" w:cs="Tahoma"/>
        </w:rPr>
        <w:t xml:space="preserve">e purpose of the survey, </w:t>
      </w:r>
      <w:r w:rsidR="00F93617" w:rsidRPr="00155C93">
        <w:rPr>
          <w:rFonts w:ascii="Gill Sans MT" w:hAnsi="Gill Sans MT" w:cs="Tahoma"/>
        </w:rPr>
        <w:t>explain</w:t>
      </w:r>
      <w:r w:rsidRPr="00155C93">
        <w:rPr>
          <w:rFonts w:ascii="Gill Sans MT" w:hAnsi="Gill Sans MT" w:cs="Tahoma"/>
        </w:rPr>
        <w:t>ed</w:t>
      </w:r>
      <w:r w:rsidR="00F93617" w:rsidRPr="00155C93">
        <w:rPr>
          <w:rFonts w:ascii="Gill Sans MT" w:hAnsi="Gill Sans MT" w:cs="Tahoma"/>
        </w:rPr>
        <w:t xml:space="preserve"> </w:t>
      </w:r>
      <w:r w:rsidRPr="00155C93">
        <w:rPr>
          <w:rFonts w:ascii="Gill Sans MT" w:hAnsi="Gill Sans MT" w:cs="Tahoma"/>
        </w:rPr>
        <w:t xml:space="preserve">the </w:t>
      </w:r>
      <w:r w:rsidR="00F93617" w:rsidRPr="00155C93">
        <w:rPr>
          <w:rFonts w:ascii="Gill Sans MT" w:hAnsi="Gill Sans MT" w:cs="Tahoma"/>
        </w:rPr>
        <w:t xml:space="preserve">20 statements and </w:t>
      </w:r>
      <w:r w:rsidRPr="00155C93">
        <w:rPr>
          <w:rFonts w:ascii="Gill Sans MT" w:hAnsi="Gill Sans MT" w:cs="Tahoma"/>
        </w:rPr>
        <w:t xml:space="preserve">allowed the </w:t>
      </w:r>
      <w:r w:rsidR="00F93617" w:rsidRPr="00155C93">
        <w:rPr>
          <w:rFonts w:ascii="Gill Sans MT" w:hAnsi="Gill Sans MT" w:cs="Tahoma"/>
        </w:rPr>
        <w:t xml:space="preserve">respondent to say to each one whether they strongly agree, agree, mostly agree, mostly disagree, disagree, strong disagree, or don’t know. </w:t>
      </w:r>
      <w:r w:rsidRPr="00155C93">
        <w:rPr>
          <w:rFonts w:ascii="Gill Sans MT" w:hAnsi="Gill Sans MT" w:cs="Tahoma"/>
        </w:rPr>
        <w:t>For the survey on thematic areas, respondents had three option; yes, no or somehow.</w:t>
      </w:r>
    </w:p>
    <w:p w14:paraId="74280D0F" w14:textId="77777777" w:rsidR="00275DFB" w:rsidRPr="00155C93" w:rsidRDefault="00275DFB" w:rsidP="005D1CC9">
      <w:pPr>
        <w:spacing w:after="0" w:line="240" w:lineRule="auto"/>
        <w:jc w:val="both"/>
        <w:rPr>
          <w:rFonts w:ascii="Gill Sans MT" w:hAnsi="Gill Sans MT" w:cs="Tahoma"/>
        </w:rPr>
      </w:pPr>
      <w:bookmarkStart w:id="1" w:name="_Toc203976544"/>
      <w:bookmarkStart w:id="2" w:name="_Toc204424998"/>
      <w:r w:rsidRPr="00155C93">
        <w:rPr>
          <w:rFonts w:ascii="Gill Sans MT" w:hAnsi="Gill Sans MT" w:cs="Tahoma"/>
        </w:rPr>
        <w:lastRenderedPageBreak/>
        <w:t>Data collection in each region was supervised by a supervisor. Each supervisor discuss</w:t>
      </w:r>
      <w:r w:rsidR="00AE0956" w:rsidRPr="00155C93">
        <w:rPr>
          <w:rFonts w:ascii="Gill Sans MT" w:hAnsi="Gill Sans MT" w:cs="Tahoma"/>
        </w:rPr>
        <w:t>ed</w:t>
      </w:r>
      <w:r w:rsidRPr="00155C93">
        <w:rPr>
          <w:rFonts w:ascii="Gill Sans MT" w:hAnsi="Gill Sans MT" w:cs="Tahoma"/>
        </w:rPr>
        <w:t xml:space="preserve"> with the team data collection plan before leaving. This assisted the supervisors to prepare his/her travel plan. Both the data collection plan for the teams and travel plans of the supervisors w</w:t>
      </w:r>
      <w:r w:rsidR="00AE0956" w:rsidRPr="00155C93">
        <w:rPr>
          <w:rFonts w:ascii="Gill Sans MT" w:hAnsi="Gill Sans MT" w:cs="Tahoma"/>
        </w:rPr>
        <w:t xml:space="preserve">ere </w:t>
      </w:r>
      <w:r w:rsidRPr="00155C93">
        <w:rPr>
          <w:rFonts w:ascii="Gill Sans MT" w:hAnsi="Gill Sans MT" w:cs="Tahoma"/>
        </w:rPr>
        <w:t xml:space="preserve">shared with the Team Leader to enhance field coordination. </w:t>
      </w:r>
    </w:p>
    <w:p w14:paraId="3F89F91A" w14:textId="77777777" w:rsidR="00AE0956" w:rsidRPr="005D1CC9" w:rsidRDefault="00AE0956" w:rsidP="005D1CC9">
      <w:pPr>
        <w:spacing w:after="0" w:line="240" w:lineRule="auto"/>
        <w:jc w:val="both"/>
        <w:rPr>
          <w:rFonts w:ascii="Gill Sans MT" w:hAnsi="Gill Sans MT" w:cs="Tahoma"/>
          <w:b/>
        </w:rPr>
      </w:pPr>
    </w:p>
    <w:p w14:paraId="2B262FA4" w14:textId="77777777" w:rsidR="00E04D14" w:rsidRPr="005D1CC9" w:rsidRDefault="00AE0956" w:rsidP="005D1CC9">
      <w:pPr>
        <w:spacing w:after="0" w:line="240" w:lineRule="auto"/>
        <w:jc w:val="both"/>
        <w:rPr>
          <w:rFonts w:ascii="Gill Sans MT" w:hAnsi="Gill Sans MT" w:cs="Tahoma"/>
          <w:b/>
        </w:rPr>
      </w:pPr>
      <w:r w:rsidRPr="005D1CC9">
        <w:rPr>
          <w:rFonts w:ascii="Gill Sans MT" w:hAnsi="Gill Sans MT" w:cs="Tahoma"/>
          <w:b/>
        </w:rPr>
        <w:t>Phase III:</w:t>
      </w:r>
      <w:r w:rsidRPr="005D1CC9">
        <w:rPr>
          <w:rFonts w:ascii="Gill Sans MT" w:hAnsi="Gill Sans MT" w:cs="Tahoma"/>
          <w:b/>
        </w:rPr>
        <w:tab/>
        <w:t xml:space="preserve">Post </w:t>
      </w:r>
      <w:r w:rsidR="00E04D14" w:rsidRPr="005D1CC9">
        <w:rPr>
          <w:rFonts w:ascii="Gill Sans MT" w:hAnsi="Gill Sans MT" w:cs="Tahoma"/>
          <w:b/>
        </w:rPr>
        <w:t>Field Work</w:t>
      </w:r>
    </w:p>
    <w:p w14:paraId="72FE6E35" w14:textId="77777777" w:rsidR="00155C93" w:rsidRPr="005D1CC9" w:rsidRDefault="00155C93" w:rsidP="005D1CC9">
      <w:pPr>
        <w:spacing w:after="0" w:line="240" w:lineRule="auto"/>
        <w:jc w:val="both"/>
        <w:rPr>
          <w:rFonts w:ascii="Gill Sans MT" w:hAnsi="Gill Sans MT" w:cs="Tahoma"/>
        </w:rPr>
      </w:pPr>
    </w:p>
    <w:p w14:paraId="25D6D9F9" w14:textId="61B531E7" w:rsidR="00E04D14" w:rsidRPr="00155C93" w:rsidRDefault="00E04D14" w:rsidP="005D1CC9">
      <w:pPr>
        <w:spacing w:after="0" w:line="240" w:lineRule="auto"/>
        <w:jc w:val="both"/>
        <w:rPr>
          <w:rFonts w:ascii="Gill Sans MT" w:hAnsi="Gill Sans MT" w:cs="Tahoma"/>
        </w:rPr>
      </w:pPr>
      <w:r w:rsidRPr="00155C93">
        <w:rPr>
          <w:rFonts w:ascii="Gill Sans MT" w:hAnsi="Gill Sans MT" w:cs="Tahoma"/>
        </w:rPr>
        <w:t>Post-field work entailing data entry, cleaning and analysis and report writing w</w:t>
      </w:r>
      <w:r w:rsidR="00AF3457">
        <w:rPr>
          <w:rFonts w:ascii="Gill Sans MT" w:hAnsi="Gill Sans MT" w:cs="Tahoma"/>
        </w:rPr>
        <w:t xml:space="preserve">ere carried </w:t>
      </w:r>
      <w:r w:rsidRPr="00155C93">
        <w:rPr>
          <w:rFonts w:ascii="Gill Sans MT" w:hAnsi="Gill Sans MT" w:cs="Tahoma"/>
        </w:rPr>
        <w:t>out in stages as follows:</w:t>
      </w:r>
    </w:p>
    <w:p w14:paraId="3E74DC88" w14:textId="77777777" w:rsidR="005D1CC9" w:rsidRDefault="005D1CC9" w:rsidP="005D1CC9">
      <w:pPr>
        <w:spacing w:after="0" w:line="240" w:lineRule="auto"/>
        <w:jc w:val="both"/>
        <w:rPr>
          <w:rFonts w:ascii="Gill Sans MT" w:hAnsi="Gill Sans MT" w:cs="Tahoma"/>
          <w:b/>
        </w:rPr>
      </w:pPr>
    </w:p>
    <w:p w14:paraId="243D144A" w14:textId="77777777" w:rsidR="00E04D14" w:rsidRPr="00155C93" w:rsidRDefault="00E04D14" w:rsidP="005D1CC9">
      <w:pPr>
        <w:spacing w:after="0" w:line="240" w:lineRule="auto"/>
        <w:jc w:val="both"/>
        <w:rPr>
          <w:rFonts w:ascii="Gill Sans MT" w:hAnsi="Gill Sans MT" w:cs="Tahoma"/>
          <w:b/>
        </w:rPr>
      </w:pPr>
      <w:r w:rsidRPr="00155C93">
        <w:rPr>
          <w:rFonts w:ascii="Gill Sans MT" w:hAnsi="Gill Sans MT" w:cs="Tahoma"/>
          <w:b/>
        </w:rPr>
        <w:t>Stage I:</w:t>
      </w:r>
      <w:r w:rsidRPr="00155C93">
        <w:rPr>
          <w:rFonts w:ascii="Gill Sans MT" w:hAnsi="Gill Sans MT" w:cs="Tahoma"/>
          <w:b/>
        </w:rPr>
        <w:tab/>
        <w:t xml:space="preserve">Data Entry, Cleaning and Analysis </w:t>
      </w:r>
    </w:p>
    <w:p w14:paraId="56402E47" w14:textId="77777777" w:rsidR="00E04D14" w:rsidRPr="00155C93" w:rsidRDefault="00155C93" w:rsidP="005D1CC9">
      <w:pPr>
        <w:spacing w:after="0" w:line="240" w:lineRule="auto"/>
        <w:jc w:val="both"/>
        <w:rPr>
          <w:rFonts w:ascii="Gill Sans MT" w:hAnsi="Gill Sans MT" w:cs="Tahoma"/>
        </w:rPr>
      </w:pPr>
      <w:r w:rsidRPr="00155C93">
        <w:rPr>
          <w:rFonts w:ascii="Gill Sans MT" w:hAnsi="Gill Sans MT" w:cs="Tahoma"/>
        </w:rPr>
        <w:t>Data entry for the youth and stakeholders survey was undertaken using Excel based Perception Calculat</w:t>
      </w:r>
      <w:r>
        <w:rPr>
          <w:rFonts w:ascii="Gill Sans MT" w:hAnsi="Gill Sans MT" w:cs="Tahoma"/>
        </w:rPr>
        <w:t xml:space="preserve">or whilst that for the </w:t>
      </w:r>
      <w:r w:rsidR="00AE0956" w:rsidRPr="00155C93">
        <w:rPr>
          <w:rFonts w:ascii="Gill Sans MT" w:hAnsi="Gill Sans MT" w:cs="Tahoma"/>
        </w:rPr>
        <w:t xml:space="preserve">thematic areas was entered </w:t>
      </w:r>
      <w:r w:rsidR="004E6B98">
        <w:rPr>
          <w:rFonts w:ascii="Gill Sans MT" w:hAnsi="Gill Sans MT" w:cs="Tahoma"/>
        </w:rPr>
        <w:t xml:space="preserve">and analysed </w:t>
      </w:r>
      <w:r w:rsidR="00E04D14" w:rsidRPr="00155C93">
        <w:rPr>
          <w:rFonts w:ascii="Gill Sans MT" w:hAnsi="Gill Sans MT" w:cs="Tahoma"/>
        </w:rPr>
        <w:t>using Statistical Package for Social Science (SPSS). The data w</w:t>
      </w:r>
      <w:r>
        <w:rPr>
          <w:rFonts w:ascii="Gill Sans MT" w:hAnsi="Gill Sans MT" w:cs="Tahoma"/>
        </w:rPr>
        <w:t xml:space="preserve">ere </w:t>
      </w:r>
      <w:r w:rsidR="00E04D14" w:rsidRPr="00155C93">
        <w:rPr>
          <w:rFonts w:ascii="Gill Sans MT" w:hAnsi="Gill Sans MT" w:cs="Tahoma"/>
        </w:rPr>
        <w:t>analysed by sex</w:t>
      </w:r>
      <w:r w:rsidR="00AE0956" w:rsidRPr="00155C93">
        <w:rPr>
          <w:rFonts w:ascii="Gill Sans MT" w:hAnsi="Gill Sans MT" w:cs="Tahoma"/>
        </w:rPr>
        <w:t xml:space="preserve">, location (urban, peri-urban and rural) and </w:t>
      </w:r>
      <w:r w:rsidR="00E04D14" w:rsidRPr="00155C93">
        <w:rPr>
          <w:rFonts w:ascii="Gill Sans MT" w:hAnsi="Gill Sans MT" w:cs="Tahoma"/>
        </w:rPr>
        <w:t xml:space="preserve">district </w:t>
      </w:r>
    </w:p>
    <w:p w14:paraId="773C39FF" w14:textId="77777777" w:rsidR="00E04D14" w:rsidRPr="00155C93" w:rsidRDefault="00E04D14" w:rsidP="005D1CC9">
      <w:pPr>
        <w:spacing w:after="0" w:line="240" w:lineRule="auto"/>
        <w:jc w:val="both"/>
        <w:rPr>
          <w:rFonts w:ascii="Gill Sans MT" w:hAnsi="Gill Sans MT" w:cs="Tahoma"/>
        </w:rPr>
      </w:pPr>
    </w:p>
    <w:p w14:paraId="5C89F487" w14:textId="77777777" w:rsidR="00E04D14" w:rsidRPr="00155C93" w:rsidRDefault="00E04D14" w:rsidP="005D1CC9">
      <w:pPr>
        <w:spacing w:after="0" w:line="240" w:lineRule="auto"/>
        <w:jc w:val="both"/>
        <w:rPr>
          <w:rFonts w:ascii="Gill Sans MT" w:hAnsi="Gill Sans MT" w:cs="Tahoma"/>
          <w:b/>
        </w:rPr>
      </w:pPr>
      <w:r w:rsidRPr="00155C93">
        <w:rPr>
          <w:rFonts w:ascii="Gill Sans MT" w:hAnsi="Gill Sans MT" w:cs="Tahoma"/>
          <w:b/>
        </w:rPr>
        <w:t>Stage II:</w:t>
      </w:r>
      <w:r w:rsidRPr="00155C93">
        <w:rPr>
          <w:rFonts w:ascii="Gill Sans MT" w:hAnsi="Gill Sans MT" w:cs="Tahoma"/>
          <w:b/>
        </w:rPr>
        <w:tab/>
        <w:t>Preparation of Report</w:t>
      </w:r>
      <w:bookmarkEnd w:id="1"/>
      <w:bookmarkEnd w:id="2"/>
    </w:p>
    <w:p w14:paraId="3376D9DA" w14:textId="77777777" w:rsidR="00E04D14" w:rsidRPr="00155C93" w:rsidRDefault="00E04D14" w:rsidP="005D1CC9">
      <w:pPr>
        <w:spacing w:after="0" w:line="240" w:lineRule="auto"/>
        <w:jc w:val="both"/>
        <w:rPr>
          <w:rFonts w:ascii="Gill Sans MT" w:hAnsi="Gill Sans MT" w:cs="Tahoma"/>
        </w:rPr>
      </w:pPr>
      <w:r w:rsidRPr="00155C93">
        <w:rPr>
          <w:rFonts w:ascii="Gill Sans MT" w:hAnsi="Gill Sans MT" w:cs="Tahoma"/>
        </w:rPr>
        <w:t>A comprehensive report using primary and secondary quantitative and qualitative data w</w:t>
      </w:r>
      <w:r w:rsidR="00AE0956" w:rsidRPr="00155C93">
        <w:rPr>
          <w:rFonts w:ascii="Gill Sans MT" w:hAnsi="Gill Sans MT" w:cs="Tahoma"/>
        </w:rPr>
        <w:t>as</w:t>
      </w:r>
      <w:r w:rsidRPr="00155C93">
        <w:rPr>
          <w:rFonts w:ascii="Gill Sans MT" w:hAnsi="Gill Sans MT" w:cs="Tahoma"/>
        </w:rPr>
        <w:t xml:space="preserve"> prepared</w:t>
      </w:r>
      <w:r w:rsidR="00AE0956" w:rsidRPr="00155C93">
        <w:rPr>
          <w:rFonts w:ascii="Gill Sans MT" w:hAnsi="Gill Sans MT" w:cs="Tahoma"/>
        </w:rPr>
        <w:t xml:space="preserve">. </w:t>
      </w:r>
      <w:r w:rsidRPr="00155C93">
        <w:rPr>
          <w:rFonts w:ascii="Gill Sans MT" w:hAnsi="Gill Sans MT" w:cs="Tahoma"/>
        </w:rPr>
        <w:t>Since different methods w</w:t>
      </w:r>
      <w:r w:rsidR="00AE0956" w:rsidRPr="00155C93">
        <w:rPr>
          <w:rFonts w:ascii="Gill Sans MT" w:hAnsi="Gill Sans MT" w:cs="Tahoma"/>
        </w:rPr>
        <w:t>ere u</w:t>
      </w:r>
      <w:r w:rsidRPr="00155C93">
        <w:rPr>
          <w:rFonts w:ascii="Gill Sans MT" w:hAnsi="Gill Sans MT" w:cs="Tahoma"/>
        </w:rPr>
        <w:t>sed to obtain the same information, data triangulation technique w</w:t>
      </w:r>
      <w:r w:rsidR="00AE0956" w:rsidRPr="00155C93">
        <w:rPr>
          <w:rFonts w:ascii="Gill Sans MT" w:hAnsi="Gill Sans MT" w:cs="Tahoma"/>
        </w:rPr>
        <w:t xml:space="preserve">ere </w:t>
      </w:r>
      <w:r w:rsidRPr="00155C93">
        <w:rPr>
          <w:rFonts w:ascii="Gill Sans MT" w:hAnsi="Gill Sans MT" w:cs="Tahoma"/>
        </w:rPr>
        <w:t>adopted. This will make us more confident with the information obtained since the different methods may lead to the same findings.</w:t>
      </w:r>
    </w:p>
    <w:p w14:paraId="71904EDE" w14:textId="77777777" w:rsidR="00B61677" w:rsidRPr="00155C93" w:rsidRDefault="00B61677" w:rsidP="005D1CC9">
      <w:pPr>
        <w:spacing w:after="0" w:line="240" w:lineRule="auto"/>
        <w:jc w:val="both"/>
        <w:rPr>
          <w:rFonts w:ascii="Gill Sans MT" w:hAnsi="Gill Sans MT" w:cs="Tahoma"/>
        </w:rPr>
      </w:pPr>
    </w:p>
    <w:p w14:paraId="482E9036" w14:textId="2E66AC4A" w:rsidR="00B61677" w:rsidRPr="00155C93" w:rsidRDefault="00B61677" w:rsidP="005D1CC9">
      <w:pPr>
        <w:spacing w:after="0" w:line="240" w:lineRule="auto"/>
        <w:jc w:val="both"/>
        <w:rPr>
          <w:rFonts w:ascii="Gill Sans MT" w:hAnsi="Gill Sans MT" w:cs="Tahoma"/>
        </w:rPr>
      </w:pPr>
      <w:r w:rsidRPr="00155C93">
        <w:rPr>
          <w:rFonts w:ascii="Gill Sans MT" w:hAnsi="Gill Sans MT" w:cs="Tahoma"/>
        </w:rPr>
        <w:t>In order to calculate the Complementary Index and the NAYCOM index, each statement in the survey format w</w:t>
      </w:r>
      <w:r w:rsidR="00AF3457">
        <w:rPr>
          <w:rFonts w:ascii="Gill Sans MT" w:hAnsi="Gill Sans MT" w:cs="Tahoma"/>
        </w:rPr>
        <w:t xml:space="preserve">as </w:t>
      </w:r>
      <w:r w:rsidRPr="00155C93">
        <w:rPr>
          <w:rFonts w:ascii="Gill Sans MT" w:hAnsi="Gill Sans MT" w:cs="Tahoma"/>
        </w:rPr>
        <w:t xml:space="preserve"> allocated a "positive" or a "negative" correlation (i.e. if a respondent strongly agree with a statement then it is either a highly positive or negative score, or vice versa if they strongly disagree.</w:t>
      </w:r>
    </w:p>
    <w:p w14:paraId="3D5F414F" w14:textId="77777777" w:rsidR="00B61677" w:rsidRPr="00155C93" w:rsidRDefault="00B61677" w:rsidP="00B15712">
      <w:pPr>
        <w:pStyle w:val="ListParagraph"/>
        <w:numPr>
          <w:ilvl w:val="0"/>
          <w:numId w:val="7"/>
        </w:numPr>
        <w:spacing w:after="200"/>
        <w:jc w:val="both"/>
        <w:rPr>
          <w:rFonts w:ascii="Gill Sans MT" w:hAnsi="Gill Sans MT" w:cs="Tahoma"/>
          <w:sz w:val="22"/>
          <w:szCs w:val="22"/>
        </w:rPr>
      </w:pPr>
      <w:r w:rsidRPr="00155C93">
        <w:rPr>
          <w:rFonts w:ascii="Gill Sans MT" w:hAnsi="Gill Sans MT" w:cs="Tahoma"/>
          <w:sz w:val="22"/>
          <w:szCs w:val="22"/>
        </w:rPr>
        <w:t>A strongly positive score will be quantified to '95'. This is because it is impossible for a qualitative measure to determine 100% certainty.</w:t>
      </w:r>
    </w:p>
    <w:p w14:paraId="0A593770" w14:textId="77777777" w:rsidR="00B61677" w:rsidRPr="00155C93" w:rsidRDefault="00B61677" w:rsidP="00B15712">
      <w:pPr>
        <w:pStyle w:val="ListParagraph"/>
        <w:numPr>
          <w:ilvl w:val="0"/>
          <w:numId w:val="7"/>
        </w:numPr>
        <w:spacing w:after="200"/>
        <w:jc w:val="both"/>
        <w:rPr>
          <w:rFonts w:ascii="Gill Sans MT" w:hAnsi="Gill Sans MT" w:cs="Tahoma"/>
          <w:sz w:val="22"/>
          <w:szCs w:val="22"/>
        </w:rPr>
      </w:pPr>
      <w:r w:rsidRPr="00155C93">
        <w:rPr>
          <w:rFonts w:ascii="Gill Sans MT" w:hAnsi="Gill Sans MT" w:cs="Tahoma"/>
          <w:sz w:val="22"/>
          <w:szCs w:val="22"/>
        </w:rPr>
        <w:t>A strong negative score will be quantified to '5'. This is because it is impossible for a qualitative measure to determine 0% certainty.</w:t>
      </w:r>
    </w:p>
    <w:p w14:paraId="1BB07EF5" w14:textId="77777777" w:rsidR="00B61677" w:rsidRPr="00155C93" w:rsidRDefault="00B61677" w:rsidP="00B15712">
      <w:pPr>
        <w:pStyle w:val="ListParagraph"/>
        <w:numPr>
          <w:ilvl w:val="0"/>
          <w:numId w:val="7"/>
        </w:numPr>
        <w:spacing w:after="200"/>
        <w:jc w:val="both"/>
        <w:rPr>
          <w:rFonts w:ascii="Gill Sans MT" w:hAnsi="Gill Sans MT" w:cs="Tahoma"/>
          <w:sz w:val="22"/>
          <w:szCs w:val="22"/>
        </w:rPr>
      </w:pPr>
      <w:r w:rsidRPr="00155C93">
        <w:rPr>
          <w:rFonts w:ascii="Gill Sans MT" w:hAnsi="Gill Sans MT" w:cs="Tahoma"/>
          <w:sz w:val="22"/>
          <w:szCs w:val="22"/>
        </w:rPr>
        <w:t>Intermediate scores will be evenly distributed, and quantified as '23', '41', '59', or '77'</w:t>
      </w:r>
    </w:p>
    <w:p w14:paraId="5D034A7A" w14:textId="77777777" w:rsidR="00B61677" w:rsidRPr="00155C93" w:rsidRDefault="00B61677" w:rsidP="005D1CC9">
      <w:pPr>
        <w:spacing w:line="240" w:lineRule="auto"/>
        <w:jc w:val="both"/>
        <w:rPr>
          <w:rFonts w:ascii="Gill Sans MT" w:hAnsi="Gill Sans MT" w:cs="Tahoma"/>
        </w:rPr>
      </w:pPr>
      <w:r w:rsidRPr="00155C93">
        <w:rPr>
          <w:rFonts w:ascii="Gill Sans MT" w:hAnsi="Gill Sans MT" w:cs="Tahoma"/>
        </w:rPr>
        <w:t>Each indicator and each sub-indicator will be weighted equally. Each indicator can thus be calculated using the mean score for its sub-indicators. The maximum score for an indicator is 95. The minimum score is 5.</w:t>
      </w:r>
    </w:p>
    <w:p w14:paraId="624D237A" w14:textId="77777777" w:rsidR="00B61677" w:rsidRPr="00155C93" w:rsidRDefault="00B61677" w:rsidP="005D1CC9">
      <w:pPr>
        <w:spacing w:line="240" w:lineRule="auto"/>
        <w:jc w:val="center"/>
        <w:rPr>
          <w:rFonts w:ascii="Gill Sans MT" w:hAnsi="Gill Sans MT" w:cs="Tahoma"/>
        </w:rPr>
      </w:pPr>
      <w:r w:rsidRPr="00155C93">
        <w:rPr>
          <w:rFonts w:ascii="Gill Sans MT" w:hAnsi="Gill Sans MT" w:cs="Tahoma"/>
        </w:rPr>
        <w:t>Indicator</w:t>
      </w:r>
      <w:r w:rsidRPr="00155C93">
        <w:rPr>
          <w:rFonts w:ascii="Gill Sans MT" w:hAnsi="Gill Sans MT" w:cs="Tahoma"/>
          <w:vertAlign w:val="subscript"/>
        </w:rPr>
        <w:t xml:space="preserve">n </w:t>
      </w:r>
      <w:r w:rsidRPr="00155C93">
        <w:rPr>
          <w:rFonts w:ascii="Gill Sans MT" w:hAnsi="Gill Sans MT" w:cs="Tahoma"/>
        </w:rPr>
        <w:t>= AVERAGE (S</w:t>
      </w:r>
      <w:r w:rsidRPr="00155C93">
        <w:rPr>
          <w:rFonts w:ascii="Gill Sans MT" w:hAnsi="Gill Sans MT" w:cs="Tahoma"/>
          <w:vertAlign w:val="subscript"/>
        </w:rPr>
        <w:t xml:space="preserve">n1: </w:t>
      </w:r>
      <w:r w:rsidRPr="00155C93">
        <w:rPr>
          <w:rFonts w:ascii="Gill Sans MT" w:hAnsi="Gill Sans MT" w:cs="Tahoma"/>
        </w:rPr>
        <w:t>S</w:t>
      </w:r>
      <w:r w:rsidRPr="00155C93">
        <w:rPr>
          <w:rFonts w:ascii="Gill Sans MT" w:hAnsi="Gill Sans MT" w:cs="Tahoma"/>
          <w:vertAlign w:val="subscript"/>
        </w:rPr>
        <w:t xml:space="preserve">n3 </w:t>
      </w:r>
      <w:r w:rsidRPr="00155C93">
        <w:rPr>
          <w:rFonts w:ascii="Gill Sans MT" w:hAnsi="Gill Sans MT" w:cs="Tahoma"/>
        </w:rPr>
        <w:t>), where S= sub-indicator score</w:t>
      </w:r>
    </w:p>
    <w:p w14:paraId="4456F482" w14:textId="77777777" w:rsidR="00B61677" w:rsidRPr="00155C93" w:rsidRDefault="00B61677" w:rsidP="005D1CC9">
      <w:pPr>
        <w:spacing w:after="0" w:line="240" w:lineRule="auto"/>
        <w:jc w:val="both"/>
        <w:rPr>
          <w:rFonts w:ascii="Gill Sans MT" w:hAnsi="Gill Sans MT" w:cs="Tahoma"/>
        </w:rPr>
      </w:pPr>
      <w:r w:rsidRPr="00155C93">
        <w:rPr>
          <w:rFonts w:ascii="Gill Sans MT" w:hAnsi="Gill Sans MT" w:cs="Tahoma"/>
        </w:rPr>
        <w:t>The indicator score will be calculated for each district by entering the responses into the Excel Calculator. The calculator will automatically calculate the composite indexes for both the districts and nationally by calculating the mean of the relevant indicators. These values can be discussed during the Annual Technical Conference, and used in the Annual Youth Report. The maximum score for an index is 95 and the minimum score is 5.</w:t>
      </w:r>
    </w:p>
    <w:p w14:paraId="56EEFC5D" w14:textId="77777777" w:rsidR="00B61677" w:rsidRPr="00155C93" w:rsidRDefault="00B61677" w:rsidP="005D1CC9">
      <w:pPr>
        <w:spacing w:after="0" w:line="240" w:lineRule="auto"/>
        <w:jc w:val="center"/>
        <w:rPr>
          <w:rFonts w:ascii="Gill Sans MT" w:hAnsi="Gill Sans MT" w:cs="Tahoma"/>
        </w:rPr>
      </w:pPr>
    </w:p>
    <w:p w14:paraId="29544D29" w14:textId="77777777" w:rsidR="00B61677" w:rsidRPr="00155C93" w:rsidRDefault="00B61677" w:rsidP="005D1CC9">
      <w:pPr>
        <w:spacing w:after="0" w:line="240" w:lineRule="auto"/>
        <w:jc w:val="center"/>
        <w:rPr>
          <w:rFonts w:ascii="Gill Sans MT" w:hAnsi="Gill Sans MT" w:cs="Tahoma"/>
        </w:rPr>
      </w:pPr>
    </w:p>
    <w:p w14:paraId="2220DB6A" w14:textId="77777777" w:rsidR="00B61677" w:rsidRPr="00155C93" w:rsidRDefault="00B61677" w:rsidP="005D1CC9">
      <w:pPr>
        <w:spacing w:after="0" w:line="240" w:lineRule="auto"/>
        <w:jc w:val="center"/>
        <w:rPr>
          <w:rFonts w:ascii="Gill Sans MT" w:hAnsi="Gill Sans MT" w:cs="Tahoma"/>
        </w:rPr>
      </w:pPr>
      <w:r w:rsidRPr="00155C93">
        <w:rPr>
          <w:rFonts w:ascii="Gill Sans MT" w:hAnsi="Gill Sans MT" w:cs="Tahoma"/>
        </w:rPr>
        <w:t xml:space="preserve">Index </w:t>
      </w:r>
      <w:r w:rsidRPr="00155C93">
        <w:rPr>
          <w:rFonts w:ascii="Gill Sans MT" w:hAnsi="Gill Sans MT" w:cs="Tahoma"/>
          <w:i/>
          <w:vertAlign w:val="subscript"/>
        </w:rPr>
        <w:t>NAYCOM</w:t>
      </w:r>
      <w:r w:rsidRPr="00155C93">
        <w:rPr>
          <w:rFonts w:ascii="Gill Sans MT" w:hAnsi="Gill Sans MT" w:cs="Tahoma"/>
          <w:vertAlign w:val="subscript"/>
        </w:rPr>
        <w:t xml:space="preserve"> </w:t>
      </w:r>
      <w:r w:rsidRPr="00155C93">
        <w:rPr>
          <w:rFonts w:ascii="Gill Sans MT" w:hAnsi="Gill Sans MT" w:cs="Tahoma"/>
        </w:rPr>
        <w:t>= AVERAGE (S</w:t>
      </w:r>
      <w:r w:rsidRPr="00155C93">
        <w:rPr>
          <w:rFonts w:ascii="Gill Sans MT" w:hAnsi="Gill Sans MT" w:cs="Tahoma"/>
          <w:vertAlign w:val="subscript"/>
        </w:rPr>
        <w:t>7.1</w:t>
      </w:r>
      <w:r w:rsidRPr="00155C93">
        <w:rPr>
          <w:rFonts w:ascii="Gill Sans MT" w:hAnsi="Gill Sans MT" w:cs="Tahoma"/>
        </w:rPr>
        <w:t>:S</w:t>
      </w:r>
      <w:r w:rsidRPr="00155C93">
        <w:rPr>
          <w:rFonts w:ascii="Gill Sans MT" w:hAnsi="Gill Sans MT" w:cs="Tahoma"/>
          <w:vertAlign w:val="subscript"/>
        </w:rPr>
        <w:t>7.7</w:t>
      </w:r>
      <w:r w:rsidRPr="00155C93">
        <w:rPr>
          <w:rFonts w:ascii="Gill Sans MT" w:hAnsi="Gill Sans MT" w:cs="Tahoma"/>
        </w:rPr>
        <w:t>), where S= sub-indicator score</w:t>
      </w:r>
    </w:p>
    <w:p w14:paraId="618E29DA" w14:textId="77777777" w:rsidR="00B61677" w:rsidRPr="00155C93" w:rsidRDefault="00B61677" w:rsidP="005D1CC9">
      <w:pPr>
        <w:spacing w:line="240" w:lineRule="auto"/>
        <w:jc w:val="center"/>
        <w:rPr>
          <w:rFonts w:ascii="Gill Sans MT" w:hAnsi="Gill Sans MT" w:cs="Tahoma"/>
        </w:rPr>
      </w:pPr>
      <w:r w:rsidRPr="00155C93">
        <w:rPr>
          <w:rFonts w:ascii="Gill Sans MT" w:hAnsi="Gill Sans MT" w:cs="Tahoma"/>
        </w:rPr>
        <w:t>Index</w:t>
      </w:r>
      <w:r w:rsidRPr="00155C93">
        <w:rPr>
          <w:rFonts w:ascii="Gill Sans MT" w:hAnsi="Gill Sans MT" w:cs="Tahoma"/>
          <w:i/>
          <w:vertAlign w:val="subscript"/>
        </w:rPr>
        <w:t xml:space="preserve"> complimentary</w:t>
      </w:r>
      <w:r w:rsidRPr="00155C93">
        <w:rPr>
          <w:rFonts w:ascii="Gill Sans MT" w:hAnsi="Gill Sans MT" w:cs="Tahoma"/>
          <w:vertAlign w:val="subscript"/>
        </w:rPr>
        <w:t xml:space="preserve"> </w:t>
      </w:r>
      <w:r w:rsidRPr="00155C93">
        <w:rPr>
          <w:rFonts w:ascii="Gill Sans MT" w:hAnsi="Gill Sans MT" w:cs="Tahoma"/>
        </w:rPr>
        <w:t>= AVERAGE (S</w:t>
      </w:r>
      <w:r w:rsidRPr="00155C93">
        <w:rPr>
          <w:rFonts w:ascii="Gill Sans MT" w:hAnsi="Gill Sans MT" w:cs="Tahoma"/>
          <w:vertAlign w:val="subscript"/>
        </w:rPr>
        <w:t>1:</w:t>
      </w:r>
      <w:r w:rsidRPr="00155C93">
        <w:rPr>
          <w:rFonts w:ascii="Gill Sans MT" w:hAnsi="Gill Sans MT" w:cs="Tahoma"/>
        </w:rPr>
        <w:t>S</w:t>
      </w:r>
      <w:r w:rsidRPr="00155C93">
        <w:rPr>
          <w:rFonts w:ascii="Gill Sans MT" w:hAnsi="Gill Sans MT" w:cs="Tahoma"/>
          <w:vertAlign w:val="subscript"/>
        </w:rPr>
        <w:t>6</w:t>
      </w:r>
      <w:r w:rsidRPr="00155C93">
        <w:rPr>
          <w:rFonts w:ascii="Gill Sans MT" w:hAnsi="Gill Sans MT" w:cs="Tahoma"/>
        </w:rPr>
        <w:t>), where S= indicator score</w:t>
      </w:r>
    </w:p>
    <w:p w14:paraId="25E880D0" w14:textId="77777777" w:rsidR="007C08BA" w:rsidRDefault="007C08BA" w:rsidP="007C08BA">
      <w:pPr>
        <w:spacing w:line="240" w:lineRule="auto"/>
        <w:jc w:val="both"/>
        <w:rPr>
          <w:rFonts w:ascii="Gill Sans MT" w:hAnsi="Gill Sans MT" w:cs="Tahoma"/>
          <w:b/>
        </w:rPr>
      </w:pPr>
    </w:p>
    <w:p w14:paraId="6C9D8F28" w14:textId="77777777" w:rsidR="00AF3457" w:rsidRDefault="00AF3457" w:rsidP="007C08BA">
      <w:pPr>
        <w:spacing w:line="240" w:lineRule="auto"/>
        <w:jc w:val="both"/>
        <w:rPr>
          <w:rFonts w:ascii="Gill Sans MT" w:hAnsi="Gill Sans MT" w:cs="Tahoma"/>
          <w:b/>
        </w:rPr>
      </w:pPr>
    </w:p>
    <w:p w14:paraId="7389F387" w14:textId="77777777" w:rsidR="00AF3457" w:rsidRDefault="00AF3457" w:rsidP="007C08BA">
      <w:pPr>
        <w:spacing w:line="240" w:lineRule="auto"/>
        <w:jc w:val="both"/>
        <w:rPr>
          <w:rFonts w:ascii="Gill Sans MT" w:hAnsi="Gill Sans MT" w:cs="Tahoma"/>
          <w:b/>
        </w:rPr>
      </w:pPr>
    </w:p>
    <w:p w14:paraId="63A285A0" w14:textId="77777777" w:rsidR="007C08BA" w:rsidRPr="00155C93" w:rsidRDefault="007C08BA" w:rsidP="000848F3">
      <w:pPr>
        <w:spacing w:after="0" w:line="240" w:lineRule="auto"/>
        <w:jc w:val="both"/>
        <w:rPr>
          <w:rFonts w:ascii="Gill Sans MT" w:hAnsi="Gill Sans MT" w:cs="Tahoma"/>
          <w:b/>
        </w:rPr>
      </w:pPr>
      <w:r>
        <w:rPr>
          <w:rFonts w:ascii="Gill Sans MT" w:hAnsi="Gill Sans MT" w:cs="Tahoma"/>
          <w:b/>
        </w:rPr>
        <w:lastRenderedPageBreak/>
        <w:t>1.5.2</w:t>
      </w:r>
      <w:r>
        <w:rPr>
          <w:rFonts w:ascii="Gill Sans MT" w:hAnsi="Gill Sans MT" w:cs="Tahoma"/>
          <w:b/>
        </w:rPr>
        <w:tab/>
      </w:r>
      <w:r w:rsidRPr="00155C93">
        <w:rPr>
          <w:rFonts w:ascii="Gill Sans MT" w:hAnsi="Gill Sans MT" w:cs="Tahoma"/>
          <w:b/>
        </w:rPr>
        <w:t xml:space="preserve">Review of KYDI and Research on Selected Thematic Areas </w:t>
      </w:r>
    </w:p>
    <w:p w14:paraId="6CED31B3" w14:textId="77777777" w:rsidR="007C08BA" w:rsidRPr="00155C93" w:rsidRDefault="007C08BA" w:rsidP="000848F3">
      <w:pPr>
        <w:spacing w:after="0" w:line="240" w:lineRule="auto"/>
        <w:jc w:val="both"/>
        <w:rPr>
          <w:rFonts w:ascii="Gill Sans MT" w:hAnsi="Gill Sans MT" w:cs="Tahoma"/>
          <w:b/>
        </w:rPr>
      </w:pPr>
      <w:r w:rsidRPr="00155C93">
        <w:rPr>
          <w:rFonts w:ascii="Gill Sans MT" w:hAnsi="Gill Sans MT" w:cs="Tahoma"/>
        </w:rPr>
        <w:t>The KYDIs are derived from the UN World Youth Report. They are a broad set of indicators “that can serve as a basis for the development of a comprehensive national youth development plan (“National Plan”) and regulatory and coordination actions related to its implementation by NAYCOM’s implementing partners”. The NAYCOM Strategic plan (2012-2018) identified 6 Key Youth Development Indicators (KYDIs) as follows:</w:t>
      </w:r>
    </w:p>
    <w:p w14:paraId="6298936A" w14:textId="77777777" w:rsidR="007C08BA" w:rsidRPr="00155C93" w:rsidRDefault="007C08BA" w:rsidP="00B15712">
      <w:pPr>
        <w:pStyle w:val="ListParagraph"/>
        <w:numPr>
          <w:ilvl w:val="0"/>
          <w:numId w:val="8"/>
        </w:numPr>
        <w:autoSpaceDE w:val="0"/>
        <w:autoSpaceDN w:val="0"/>
        <w:adjustRightInd w:val="0"/>
        <w:jc w:val="both"/>
        <w:rPr>
          <w:rFonts w:ascii="Gill Sans MT" w:eastAsia="HelveticaNeueLTStd-Roman" w:hAnsi="Gill Sans MT" w:cs="Tahoma"/>
          <w:b/>
          <w:sz w:val="22"/>
          <w:szCs w:val="22"/>
          <w:lang w:eastAsia="en-GB"/>
        </w:rPr>
      </w:pPr>
      <w:r w:rsidRPr="00155C93">
        <w:rPr>
          <w:rFonts w:ascii="Gill Sans MT" w:eastAsia="HelveticaNeueLTStd-Roman" w:hAnsi="Gill Sans MT" w:cs="Tahoma"/>
          <w:sz w:val="22"/>
          <w:szCs w:val="22"/>
          <w:lang w:eastAsia="en-GB"/>
        </w:rPr>
        <w:t>Basic Demographics</w:t>
      </w:r>
    </w:p>
    <w:p w14:paraId="125C3F39" w14:textId="77777777" w:rsidR="007C08BA" w:rsidRPr="00155C93" w:rsidRDefault="007C08BA" w:rsidP="00B15712">
      <w:pPr>
        <w:pStyle w:val="ListParagraph"/>
        <w:numPr>
          <w:ilvl w:val="0"/>
          <w:numId w:val="8"/>
        </w:numPr>
        <w:autoSpaceDE w:val="0"/>
        <w:autoSpaceDN w:val="0"/>
        <w:adjustRightInd w:val="0"/>
        <w:jc w:val="both"/>
        <w:rPr>
          <w:rFonts w:ascii="Gill Sans MT" w:eastAsia="HelveticaNeueLTStd-Roman" w:hAnsi="Gill Sans MT" w:cs="Tahoma"/>
          <w:b/>
          <w:sz w:val="22"/>
          <w:szCs w:val="22"/>
          <w:lang w:eastAsia="en-GB"/>
        </w:rPr>
      </w:pPr>
      <w:r w:rsidRPr="00155C93">
        <w:rPr>
          <w:rFonts w:ascii="Gill Sans MT" w:eastAsia="HelveticaNeueLTStd-Roman" w:hAnsi="Gill Sans MT" w:cs="Tahoma"/>
          <w:sz w:val="22"/>
          <w:szCs w:val="22"/>
          <w:lang w:eastAsia="en-GB"/>
        </w:rPr>
        <w:t>Literacy</w:t>
      </w:r>
    </w:p>
    <w:p w14:paraId="77F22EE4" w14:textId="77777777" w:rsidR="007C08BA" w:rsidRPr="00155C93" w:rsidRDefault="007C08BA" w:rsidP="00B15712">
      <w:pPr>
        <w:pStyle w:val="ListParagraph"/>
        <w:numPr>
          <w:ilvl w:val="0"/>
          <w:numId w:val="8"/>
        </w:numPr>
        <w:autoSpaceDE w:val="0"/>
        <w:autoSpaceDN w:val="0"/>
        <w:adjustRightInd w:val="0"/>
        <w:jc w:val="both"/>
        <w:rPr>
          <w:rFonts w:ascii="Gill Sans MT" w:eastAsia="HelveticaNeueLTStd-Roman" w:hAnsi="Gill Sans MT" w:cs="Tahoma"/>
          <w:b/>
          <w:sz w:val="22"/>
          <w:szCs w:val="22"/>
          <w:lang w:eastAsia="en-GB"/>
        </w:rPr>
      </w:pPr>
      <w:r w:rsidRPr="00155C93">
        <w:rPr>
          <w:rFonts w:ascii="Gill Sans MT" w:eastAsia="HelveticaNeueLTStd-Roman" w:hAnsi="Gill Sans MT" w:cs="Tahoma"/>
          <w:sz w:val="22"/>
          <w:szCs w:val="22"/>
          <w:lang w:eastAsia="en-GB"/>
        </w:rPr>
        <w:t>Education and Productive Citizen Values</w:t>
      </w:r>
    </w:p>
    <w:p w14:paraId="20FDE215" w14:textId="77777777" w:rsidR="007C08BA" w:rsidRPr="00155C93" w:rsidRDefault="007C08BA" w:rsidP="00B15712">
      <w:pPr>
        <w:pStyle w:val="ListParagraph"/>
        <w:numPr>
          <w:ilvl w:val="0"/>
          <w:numId w:val="8"/>
        </w:numPr>
        <w:autoSpaceDE w:val="0"/>
        <w:autoSpaceDN w:val="0"/>
        <w:adjustRightInd w:val="0"/>
        <w:jc w:val="both"/>
        <w:rPr>
          <w:rFonts w:ascii="Gill Sans MT" w:eastAsia="HelveticaNeueLTStd-Roman" w:hAnsi="Gill Sans MT" w:cs="Tahoma"/>
          <w:b/>
          <w:sz w:val="22"/>
          <w:szCs w:val="22"/>
          <w:lang w:eastAsia="en-GB"/>
        </w:rPr>
      </w:pPr>
      <w:r w:rsidRPr="00155C93">
        <w:rPr>
          <w:rFonts w:ascii="Gill Sans MT" w:eastAsia="HelveticaNeueLTStd-Roman" w:hAnsi="Gill Sans MT" w:cs="Tahoma"/>
          <w:sz w:val="22"/>
          <w:szCs w:val="22"/>
          <w:lang w:eastAsia="en-GB"/>
        </w:rPr>
        <w:t>Labour force participation and employment</w:t>
      </w:r>
    </w:p>
    <w:p w14:paraId="46D6FFD8" w14:textId="77777777" w:rsidR="007C08BA" w:rsidRPr="00155C93" w:rsidRDefault="007C08BA" w:rsidP="00B15712">
      <w:pPr>
        <w:pStyle w:val="ListParagraph"/>
        <w:numPr>
          <w:ilvl w:val="0"/>
          <w:numId w:val="8"/>
        </w:numPr>
        <w:autoSpaceDE w:val="0"/>
        <w:autoSpaceDN w:val="0"/>
        <w:adjustRightInd w:val="0"/>
        <w:jc w:val="both"/>
        <w:rPr>
          <w:rFonts w:ascii="Gill Sans MT" w:eastAsia="HelveticaNeueLTStd-Roman" w:hAnsi="Gill Sans MT" w:cs="Tahoma"/>
          <w:b/>
          <w:sz w:val="22"/>
          <w:szCs w:val="22"/>
          <w:lang w:eastAsia="en-GB"/>
        </w:rPr>
      </w:pPr>
      <w:r w:rsidRPr="00155C93">
        <w:rPr>
          <w:rFonts w:ascii="Gill Sans MT" w:eastAsia="HelveticaNeueLTStd-Roman" w:hAnsi="Gill Sans MT" w:cs="Tahoma"/>
          <w:sz w:val="22"/>
          <w:szCs w:val="22"/>
          <w:lang w:eastAsia="en-GB"/>
        </w:rPr>
        <w:t>Access to adequate nutrition, shelter, water and sanitation</w:t>
      </w:r>
    </w:p>
    <w:p w14:paraId="4121CE7F" w14:textId="77777777" w:rsidR="007C08BA" w:rsidRPr="00155C93" w:rsidRDefault="007C08BA" w:rsidP="00B15712">
      <w:pPr>
        <w:pStyle w:val="ListParagraph"/>
        <w:numPr>
          <w:ilvl w:val="0"/>
          <w:numId w:val="8"/>
        </w:numPr>
        <w:autoSpaceDE w:val="0"/>
        <w:autoSpaceDN w:val="0"/>
        <w:adjustRightInd w:val="0"/>
        <w:jc w:val="both"/>
        <w:rPr>
          <w:rFonts w:ascii="Gill Sans MT" w:eastAsia="HelveticaNeueLTStd-Roman" w:hAnsi="Gill Sans MT" w:cs="Tahoma"/>
          <w:b/>
          <w:sz w:val="22"/>
          <w:szCs w:val="22"/>
          <w:lang w:eastAsia="en-GB"/>
        </w:rPr>
      </w:pPr>
      <w:r w:rsidRPr="00155C93">
        <w:rPr>
          <w:rFonts w:ascii="Gill Sans MT" w:eastAsia="HelveticaNeueLTStd-Roman" w:hAnsi="Gill Sans MT" w:cs="Tahoma"/>
          <w:sz w:val="22"/>
          <w:szCs w:val="22"/>
          <w:lang w:eastAsia="en-GB"/>
        </w:rPr>
        <w:t>Leading causes of death among youth</w:t>
      </w:r>
    </w:p>
    <w:p w14:paraId="48FBAD7C" w14:textId="77777777" w:rsidR="007C08BA" w:rsidRPr="00155C93" w:rsidRDefault="007C08BA" w:rsidP="007C08BA">
      <w:pPr>
        <w:autoSpaceDE w:val="0"/>
        <w:autoSpaceDN w:val="0"/>
        <w:adjustRightInd w:val="0"/>
        <w:spacing w:line="240" w:lineRule="auto"/>
        <w:jc w:val="both"/>
        <w:rPr>
          <w:rFonts w:ascii="Gill Sans MT" w:eastAsia="HelveticaNeueLTStd-Roman" w:hAnsi="Gill Sans MT"/>
          <w:b/>
          <w:lang w:eastAsia="en-GB"/>
        </w:rPr>
      </w:pPr>
    </w:p>
    <w:p w14:paraId="7A3B5598" w14:textId="77777777" w:rsidR="007C08BA" w:rsidRPr="00155C93" w:rsidRDefault="007C08BA" w:rsidP="007C08BA">
      <w:pPr>
        <w:autoSpaceDE w:val="0"/>
        <w:autoSpaceDN w:val="0"/>
        <w:adjustRightInd w:val="0"/>
        <w:spacing w:line="240" w:lineRule="auto"/>
        <w:rPr>
          <w:rFonts w:ascii="Gill Sans MT" w:eastAsia="HelveticaNeueLTStd-Roman" w:hAnsi="Gill Sans MT"/>
          <w:b/>
          <w:lang w:eastAsia="en-GB"/>
        </w:rPr>
      </w:pPr>
      <w:r w:rsidRPr="00155C93">
        <w:rPr>
          <w:rFonts w:ascii="Gill Sans MT" w:hAnsi="Gill Sans MT"/>
          <w:noProof/>
        </w:rPr>
        <w:drawing>
          <wp:inline distT="0" distB="0" distL="0" distR="0" wp14:anchorId="11CBA604" wp14:editId="4CACAC50">
            <wp:extent cx="5943600" cy="3776362"/>
            <wp:effectExtent l="0" t="0" r="0" b="14605"/>
            <wp:docPr id="49" name="Diagram 1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14FA978" w14:textId="77777777" w:rsidR="007C08BA" w:rsidRPr="00155C93" w:rsidRDefault="007C08BA" w:rsidP="007C08BA">
      <w:pPr>
        <w:autoSpaceDE w:val="0"/>
        <w:autoSpaceDN w:val="0"/>
        <w:adjustRightInd w:val="0"/>
        <w:spacing w:line="240" w:lineRule="auto"/>
        <w:jc w:val="both"/>
        <w:rPr>
          <w:rFonts w:ascii="Gill Sans MT" w:eastAsia="HelveticaNeueLTStd-Roman" w:hAnsi="Gill Sans MT" w:cs="Tahoma"/>
          <w:b/>
          <w:u w:val="single"/>
          <w:lang w:eastAsia="en-GB"/>
        </w:rPr>
      </w:pPr>
      <w:r w:rsidRPr="00155C93">
        <w:rPr>
          <w:rFonts w:ascii="Gill Sans MT" w:eastAsia="HelveticaNeueLTStd-Roman" w:hAnsi="Gill Sans MT" w:cs="Tahoma"/>
          <w:u w:val="single"/>
          <w:lang w:eastAsia="en-GB"/>
        </w:rPr>
        <w:t>Key Youth Development Indicators (KYDI) for NAYCOM</w:t>
      </w:r>
    </w:p>
    <w:p w14:paraId="7825472B" w14:textId="77777777" w:rsidR="007C08BA" w:rsidRPr="00155C93" w:rsidRDefault="007C08BA" w:rsidP="007C08BA">
      <w:pPr>
        <w:adjustRightInd w:val="0"/>
        <w:spacing w:line="240" w:lineRule="auto"/>
        <w:jc w:val="both"/>
        <w:rPr>
          <w:rFonts w:ascii="Gill Sans MT" w:hAnsi="Gill Sans MT" w:cs="Tahoma"/>
          <w:bCs/>
        </w:rPr>
      </w:pPr>
      <w:r w:rsidRPr="00155C93">
        <w:rPr>
          <w:rFonts w:ascii="Gill Sans MT" w:hAnsi="Gill Sans MT" w:cs="Tahoma"/>
          <w:bCs/>
        </w:rPr>
        <w:t>Source: NAYCOM Strategy 2012-2018</w:t>
      </w:r>
    </w:p>
    <w:p w14:paraId="49283003" w14:textId="2CC1CB8E" w:rsidR="007C08BA" w:rsidRPr="00155C93" w:rsidRDefault="007C08BA" w:rsidP="007C08BA">
      <w:pPr>
        <w:autoSpaceDE w:val="0"/>
        <w:autoSpaceDN w:val="0"/>
        <w:adjustRightInd w:val="0"/>
        <w:spacing w:line="240" w:lineRule="auto"/>
        <w:jc w:val="both"/>
        <w:rPr>
          <w:rFonts w:ascii="Gill Sans MT" w:eastAsia="HelveticaNeueLTStd-Roman" w:hAnsi="Gill Sans MT" w:cs="Tahoma"/>
          <w:b/>
          <w:lang w:eastAsia="en-GB"/>
        </w:rPr>
      </w:pPr>
      <w:r w:rsidRPr="00155C93">
        <w:rPr>
          <w:rFonts w:ascii="Gill Sans MT" w:eastAsia="HelveticaNeueLTStd-Roman" w:hAnsi="Gill Sans MT" w:cs="Tahoma"/>
          <w:lang w:eastAsia="en-GB"/>
        </w:rPr>
        <w:t xml:space="preserve">In order to provide a holistic view that is in conformity with the proposed NAYCOM KYDIs, we have presented the identified thematic areas as components of the main KYDI. The issue “Youth and </w:t>
      </w:r>
      <w:r w:rsidR="008C11F2">
        <w:rPr>
          <w:rFonts w:ascii="Gill Sans MT" w:eastAsia="HelveticaNeueLTStd-Roman" w:hAnsi="Gill Sans MT" w:cs="Tahoma"/>
          <w:lang w:eastAsia="en-GB"/>
        </w:rPr>
        <w:t>Ci</w:t>
      </w:r>
      <w:r w:rsidRPr="00155C93">
        <w:rPr>
          <w:rFonts w:ascii="Gill Sans MT" w:eastAsia="HelveticaNeueLTStd-Roman" w:hAnsi="Gill Sans MT" w:cs="Tahoma"/>
          <w:lang w:eastAsia="en-GB"/>
        </w:rPr>
        <w:t xml:space="preserve">vic </w:t>
      </w:r>
      <w:r w:rsidR="008C11F2">
        <w:rPr>
          <w:rFonts w:ascii="Gill Sans MT" w:eastAsia="HelveticaNeueLTStd-Roman" w:hAnsi="Gill Sans MT" w:cs="Tahoma"/>
          <w:lang w:eastAsia="en-GB"/>
        </w:rPr>
        <w:t>E</w:t>
      </w:r>
      <w:r w:rsidRPr="00155C93">
        <w:rPr>
          <w:rFonts w:ascii="Gill Sans MT" w:eastAsia="HelveticaNeueLTStd-Roman" w:hAnsi="Gill Sans MT" w:cs="Tahoma"/>
          <w:lang w:eastAsia="en-GB"/>
        </w:rPr>
        <w:t xml:space="preserve">ngagement” is related to KYDI (c) Education and productive citizen’s values. The issue “Youth and </w:t>
      </w:r>
      <w:r w:rsidR="000E6D7D">
        <w:rPr>
          <w:rFonts w:ascii="Gill Sans MT" w:eastAsia="HelveticaNeueLTStd-Roman" w:hAnsi="Gill Sans MT" w:cs="Tahoma"/>
          <w:lang w:eastAsia="en-GB"/>
        </w:rPr>
        <w:t>A</w:t>
      </w:r>
      <w:r w:rsidRPr="00155C93">
        <w:rPr>
          <w:rFonts w:ascii="Gill Sans MT" w:eastAsia="HelveticaNeueLTStd-Roman" w:hAnsi="Gill Sans MT" w:cs="Tahoma"/>
          <w:lang w:eastAsia="en-GB"/>
        </w:rPr>
        <w:t xml:space="preserve">ccess to </w:t>
      </w:r>
      <w:r w:rsidR="000E6D7D">
        <w:rPr>
          <w:rFonts w:ascii="Gill Sans MT" w:eastAsia="HelveticaNeueLTStd-Roman" w:hAnsi="Gill Sans MT" w:cs="Tahoma"/>
          <w:lang w:eastAsia="en-GB"/>
        </w:rPr>
        <w:t>H</w:t>
      </w:r>
      <w:r w:rsidRPr="00155C93">
        <w:rPr>
          <w:rFonts w:ascii="Gill Sans MT" w:eastAsia="HelveticaNeueLTStd-Roman" w:hAnsi="Gill Sans MT" w:cs="Tahoma"/>
          <w:lang w:eastAsia="en-GB"/>
        </w:rPr>
        <w:t xml:space="preserve">ealth </w:t>
      </w:r>
      <w:r w:rsidR="000E6D7D">
        <w:rPr>
          <w:rFonts w:ascii="Gill Sans MT" w:eastAsia="HelveticaNeueLTStd-Roman" w:hAnsi="Gill Sans MT" w:cs="Tahoma"/>
          <w:lang w:eastAsia="en-GB"/>
        </w:rPr>
        <w:t>S</w:t>
      </w:r>
      <w:r w:rsidRPr="00155C93">
        <w:rPr>
          <w:rFonts w:ascii="Gill Sans MT" w:eastAsia="HelveticaNeueLTStd-Roman" w:hAnsi="Gill Sans MT" w:cs="Tahoma"/>
          <w:lang w:eastAsia="en-GB"/>
        </w:rPr>
        <w:t xml:space="preserve">ervices” is related to KYDI (e) Access to </w:t>
      </w:r>
      <w:r w:rsidR="000E6D7D">
        <w:rPr>
          <w:rFonts w:ascii="Gill Sans MT" w:eastAsia="HelveticaNeueLTStd-Roman" w:hAnsi="Gill Sans MT" w:cs="Tahoma"/>
          <w:lang w:eastAsia="en-GB"/>
        </w:rPr>
        <w:t>A</w:t>
      </w:r>
      <w:r w:rsidRPr="00155C93">
        <w:rPr>
          <w:rFonts w:ascii="Gill Sans MT" w:eastAsia="HelveticaNeueLTStd-Roman" w:hAnsi="Gill Sans MT" w:cs="Tahoma"/>
          <w:lang w:eastAsia="en-GB"/>
        </w:rPr>
        <w:t xml:space="preserve">dequate </w:t>
      </w:r>
      <w:r w:rsidR="000E6D7D">
        <w:rPr>
          <w:rFonts w:ascii="Gill Sans MT" w:eastAsia="HelveticaNeueLTStd-Roman" w:hAnsi="Gill Sans MT" w:cs="Tahoma"/>
          <w:lang w:eastAsia="en-GB"/>
        </w:rPr>
        <w:t>N</w:t>
      </w:r>
      <w:r w:rsidRPr="00155C93">
        <w:rPr>
          <w:rFonts w:ascii="Gill Sans MT" w:eastAsia="HelveticaNeueLTStd-Roman" w:hAnsi="Gill Sans MT" w:cs="Tahoma"/>
          <w:lang w:eastAsia="en-GB"/>
        </w:rPr>
        <w:t xml:space="preserve">utrition, </w:t>
      </w:r>
      <w:r w:rsidR="000E6D7D">
        <w:rPr>
          <w:rFonts w:ascii="Gill Sans MT" w:eastAsia="HelveticaNeueLTStd-Roman" w:hAnsi="Gill Sans MT" w:cs="Tahoma"/>
          <w:lang w:eastAsia="en-GB"/>
        </w:rPr>
        <w:t>S</w:t>
      </w:r>
      <w:r w:rsidRPr="00155C93">
        <w:rPr>
          <w:rFonts w:ascii="Gill Sans MT" w:eastAsia="HelveticaNeueLTStd-Roman" w:hAnsi="Gill Sans MT" w:cs="Tahoma"/>
          <w:lang w:eastAsia="en-GB"/>
        </w:rPr>
        <w:t xml:space="preserve">helter, </w:t>
      </w:r>
      <w:r w:rsidR="000E6D7D">
        <w:rPr>
          <w:rFonts w:ascii="Gill Sans MT" w:eastAsia="HelveticaNeueLTStd-Roman" w:hAnsi="Gill Sans MT" w:cs="Tahoma"/>
          <w:lang w:eastAsia="en-GB"/>
        </w:rPr>
        <w:t>W</w:t>
      </w:r>
      <w:r w:rsidRPr="00155C93">
        <w:rPr>
          <w:rFonts w:ascii="Gill Sans MT" w:eastAsia="HelveticaNeueLTStd-Roman" w:hAnsi="Gill Sans MT" w:cs="Tahoma"/>
          <w:lang w:eastAsia="en-GB"/>
        </w:rPr>
        <w:t xml:space="preserve">ater and </w:t>
      </w:r>
      <w:r w:rsidR="000E6D7D">
        <w:rPr>
          <w:rFonts w:ascii="Gill Sans MT" w:eastAsia="HelveticaNeueLTStd-Roman" w:hAnsi="Gill Sans MT" w:cs="Tahoma"/>
          <w:lang w:eastAsia="en-GB"/>
        </w:rPr>
        <w:t>S</w:t>
      </w:r>
      <w:r w:rsidRPr="00155C93">
        <w:rPr>
          <w:rFonts w:ascii="Gill Sans MT" w:eastAsia="HelveticaNeueLTStd-Roman" w:hAnsi="Gill Sans MT" w:cs="Tahoma"/>
          <w:lang w:eastAsia="en-GB"/>
        </w:rPr>
        <w:t xml:space="preserve">anitation. The issue “Youth and the </w:t>
      </w:r>
      <w:r w:rsidR="000E6D7D">
        <w:rPr>
          <w:rFonts w:ascii="Gill Sans MT" w:eastAsia="HelveticaNeueLTStd-Roman" w:hAnsi="Gill Sans MT" w:cs="Tahoma"/>
          <w:lang w:eastAsia="en-GB"/>
        </w:rPr>
        <w:t>E</w:t>
      </w:r>
      <w:r w:rsidRPr="00155C93">
        <w:rPr>
          <w:rFonts w:ascii="Gill Sans MT" w:eastAsia="HelveticaNeueLTStd-Roman" w:hAnsi="Gill Sans MT" w:cs="Tahoma"/>
          <w:lang w:eastAsia="en-GB"/>
        </w:rPr>
        <w:t xml:space="preserve">nvironment” is also related to KYDI (c) Education and </w:t>
      </w:r>
      <w:r w:rsidR="000E6D7D">
        <w:rPr>
          <w:rFonts w:ascii="Gill Sans MT" w:eastAsia="HelveticaNeueLTStd-Roman" w:hAnsi="Gill Sans MT" w:cs="Tahoma"/>
          <w:lang w:eastAsia="en-GB"/>
        </w:rPr>
        <w:t>P</w:t>
      </w:r>
      <w:r w:rsidRPr="00155C93">
        <w:rPr>
          <w:rFonts w:ascii="Gill Sans MT" w:eastAsia="HelveticaNeueLTStd-Roman" w:hAnsi="Gill Sans MT" w:cs="Tahoma"/>
          <w:lang w:eastAsia="en-GB"/>
        </w:rPr>
        <w:t xml:space="preserve">roductive </w:t>
      </w:r>
      <w:r w:rsidR="000E6D7D">
        <w:rPr>
          <w:rFonts w:ascii="Gill Sans MT" w:eastAsia="HelveticaNeueLTStd-Roman" w:hAnsi="Gill Sans MT" w:cs="Tahoma"/>
          <w:lang w:eastAsia="en-GB"/>
        </w:rPr>
        <w:t>C</w:t>
      </w:r>
      <w:r w:rsidRPr="00155C93">
        <w:rPr>
          <w:rFonts w:ascii="Gill Sans MT" w:eastAsia="HelveticaNeueLTStd-Roman" w:hAnsi="Gill Sans MT" w:cs="Tahoma"/>
          <w:lang w:eastAsia="en-GB"/>
        </w:rPr>
        <w:t xml:space="preserve">itizens </w:t>
      </w:r>
      <w:r w:rsidR="000E6D7D">
        <w:rPr>
          <w:rFonts w:ascii="Gill Sans MT" w:eastAsia="HelveticaNeueLTStd-Roman" w:hAnsi="Gill Sans MT" w:cs="Tahoma"/>
          <w:lang w:eastAsia="en-GB"/>
        </w:rPr>
        <w:t>V</w:t>
      </w:r>
      <w:r w:rsidRPr="00155C93">
        <w:rPr>
          <w:rFonts w:ascii="Gill Sans MT" w:eastAsia="HelveticaNeueLTStd-Roman" w:hAnsi="Gill Sans MT" w:cs="Tahoma"/>
          <w:lang w:eastAsia="en-GB"/>
        </w:rPr>
        <w:t>alues.</w:t>
      </w:r>
    </w:p>
    <w:p w14:paraId="25C6B271" w14:textId="77777777" w:rsidR="007C08BA" w:rsidRPr="00155C93" w:rsidRDefault="007C08BA" w:rsidP="007C08BA">
      <w:pPr>
        <w:autoSpaceDE w:val="0"/>
        <w:autoSpaceDN w:val="0"/>
        <w:adjustRightInd w:val="0"/>
        <w:spacing w:line="240" w:lineRule="auto"/>
        <w:jc w:val="both"/>
        <w:rPr>
          <w:rFonts w:ascii="Gill Sans MT" w:hAnsi="Gill Sans MT" w:cs="Tahoma"/>
          <w:b/>
        </w:rPr>
      </w:pPr>
      <w:r w:rsidRPr="00155C93">
        <w:rPr>
          <w:rFonts w:ascii="Gill Sans MT" w:eastAsia="HelveticaNeueLTStd-Roman" w:hAnsi="Gill Sans MT" w:cs="Tahoma"/>
          <w:lang w:eastAsia="en-GB"/>
        </w:rPr>
        <w:t xml:space="preserve">In order to conduct the research on the identified themes, we have undertaken extensive desk review of available material both at UNDP and NAYCOM to understand the basis of the NAYCOM mandate. The </w:t>
      </w:r>
      <w:r w:rsidRPr="00155C93">
        <w:rPr>
          <w:rFonts w:ascii="Gill Sans MT" w:eastAsia="HelveticaNeueLTStd-Roman" w:hAnsi="Gill Sans MT" w:cs="Tahoma"/>
          <w:lang w:eastAsia="en-GB"/>
        </w:rPr>
        <w:lastRenderedPageBreak/>
        <w:t xml:space="preserve">NAYCOM Strategy (2012-2018) and M&amp;E Framework were </w:t>
      </w:r>
      <w:r>
        <w:rPr>
          <w:rFonts w:ascii="Gill Sans MT" w:eastAsia="HelveticaNeueLTStd-Roman" w:hAnsi="Gill Sans MT" w:cs="Tahoma"/>
          <w:lang w:eastAsia="en-GB"/>
        </w:rPr>
        <w:t xml:space="preserve">the </w:t>
      </w:r>
      <w:r w:rsidRPr="00155C93">
        <w:rPr>
          <w:rFonts w:ascii="Gill Sans MT" w:eastAsia="HelveticaNeueLTStd-Roman" w:hAnsi="Gill Sans MT" w:cs="Tahoma"/>
          <w:lang w:eastAsia="en-GB"/>
        </w:rPr>
        <w:t xml:space="preserve">primary source materials that provide enough insight into the NAYCOM </w:t>
      </w:r>
      <w:r w:rsidRPr="00155C93">
        <w:rPr>
          <w:rFonts w:ascii="Gill Sans MT" w:hAnsi="Gill Sans MT" w:cs="Tahoma"/>
        </w:rPr>
        <w:t xml:space="preserve">6 quantitative outcome indicators (KYDIs), and 6 complementary qualitative process indicators and the additional perception indicators looking at the organisational performance of NAYCOM for each of the process areas - Delivery, Education, Advocacy, Support, Opportunities and  Care. </w:t>
      </w:r>
    </w:p>
    <w:p w14:paraId="52B85A3D" w14:textId="77777777" w:rsidR="007C08BA" w:rsidRPr="007C08BA" w:rsidRDefault="007C08BA" w:rsidP="007C08BA">
      <w:pPr>
        <w:spacing w:after="0" w:line="240" w:lineRule="auto"/>
        <w:jc w:val="both"/>
        <w:rPr>
          <w:rFonts w:ascii="Gill Sans MT" w:hAnsi="Gill Sans MT" w:cs="Tahoma"/>
        </w:rPr>
      </w:pPr>
      <w:r w:rsidRPr="007C08BA">
        <w:rPr>
          <w:rFonts w:ascii="Gill Sans MT" w:hAnsi="Gill Sans MT" w:cs="Tahoma"/>
        </w:rPr>
        <w:t xml:space="preserve">The TOR required the team to provide an update on the Key Youth Development Indicators (KYDIs) identified in the NAYCOM Strategic Plan (2012-2018). This was done through consultations with relevant institutions like the Ministry of Youth Affairs (MoYA), NAYCOM, Statistics Sierra Leone (SSL), the Ministry of Education, Science and Technology (MEST), the Ministry of Health and Sanitation (MOHS), the Ministry of Labour and Social Security and other relevant UN agencies. </w:t>
      </w:r>
    </w:p>
    <w:p w14:paraId="056AB10D" w14:textId="77777777" w:rsidR="007C08BA" w:rsidRPr="00155C93" w:rsidRDefault="007C08BA" w:rsidP="007C08BA">
      <w:pPr>
        <w:spacing w:after="0" w:line="240" w:lineRule="auto"/>
        <w:jc w:val="both"/>
        <w:rPr>
          <w:rFonts w:ascii="Gill Sans MT" w:hAnsi="Gill Sans MT" w:cs="Tahoma"/>
        </w:rPr>
      </w:pPr>
    </w:p>
    <w:p w14:paraId="6916FFDC" w14:textId="77777777" w:rsidR="007C08BA" w:rsidRPr="00155C93" w:rsidRDefault="007C08BA" w:rsidP="007C08BA">
      <w:pPr>
        <w:spacing w:after="0" w:line="240" w:lineRule="auto"/>
        <w:jc w:val="both"/>
        <w:rPr>
          <w:rFonts w:ascii="Gill Sans MT" w:hAnsi="Gill Sans MT" w:cs="Tahoma"/>
        </w:rPr>
      </w:pPr>
      <w:r w:rsidRPr="00155C93">
        <w:rPr>
          <w:rFonts w:ascii="Gill Sans MT" w:hAnsi="Gill Sans MT" w:cs="Tahoma"/>
        </w:rPr>
        <w:t>The TOR also require</w:t>
      </w:r>
      <w:r>
        <w:rPr>
          <w:rFonts w:ascii="Gill Sans MT" w:hAnsi="Gill Sans MT" w:cs="Tahoma"/>
        </w:rPr>
        <w:t>d</w:t>
      </w:r>
      <w:r w:rsidRPr="00155C93">
        <w:rPr>
          <w:rFonts w:ascii="Gill Sans MT" w:hAnsi="Gill Sans MT" w:cs="Tahoma"/>
        </w:rPr>
        <w:t xml:space="preserve"> the team to conduct research on identified thematic areas (youth-related issues). This will be done also through a survey of youth on their perspectives of the thematic areas (civic engagement, health and the environment). </w:t>
      </w:r>
    </w:p>
    <w:p w14:paraId="32628758" w14:textId="77777777" w:rsidR="007C08BA" w:rsidRPr="00155C93" w:rsidRDefault="007C08BA" w:rsidP="007C08BA">
      <w:pPr>
        <w:spacing w:after="0" w:line="240" w:lineRule="auto"/>
        <w:jc w:val="both"/>
        <w:rPr>
          <w:rFonts w:ascii="Gill Sans MT" w:hAnsi="Gill Sans MT" w:cs="Tahoma"/>
        </w:rPr>
      </w:pPr>
    </w:p>
    <w:p w14:paraId="08EF0E71" w14:textId="722942A9" w:rsidR="007C08BA" w:rsidRPr="00155C93" w:rsidRDefault="007C08BA" w:rsidP="007C08BA">
      <w:pPr>
        <w:spacing w:after="0" w:line="240" w:lineRule="auto"/>
        <w:jc w:val="both"/>
        <w:rPr>
          <w:rFonts w:ascii="Gill Sans MT" w:hAnsi="Gill Sans MT" w:cs="Tahoma"/>
        </w:rPr>
      </w:pPr>
      <w:r w:rsidRPr="00155C93">
        <w:rPr>
          <w:rFonts w:ascii="Gill Sans MT" w:hAnsi="Gill Sans MT" w:cs="Tahoma"/>
        </w:rPr>
        <w:t>Focus Group Discussion</w:t>
      </w:r>
      <w:r w:rsidR="000E6D7D">
        <w:rPr>
          <w:rFonts w:ascii="Gill Sans MT" w:hAnsi="Gill Sans MT" w:cs="Tahoma"/>
        </w:rPr>
        <w:t>s</w:t>
      </w:r>
      <w:r w:rsidRPr="00155C93">
        <w:rPr>
          <w:rFonts w:ascii="Gill Sans MT" w:hAnsi="Gill Sans MT" w:cs="Tahoma"/>
        </w:rPr>
        <w:t xml:space="preserve"> (FGDs) w</w:t>
      </w:r>
      <w:r w:rsidR="000E6D7D">
        <w:rPr>
          <w:rFonts w:ascii="Gill Sans MT" w:hAnsi="Gill Sans MT" w:cs="Tahoma"/>
        </w:rPr>
        <w:t>ere</w:t>
      </w:r>
      <w:r>
        <w:rPr>
          <w:rFonts w:ascii="Gill Sans MT" w:hAnsi="Gill Sans MT" w:cs="Tahoma"/>
        </w:rPr>
        <w:t>as</w:t>
      </w:r>
      <w:r w:rsidRPr="00155C93">
        <w:rPr>
          <w:rFonts w:ascii="Gill Sans MT" w:hAnsi="Gill Sans MT" w:cs="Tahoma"/>
        </w:rPr>
        <w:t xml:space="preserve"> conducted in all districts to gain in-depth knowledge on diverse opinions on the identified thematic areas. In each district, 2 FGDs w</w:t>
      </w:r>
      <w:r>
        <w:rPr>
          <w:rFonts w:ascii="Gill Sans MT" w:hAnsi="Gill Sans MT" w:cs="Tahoma"/>
        </w:rPr>
        <w:t xml:space="preserve">ere </w:t>
      </w:r>
      <w:r w:rsidRPr="00155C93">
        <w:rPr>
          <w:rFonts w:ascii="Gill Sans MT" w:hAnsi="Gill Sans MT" w:cs="Tahoma"/>
        </w:rPr>
        <w:t>held (1 with male and 1 with female) in the district capitals. Thus, a total of 28 FGDs w</w:t>
      </w:r>
      <w:r>
        <w:rPr>
          <w:rFonts w:ascii="Gill Sans MT" w:hAnsi="Gill Sans MT" w:cs="Tahoma"/>
        </w:rPr>
        <w:t xml:space="preserve">ere </w:t>
      </w:r>
      <w:r w:rsidRPr="00155C93">
        <w:rPr>
          <w:rFonts w:ascii="Gill Sans MT" w:hAnsi="Gill Sans MT" w:cs="Tahoma"/>
        </w:rPr>
        <w:t xml:space="preserve">held in all 14 districts. </w:t>
      </w:r>
    </w:p>
    <w:p w14:paraId="5609C5DD" w14:textId="77777777" w:rsidR="00FD67AE" w:rsidRDefault="00FD67AE" w:rsidP="005D1CC9">
      <w:pPr>
        <w:spacing w:line="240" w:lineRule="auto"/>
        <w:rPr>
          <w:rFonts w:ascii="Gill Sans MT" w:hAnsi="Gill Sans MT"/>
          <w:color w:val="7030A0"/>
        </w:rPr>
      </w:pPr>
    </w:p>
    <w:p w14:paraId="4FF88DB2" w14:textId="77777777" w:rsidR="00FD67AE" w:rsidRDefault="00FD67AE" w:rsidP="005D1CC9">
      <w:pPr>
        <w:spacing w:after="160" w:line="240" w:lineRule="auto"/>
        <w:rPr>
          <w:rFonts w:ascii="Gill Sans MT" w:hAnsi="Gill Sans MT"/>
          <w:color w:val="7030A0"/>
        </w:rPr>
      </w:pPr>
      <w:r>
        <w:rPr>
          <w:rFonts w:ascii="Gill Sans MT" w:hAnsi="Gill Sans MT"/>
          <w:color w:val="7030A0"/>
        </w:rPr>
        <w:br w:type="page"/>
      </w:r>
    </w:p>
    <w:p w14:paraId="0D60BA69" w14:textId="77777777" w:rsidR="00596CA1" w:rsidRDefault="00596CA1" w:rsidP="005D1CC9">
      <w:pPr>
        <w:spacing w:after="0" w:line="240" w:lineRule="auto"/>
        <w:jc w:val="center"/>
        <w:rPr>
          <w:rFonts w:ascii="Gill Sans MT" w:hAnsi="Gill Sans MT"/>
          <w:b/>
        </w:rPr>
      </w:pPr>
      <w:r>
        <w:rPr>
          <w:rFonts w:ascii="Gill Sans MT" w:hAnsi="Gill Sans MT"/>
          <w:b/>
        </w:rPr>
        <w:lastRenderedPageBreak/>
        <w:t>PART II</w:t>
      </w:r>
    </w:p>
    <w:p w14:paraId="52DC1254" w14:textId="77777777" w:rsidR="00596CA1" w:rsidRPr="00D367DA" w:rsidRDefault="00596CA1" w:rsidP="005D1CC9">
      <w:pPr>
        <w:spacing w:after="0" w:line="240" w:lineRule="auto"/>
        <w:jc w:val="center"/>
        <w:rPr>
          <w:rFonts w:ascii="Gill Sans MT" w:hAnsi="Gill Sans MT"/>
          <w:b/>
        </w:rPr>
      </w:pPr>
      <w:r>
        <w:rPr>
          <w:rFonts w:ascii="Gill Sans MT" w:hAnsi="Gill Sans MT"/>
          <w:b/>
        </w:rPr>
        <w:t>C</w:t>
      </w:r>
      <w:r w:rsidRPr="00D367DA">
        <w:rPr>
          <w:rFonts w:ascii="Gill Sans MT" w:hAnsi="Gill Sans MT"/>
          <w:b/>
        </w:rPr>
        <w:t>HARACTERISTICS OF YOUTH SURVEYED</w:t>
      </w:r>
    </w:p>
    <w:p w14:paraId="5FB80598" w14:textId="77777777" w:rsidR="00EA6FB8" w:rsidRDefault="00EA6FB8" w:rsidP="00EA6FB8">
      <w:pPr>
        <w:spacing w:after="0" w:line="240" w:lineRule="auto"/>
        <w:jc w:val="both"/>
        <w:rPr>
          <w:rFonts w:ascii="Gill Sans MT" w:hAnsi="Gill Sans MT"/>
          <w:b/>
        </w:rPr>
      </w:pPr>
    </w:p>
    <w:p w14:paraId="31BB7355" w14:textId="77777777" w:rsidR="00596CA1" w:rsidRDefault="00596CA1" w:rsidP="00EA6FB8">
      <w:pPr>
        <w:spacing w:after="0" w:line="240" w:lineRule="auto"/>
        <w:jc w:val="both"/>
        <w:rPr>
          <w:rFonts w:ascii="Gill Sans MT" w:hAnsi="Gill Sans MT"/>
          <w:b/>
        </w:rPr>
      </w:pPr>
      <w:r>
        <w:rPr>
          <w:rFonts w:ascii="Gill Sans MT" w:hAnsi="Gill Sans MT"/>
          <w:b/>
        </w:rPr>
        <w:t>2</w:t>
      </w:r>
      <w:r w:rsidRPr="00596CA1">
        <w:rPr>
          <w:rFonts w:ascii="Gill Sans MT" w:hAnsi="Gill Sans MT"/>
          <w:b/>
        </w:rPr>
        <w:t>.1</w:t>
      </w:r>
      <w:r w:rsidRPr="00596CA1">
        <w:rPr>
          <w:rFonts w:ascii="Gill Sans MT" w:hAnsi="Gill Sans MT"/>
          <w:b/>
        </w:rPr>
        <w:tab/>
        <w:t>Age Characteristics</w:t>
      </w:r>
    </w:p>
    <w:p w14:paraId="7F4458EB" w14:textId="77777777" w:rsidR="00EA6FB8" w:rsidRPr="00596CA1" w:rsidRDefault="00EA6FB8" w:rsidP="00EA6FB8">
      <w:pPr>
        <w:spacing w:after="0" w:line="240" w:lineRule="auto"/>
        <w:jc w:val="both"/>
        <w:rPr>
          <w:rFonts w:ascii="Gill Sans MT" w:hAnsi="Gill Sans MT"/>
          <w:b/>
        </w:rPr>
      </w:pPr>
    </w:p>
    <w:p w14:paraId="7C1435CA" w14:textId="77777777" w:rsidR="00596CA1" w:rsidRPr="00D367DA" w:rsidRDefault="00596CA1" w:rsidP="005D1CC9">
      <w:pPr>
        <w:spacing w:line="240" w:lineRule="auto"/>
        <w:jc w:val="both"/>
        <w:rPr>
          <w:rFonts w:ascii="Gill Sans MT" w:hAnsi="Gill Sans MT"/>
        </w:rPr>
      </w:pPr>
      <w:r w:rsidRPr="00D367DA">
        <w:rPr>
          <w:rFonts w:ascii="Gill Sans MT" w:hAnsi="Gill Sans MT"/>
        </w:rPr>
        <w:t>As shown in Table</w:t>
      </w:r>
      <w:r w:rsidR="007C08BA">
        <w:rPr>
          <w:rFonts w:ascii="Gill Sans MT" w:hAnsi="Gill Sans MT"/>
        </w:rPr>
        <w:t xml:space="preserve"> 1,</w:t>
      </w:r>
      <w:r w:rsidRPr="00D367DA">
        <w:rPr>
          <w:rFonts w:ascii="Gill Sans MT" w:hAnsi="Gill Sans MT"/>
        </w:rPr>
        <w:t xml:space="preserve"> about 41.0% of respondents were between 15 and 24 years, 35.9% were between 25 and 30 years and 23.6% between 31 and 35 years. The disparit</w:t>
      </w:r>
      <w:r w:rsidR="007C08BA">
        <w:rPr>
          <w:rFonts w:ascii="Gill Sans MT" w:hAnsi="Gill Sans MT"/>
        </w:rPr>
        <w:t>ies</w:t>
      </w:r>
      <w:r w:rsidRPr="00D367DA">
        <w:rPr>
          <w:rFonts w:ascii="Gill Sans MT" w:hAnsi="Gill Sans MT"/>
        </w:rPr>
        <w:t xml:space="preserve"> between male and female respondents were marked for age groups 15-24 years and 25-30 years but insignificant for 31-35 years. For age group 15 and 24 years, nearly half of the respondents were female and about a third were male and for 25-30 years, about 4 out of every 10 respondents was a male and about 3 out of every 10 were female. </w:t>
      </w:r>
    </w:p>
    <w:p w14:paraId="2E60817E" w14:textId="77777777" w:rsidR="00596CA1" w:rsidRPr="00D367DA" w:rsidRDefault="00596CA1" w:rsidP="005D1CC9">
      <w:pPr>
        <w:spacing w:after="0" w:line="240" w:lineRule="auto"/>
        <w:rPr>
          <w:rFonts w:ascii="Gill Sans MT" w:hAnsi="Gill Sans MT"/>
          <w:b/>
        </w:rPr>
      </w:pPr>
      <w:r w:rsidRPr="00D367DA">
        <w:rPr>
          <w:rFonts w:ascii="Gill Sans MT" w:hAnsi="Gill Sans MT"/>
          <w:b/>
        </w:rPr>
        <w:t>Table</w:t>
      </w:r>
      <w:r w:rsidR="007C08BA">
        <w:rPr>
          <w:rFonts w:ascii="Gill Sans MT" w:hAnsi="Gill Sans MT"/>
          <w:b/>
        </w:rPr>
        <w:t xml:space="preserve"> 1</w:t>
      </w:r>
      <w:r w:rsidRPr="00D367DA">
        <w:rPr>
          <w:rFonts w:ascii="Gill Sans MT" w:hAnsi="Gill Sans MT"/>
          <w:b/>
        </w:rPr>
        <w:t>:</w:t>
      </w:r>
      <w:r w:rsidRPr="00D367DA">
        <w:rPr>
          <w:rFonts w:ascii="Gill Sans MT" w:hAnsi="Gill Sans MT"/>
          <w:b/>
        </w:rPr>
        <w:tab/>
        <w:t xml:space="preserve">Percentage Distribution of </w:t>
      </w:r>
      <w:r w:rsidR="00B1539B">
        <w:rPr>
          <w:rFonts w:ascii="Gill Sans MT" w:hAnsi="Gill Sans MT"/>
          <w:b/>
        </w:rPr>
        <w:t xml:space="preserve">Youth Surveyed </w:t>
      </w:r>
      <w:r w:rsidRPr="00D367DA">
        <w:rPr>
          <w:rFonts w:ascii="Gill Sans MT" w:hAnsi="Gill Sans MT"/>
          <w:b/>
        </w:rPr>
        <w:t>by Age Group and Gender</w:t>
      </w:r>
    </w:p>
    <w:tbl>
      <w:tblPr>
        <w:tblStyle w:val="TableGrid"/>
        <w:tblW w:w="0" w:type="auto"/>
        <w:tblLook w:val="04A0" w:firstRow="1" w:lastRow="0" w:firstColumn="1" w:lastColumn="0" w:noHBand="0" w:noVBand="1"/>
      </w:tblPr>
      <w:tblGrid>
        <w:gridCol w:w="2784"/>
        <w:gridCol w:w="1889"/>
        <w:gridCol w:w="2339"/>
        <w:gridCol w:w="2338"/>
      </w:tblGrid>
      <w:tr w:rsidR="00596CA1" w:rsidRPr="00D367DA" w14:paraId="0AF9C79B" w14:textId="77777777" w:rsidTr="00082FF0">
        <w:tc>
          <w:tcPr>
            <w:tcW w:w="2784" w:type="dxa"/>
          </w:tcPr>
          <w:p w14:paraId="47548308" w14:textId="77777777" w:rsidR="00596CA1" w:rsidRPr="00D367DA" w:rsidRDefault="00596CA1" w:rsidP="005D1CC9">
            <w:pPr>
              <w:spacing w:after="0" w:line="240" w:lineRule="auto"/>
              <w:rPr>
                <w:rFonts w:ascii="Gill Sans MT" w:hAnsi="Gill Sans MT"/>
                <w:b/>
              </w:rPr>
            </w:pPr>
            <w:r w:rsidRPr="00D367DA">
              <w:rPr>
                <w:rFonts w:ascii="Gill Sans MT" w:hAnsi="Gill Sans MT"/>
                <w:b/>
              </w:rPr>
              <w:t>Gender</w:t>
            </w:r>
          </w:p>
        </w:tc>
        <w:tc>
          <w:tcPr>
            <w:tcW w:w="1889" w:type="dxa"/>
            <w:vAlign w:val="center"/>
          </w:tcPr>
          <w:p w14:paraId="1033B5F5" w14:textId="77777777" w:rsidR="00596CA1" w:rsidRPr="00D367DA" w:rsidRDefault="00596CA1" w:rsidP="005D1CC9">
            <w:pPr>
              <w:spacing w:after="0" w:line="240" w:lineRule="auto"/>
              <w:rPr>
                <w:rFonts w:ascii="Gill Sans MT" w:hAnsi="Gill Sans MT"/>
                <w:b/>
                <w:color w:val="000000"/>
              </w:rPr>
            </w:pPr>
            <w:r w:rsidRPr="00D367DA">
              <w:rPr>
                <w:rFonts w:ascii="Gill Sans MT" w:hAnsi="Gill Sans MT"/>
                <w:b/>
                <w:color w:val="000000"/>
              </w:rPr>
              <w:t>15-24 Years</w:t>
            </w:r>
          </w:p>
        </w:tc>
        <w:tc>
          <w:tcPr>
            <w:tcW w:w="2339" w:type="dxa"/>
            <w:vAlign w:val="center"/>
          </w:tcPr>
          <w:p w14:paraId="2AD828A2" w14:textId="77777777" w:rsidR="00596CA1" w:rsidRPr="00D367DA" w:rsidRDefault="00596CA1" w:rsidP="005D1CC9">
            <w:pPr>
              <w:spacing w:after="0" w:line="240" w:lineRule="auto"/>
              <w:rPr>
                <w:rFonts w:ascii="Gill Sans MT" w:hAnsi="Gill Sans MT"/>
                <w:b/>
                <w:color w:val="000000"/>
              </w:rPr>
            </w:pPr>
            <w:r w:rsidRPr="00D367DA">
              <w:rPr>
                <w:rFonts w:ascii="Gill Sans MT" w:hAnsi="Gill Sans MT"/>
                <w:b/>
                <w:color w:val="000000"/>
              </w:rPr>
              <w:t>25-30 Years</w:t>
            </w:r>
          </w:p>
        </w:tc>
        <w:tc>
          <w:tcPr>
            <w:tcW w:w="2338" w:type="dxa"/>
            <w:vAlign w:val="center"/>
          </w:tcPr>
          <w:p w14:paraId="419BA445" w14:textId="77777777" w:rsidR="00596CA1" w:rsidRPr="00D367DA" w:rsidRDefault="00596CA1" w:rsidP="005D1CC9">
            <w:pPr>
              <w:spacing w:after="0" w:line="240" w:lineRule="auto"/>
              <w:rPr>
                <w:rFonts w:ascii="Gill Sans MT" w:hAnsi="Gill Sans MT"/>
                <w:b/>
                <w:color w:val="000000"/>
              </w:rPr>
            </w:pPr>
            <w:r w:rsidRPr="00D367DA">
              <w:rPr>
                <w:rFonts w:ascii="Gill Sans MT" w:hAnsi="Gill Sans MT"/>
                <w:b/>
                <w:color w:val="000000"/>
              </w:rPr>
              <w:t>31-35 Years</w:t>
            </w:r>
          </w:p>
        </w:tc>
      </w:tr>
      <w:tr w:rsidR="00596CA1" w:rsidRPr="00D367DA" w14:paraId="5F43086B" w14:textId="77777777" w:rsidTr="00082FF0">
        <w:tc>
          <w:tcPr>
            <w:tcW w:w="2784" w:type="dxa"/>
          </w:tcPr>
          <w:p w14:paraId="2B6B454D" w14:textId="77777777" w:rsidR="00596CA1" w:rsidRPr="00D367DA" w:rsidRDefault="00596CA1" w:rsidP="005D1CC9">
            <w:pPr>
              <w:spacing w:after="0" w:line="240" w:lineRule="auto"/>
              <w:rPr>
                <w:rFonts w:ascii="Gill Sans MT" w:hAnsi="Gill Sans MT"/>
              </w:rPr>
            </w:pPr>
            <w:r w:rsidRPr="00D367DA">
              <w:rPr>
                <w:rFonts w:ascii="Gill Sans MT" w:hAnsi="Gill Sans MT"/>
              </w:rPr>
              <w:t>Male</w:t>
            </w:r>
          </w:p>
        </w:tc>
        <w:tc>
          <w:tcPr>
            <w:tcW w:w="1889" w:type="dxa"/>
            <w:vAlign w:val="center"/>
          </w:tcPr>
          <w:p w14:paraId="4D4E5318" w14:textId="77777777" w:rsidR="00596CA1" w:rsidRPr="00D367DA" w:rsidRDefault="00596CA1" w:rsidP="005D1CC9">
            <w:pPr>
              <w:spacing w:after="0" w:line="240" w:lineRule="auto"/>
              <w:rPr>
                <w:rFonts w:ascii="Gill Sans MT" w:hAnsi="Gill Sans MT"/>
                <w:color w:val="000000"/>
              </w:rPr>
            </w:pPr>
            <w:r w:rsidRPr="00D367DA">
              <w:rPr>
                <w:rFonts w:ascii="Gill Sans MT" w:hAnsi="Gill Sans MT"/>
                <w:color w:val="000000"/>
              </w:rPr>
              <w:t>33.3</w:t>
            </w:r>
          </w:p>
        </w:tc>
        <w:tc>
          <w:tcPr>
            <w:tcW w:w="2339" w:type="dxa"/>
            <w:vAlign w:val="center"/>
          </w:tcPr>
          <w:p w14:paraId="50D69B6E" w14:textId="77777777" w:rsidR="00596CA1" w:rsidRPr="00D367DA" w:rsidRDefault="00596CA1" w:rsidP="005D1CC9">
            <w:pPr>
              <w:spacing w:after="0" w:line="240" w:lineRule="auto"/>
              <w:rPr>
                <w:rFonts w:ascii="Gill Sans MT" w:hAnsi="Gill Sans MT"/>
                <w:color w:val="000000"/>
              </w:rPr>
            </w:pPr>
            <w:r w:rsidRPr="00D367DA">
              <w:rPr>
                <w:rFonts w:ascii="Gill Sans MT" w:hAnsi="Gill Sans MT"/>
                <w:color w:val="000000"/>
              </w:rPr>
              <w:t>42.3</w:t>
            </w:r>
          </w:p>
        </w:tc>
        <w:tc>
          <w:tcPr>
            <w:tcW w:w="2338" w:type="dxa"/>
            <w:vAlign w:val="center"/>
          </w:tcPr>
          <w:p w14:paraId="5415B163" w14:textId="77777777" w:rsidR="00596CA1" w:rsidRPr="00D367DA" w:rsidRDefault="00596CA1" w:rsidP="005D1CC9">
            <w:pPr>
              <w:spacing w:after="0" w:line="240" w:lineRule="auto"/>
              <w:rPr>
                <w:rFonts w:ascii="Gill Sans MT" w:hAnsi="Gill Sans MT"/>
                <w:color w:val="000000"/>
              </w:rPr>
            </w:pPr>
            <w:r w:rsidRPr="00D367DA">
              <w:rPr>
                <w:rFonts w:ascii="Gill Sans MT" w:hAnsi="Gill Sans MT"/>
                <w:color w:val="000000"/>
              </w:rPr>
              <w:t>24.4</w:t>
            </w:r>
          </w:p>
        </w:tc>
      </w:tr>
      <w:tr w:rsidR="00596CA1" w:rsidRPr="00D367DA" w14:paraId="37F8AA16" w14:textId="77777777" w:rsidTr="00082FF0">
        <w:tc>
          <w:tcPr>
            <w:tcW w:w="2784" w:type="dxa"/>
          </w:tcPr>
          <w:p w14:paraId="29A6C877" w14:textId="77777777" w:rsidR="00596CA1" w:rsidRPr="00D367DA" w:rsidRDefault="00596CA1" w:rsidP="005D1CC9">
            <w:pPr>
              <w:spacing w:after="0" w:line="240" w:lineRule="auto"/>
              <w:rPr>
                <w:rFonts w:ascii="Gill Sans MT" w:hAnsi="Gill Sans MT"/>
              </w:rPr>
            </w:pPr>
            <w:r w:rsidRPr="00D367DA">
              <w:rPr>
                <w:rFonts w:ascii="Gill Sans MT" w:hAnsi="Gill Sans MT"/>
              </w:rPr>
              <w:t>Female</w:t>
            </w:r>
          </w:p>
        </w:tc>
        <w:tc>
          <w:tcPr>
            <w:tcW w:w="1889" w:type="dxa"/>
            <w:vAlign w:val="center"/>
          </w:tcPr>
          <w:p w14:paraId="7E653DAA" w14:textId="77777777" w:rsidR="00596CA1" w:rsidRPr="00D367DA" w:rsidRDefault="00596CA1" w:rsidP="005D1CC9">
            <w:pPr>
              <w:spacing w:after="0" w:line="240" w:lineRule="auto"/>
              <w:rPr>
                <w:rFonts w:ascii="Gill Sans MT" w:hAnsi="Gill Sans MT"/>
                <w:color w:val="000000"/>
              </w:rPr>
            </w:pPr>
            <w:r w:rsidRPr="00D367DA">
              <w:rPr>
                <w:rFonts w:ascii="Gill Sans MT" w:hAnsi="Gill Sans MT"/>
                <w:color w:val="000000"/>
              </w:rPr>
              <w:t>48.8</w:t>
            </w:r>
          </w:p>
        </w:tc>
        <w:tc>
          <w:tcPr>
            <w:tcW w:w="2339" w:type="dxa"/>
            <w:vAlign w:val="center"/>
          </w:tcPr>
          <w:p w14:paraId="0CFBAB0E" w14:textId="77777777" w:rsidR="00596CA1" w:rsidRPr="00D367DA" w:rsidRDefault="00596CA1" w:rsidP="005D1CC9">
            <w:pPr>
              <w:spacing w:after="0" w:line="240" w:lineRule="auto"/>
              <w:rPr>
                <w:rFonts w:ascii="Gill Sans MT" w:hAnsi="Gill Sans MT"/>
                <w:color w:val="000000"/>
              </w:rPr>
            </w:pPr>
            <w:r w:rsidRPr="00D367DA">
              <w:rPr>
                <w:rFonts w:ascii="Gill Sans MT" w:hAnsi="Gill Sans MT"/>
                <w:color w:val="000000"/>
              </w:rPr>
              <w:t>28.4</w:t>
            </w:r>
          </w:p>
        </w:tc>
        <w:tc>
          <w:tcPr>
            <w:tcW w:w="2338" w:type="dxa"/>
            <w:vAlign w:val="center"/>
          </w:tcPr>
          <w:p w14:paraId="2DDDFB26" w14:textId="77777777" w:rsidR="00596CA1" w:rsidRPr="00D367DA" w:rsidRDefault="00596CA1" w:rsidP="005D1CC9">
            <w:pPr>
              <w:spacing w:after="0" w:line="240" w:lineRule="auto"/>
              <w:rPr>
                <w:rFonts w:ascii="Gill Sans MT" w:hAnsi="Gill Sans MT"/>
                <w:color w:val="000000"/>
              </w:rPr>
            </w:pPr>
            <w:r w:rsidRPr="00D367DA">
              <w:rPr>
                <w:rFonts w:ascii="Gill Sans MT" w:hAnsi="Gill Sans MT"/>
                <w:color w:val="000000"/>
              </w:rPr>
              <w:t>22.9</w:t>
            </w:r>
          </w:p>
        </w:tc>
      </w:tr>
      <w:tr w:rsidR="00596CA1" w:rsidRPr="00D367DA" w14:paraId="18902996" w14:textId="77777777" w:rsidTr="00082FF0">
        <w:tc>
          <w:tcPr>
            <w:tcW w:w="2784" w:type="dxa"/>
          </w:tcPr>
          <w:p w14:paraId="59A1DA31" w14:textId="77777777" w:rsidR="00596CA1" w:rsidRPr="00D367DA" w:rsidRDefault="00596CA1" w:rsidP="005D1CC9">
            <w:pPr>
              <w:spacing w:after="0" w:line="240" w:lineRule="auto"/>
              <w:rPr>
                <w:rFonts w:ascii="Gill Sans MT" w:hAnsi="Gill Sans MT"/>
              </w:rPr>
            </w:pPr>
            <w:r w:rsidRPr="00D367DA">
              <w:rPr>
                <w:rFonts w:ascii="Gill Sans MT" w:hAnsi="Gill Sans MT"/>
              </w:rPr>
              <w:t>Both sexes</w:t>
            </w:r>
          </w:p>
        </w:tc>
        <w:tc>
          <w:tcPr>
            <w:tcW w:w="1889" w:type="dxa"/>
          </w:tcPr>
          <w:p w14:paraId="313C7F97" w14:textId="77777777" w:rsidR="00596CA1" w:rsidRPr="00D367DA" w:rsidRDefault="00596CA1" w:rsidP="005D1CC9">
            <w:pPr>
              <w:spacing w:after="0" w:line="240" w:lineRule="auto"/>
              <w:rPr>
                <w:rFonts w:ascii="Gill Sans MT" w:hAnsi="Gill Sans MT"/>
              </w:rPr>
            </w:pPr>
            <w:r w:rsidRPr="00D367DA">
              <w:rPr>
                <w:rFonts w:ascii="Gill Sans MT" w:hAnsi="Gill Sans MT"/>
              </w:rPr>
              <w:t>41.0</w:t>
            </w:r>
          </w:p>
        </w:tc>
        <w:tc>
          <w:tcPr>
            <w:tcW w:w="2339" w:type="dxa"/>
          </w:tcPr>
          <w:p w14:paraId="78F78C02" w14:textId="77777777" w:rsidR="00596CA1" w:rsidRPr="00D367DA" w:rsidRDefault="00596CA1" w:rsidP="005D1CC9">
            <w:pPr>
              <w:spacing w:after="0" w:line="240" w:lineRule="auto"/>
              <w:rPr>
                <w:rFonts w:ascii="Gill Sans MT" w:hAnsi="Gill Sans MT"/>
              </w:rPr>
            </w:pPr>
            <w:r w:rsidRPr="00D367DA">
              <w:rPr>
                <w:rFonts w:ascii="Gill Sans MT" w:hAnsi="Gill Sans MT"/>
              </w:rPr>
              <w:t>35.3</w:t>
            </w:r>
          </w:p>
        </w:tc>
        <w:tc>
          <w:tcPr>
            <w:tcW w:w="2338" w:type="dxa"/>
          </w:tcPr>
          <w:p w14:paraId="4BC325DB" w14:textId="77777777" w:rsidR="00596CA1" w:rsidRPr="00D367DA" w:rsidRDefault="00596CA1" w:rsidP="005D1CC9">
            <w:pPr>
              <w:spacing w:after="0" w:line="240" w:lineRule="auto"/>
              <w:rPr>
                <w:rFonts w:ascii="Gill Sans MT" w:hAnsi="Gill Sans MT"/>
              </w:rPr>
            </w:pPr>
            <w:r w:rsidRPr="00D367DA">
              <w:rPr>
                <w:rFonts w:ascii="Gill Sans MT" w:hAnsi="Gill Sans MT"/>
              </w:rPr>
              <w:t>23.6</w:t>
            </w:r>
          </w:p>
        </w:tc>
      </w:tr>
    </w:tbl>
    <w:p w14:paraId="6D982FF6" w14:textId="77777777" w:rsidR="00596CA1" w:rsidRPr="00D367DA" w:rsidRDefault="00596CA1" w:rsidP="005D1CC9">
      <w:pPr>
        <w:spacing w:after="0" w:line="240" w:lineRule="auto"/>
        <w:jc w:val="both"/>
        <w:rPr>
          <w:rFonts w:ascii="Gill Sans MT" w:hAnsi="Gill Sans MT"/>
        </w:rPr>
      </w:pPr>
    </w:p>
    <w:p w14:paraId="0274F3B8" w14:textId="77777777" w:rsidR="00596CA1" w:rsidRPr="00D367DA" w:rsidRDefault="007C08BA" w:rsidP="005D1CC9">
      <w:pPr>
        <w:spacing w:after="0" w:line="240" w:lineRule="auto"/>
        <w:jc w:val="both"/>
        <w:rPr>
          <w:rFonts w:ascii="Gill Sans MT" w:hAnsi="Gill Sans MT"/>
        </w:rPr>
      </w:pPr>
      <w:r>
        <w:rPr>
          <w:rFonts w:ascii="Gill Sans MT" w:hAnsi="Gill Sans MT"/>
        </w:rPr>
        <w:t>As presented in Table</w:t>
      </w:r>
      <w:r w:rsidR="00EA6FB8">
        <w:rPr>
          <w:rFonts w:ascii="Gill Sans MT" w:hAnsi="Gill Sans MT"/>
        </w:rPr>
        <w:t xml:space="preserve"> 2, t</w:t>
      </w:r>
      <w:r w:rsidR="00596CA1" w:rsidRPr="00D367DA">
        <w:rPr>
          <w:rFonts w:ascii="Gill Sans MT" w:hAnsi="Gill Sans MT"/>
        </w:rPr>
        <w:t xml:space="preserve">he proportions of youth in urban communities that were in age group 15-24 years was 43.6%, 40.1% in peri-urban and 39.9% in rural communities. This pattern varied for other age categories. The percentage varied from 31.2% </w:t>
      </w:r>
      <w:r w:rsidR="00EA6FB8">
        <w:rPr>
          <w:rFonts w:ascii="Gill Sans MT" w:hAnsi="Gill Sans MT"/>
        </w:rPr>
        <w:t xml:space="preserve">in </w:t>
      </w:r>
      <w:r w:rsidR="00596CA1" w:rsidRPr="00D367DA">
        <w:rPr>
          <w:rFonts w:ascii="Gill Sans MT" w:hAnsi="Gill Sans MT"/>
        </w:rPr>
        <w:t>rural communities to 37.2% in peri-urban for age group 25 and 30 years in contrast to 29% in rural communities and 20% in urban communities for respondents between 31 and 35 years.</w:t>
      </w:r>
    </w:p>
    <w:p w14:paraId="5BB69D5A" w14:textId="77777777" w:rsidR="00596CA1" w:rsidRPr="00D367DA" w:rsidRDefault="00596CA1" w:rsidP="005D1CC9">
      <w:pPr>
        <w:spacing w:after="0" w:line="240" w:lineRule="auto"/>
        <w:rPr>
          <w:rFonts w:ascii="Gill Sans MT" w:hAnsi="Gill Sans MT"/>
          <w:b/>
        </w:rPr>
      </w:pPr>
    </w:p>
    <w:p w14:paraId="07BF78CB" w14:textId="77777777" w:rsidR="00596CA1" w:rsidRPr="00D367DA" w:rsidRDefault="00596CA1" w:rsidP="005D1CC9">
      <w:pPr>
        <w:spacing w:after="0" w:line="240" w:lineRule="auto"/>
        <w:rPr>
          <w:rFonts w:ascii="Gill Sans MT" w:hAnsi="Gill Sans MT"/>
          <w:b/>
        </w:rPr>
      </w:pPr>
      <w:r w:rsidRPr="00D367DA">
        <w:rPr>
          <w:rFonts w:ascii="Gill Sans MT" w:hAnsi="Gill Sans MT"/>
          <w:b/>
        </w:rPr>
        <w:t>Table</w:t>
      </w:r>
      <w:r w:rsidR="00EA6FB8">
        <w:rPr>
          <w:rFonts w:ascii="Gill Sans MT" w:hAnsi="Gill Sans MT"/>
          <w:b/>
        </w:rPr>
        <w:t xml:space="preserve"> 2</w:t>
      </w:r>
      <w:r w:rsidRPr="00D367DA">
        <w:rPr>
          <w:rFonts w:ascii="Gill Sans MT" w:hAnsi="Gill Sans MT"/>
          <w:b/>
        </w:rPr>
        <w:t>:</w:t>
      </w:r>
      <w:r w:rsidRPr="00D367DA">
        <w:rPr>
          <w:rFonts w:ascii="Gill Sans MT" w:hAnsi="Gill Sans MT"/>
          <w:b/>
        </w:rPr>
        <w:tab/>
        <w:t xml:space="preserve">Percentage Distribution of </w:t>
      </w:r>
      <w:r w:rsidR="00B1539B">
        <w:rPr>
          <w:rFonts w:ascii="Gill Sans MT" w:hAnsi="Gill Sans MT"/>
          <w:b/>
        </w:rPr>
        <w:t>Youth Surveyed</w:t>
      </w:r>
      <w:r w:rsidRPr="00D367DA">
        <w:rPr>
          <w:rFonts w:ascii="Gill Sans MT" w:hAnsi="Gill Sans MT"/>
          <w:b/>
        </w:rPr>
        <w:t xml:space="preserve"> by Age Group and Loca</w:t>
      </w:r>
      <w:r w:rsidR="000738F6">
        <w:rPr>
          <w:rFonts w:ascii="Gill Sans MT" w:hAnsi="Gill Sans MT"/>
          <w:b/>
        </w:rPr>
        <w:t>lity</w:t>
      </w:r>
    </w:p>
    <w:tbl>
      <w:tblPr>
        <w:tblStyle w:val="TableGrid"/>
        <w:tblW w:w="0" w:type="auto"/>
        <w:tblLook w:val="04A0" w:firstRow="1" w:lastRow="0" w:firstColumn="1" w:lastColumn="0" w:noHBand="0" w:noVBand="1"/>
      </w:tblPr>
      <w:tblGrid>
        <w:gridCol w:w="2784"/>
        <w:gridCol w:w="1889"/>
        <w:gridCol w:w="2339"/>
        <w:gridCol w:w="2338"/>
      </w:tblGrid>
      <w:tr w:rsidR="00596CA1" w:rsidRPr="00D367DA" w14:paraId="0D4E5C98" w14:textId="77777777" w:rsidTr="00082FF0">
        <w:tc>
          <w:tcPr>
            <w:tcW w:w="2784" w:type="dxa"/>
          </w:tcPr>
          <w:p w14:paraId="5789A7DC" w14:textId="77777777" w:rsidR="00596CA1" w:rsidRPr="00D367DA" w:rsidRDefault="00596CA1" w:rsidP="005D1CC9">
            <w:pPr>
              <w:spacing w:after="0" w:line="240" w:lineRule="auto"/>
              <w:rPr>
                <w:rFonts w:ascii="Gill Sans MT" w:hAnsi="Gill Sans MT"/>
                <w:b/>
              </w:rPr>
            </w:pPr>
            <w:r w:rsidRPr="00D367DA">
              <w:rPr>
                <w:rFonts w:ascii="Gill Sans MT" w:hAnsi="Gill Sans MT"/>
                <w:b/>
              </w:rPr>
              <w:t>Location</w:t>
            </w:r>
          </w:p>
        </w:tc>
        <w:tc>
          <w:tcPr>
            <w:tcW w:w="1889" w:type="dxa"/>
            <w:vAlign w:val="center"/>
          </w:tcPr>
          <w:p w14:paraId="56F991E4" w14:textId="77777777" w:rsidR="00596CA1" w:rsidRPr="00D367DA" w:rsidRDefault="00596CA1" w:rsidP="005D1CC9">
            <w:pPr>
              <w:spacing w:after="0" w:line="240" w:lineRule="auto"/>
              <w:rPr>
                <w:rFonts w:ascii="Gill Sans MT" w:hAnsi="Gill Sans MT"/>
                <w:b/>
                <w:color w:val="000000"/>
              </w:rPr>
            </w:pPr>
            <w:r w:rsidRPr="00D367DA">
              <w:rPr>
                <w:rFonts w:ascii="Gill Sans MT" w:hAnsi="Gill Sans MT"/>
                <w:b/>
                <w:color w:val="000000"/>
              </w:rPr>
              <w:t>15-24 Years</w:t>
            </w:r>
          </w:p>
        </w:tc>
        <w:tc>
          <w:tcPr>
            <w:tcW w:w="2339" w:type="dxa"/>
            <w:vAlign w:val="center"/>
          </w:tcPr>
          <w:p w14:paraId="3F5EB20B" w14:textId="77777777" w:rsidR="00596CA1" w:rsidRPr="00D367DA" w:rsidRDefault="00596CA1" w:rsidP="005D1CC9">
            <w:pPr>
              <w:spacing w:after="0" w:line="240" w:lineRule="auto"/>
              <w:rPr>
                <w:rFonts w:ascii="Gill Sans MT" w:hAnsi="Gill Sans MT"/>
                <w:b/>
                <w:color w:val="000000"/>
              </w:rPr>
            </w:pPr>
            <w:r w:rsidRPr="00D367DA">
              <w:rPr>
                <w:rFonts w:ascii="Gill Sans MT" w:hAnsi="Gill Sans MT"/>
                <w:b/>
                <w:color w:val="000000"/>
              </w:rPr>
              <w:t>25-30 Years</w:t>
            </w:r>
          </w:p>
        </w:tc>
        <w:tc>
          <w:tcPr>
            <w:tcW w:w="2338" w:type="dxa"/>
            <w:vAlign w:val="center"/>
          </w:tcPr>
          <w:p w14:paraId="2EE11E26" w14:textId="77777777" w:rsidR="00596CA1" w:rsidRPr="00D367DA" w:rsidRDefault="00596CA1" w:rsidP="005D1CC9">
            <w:pPr>
              <w:spacing w:after="0" w:line="240" w:lineRule="auto"/>
              <w:rPr>
                <w:rFonts w:ascii="Gill Sans MT" w:hAnsi="Gill Sans MT"/>
                <w:b/>
                <w:color w:val="000000"/>
              </w:rPr>
            </w:pPr>
            <w:r w:rsidRPr="00D367DA">
              <w:rPr>
                <w:rFonts w:ascii="Gill Sans MT" w:hAnsi="Gill Sans MT"/>
                <w:b/>
                <w:color w:val="000000"/>
              </w:rPr>
              <w:t>31-35 Years</w:t>
            </w:r>
          </w:p>
        </w:tc>
      </w:tr>
      <w:tr w:rsidR="00596CA1" w:rsidRPr="00D367DA" w14:paraId="7556E60C" w14:textId="77777777" w:rsidTr="00082FF0">
        <w:tc>
          <w:tcPr>
            <w:tcW w:w="2784" w:type="dxa"/>
          </w:tcPr>
          <w:p w14:paraId="1242DCF5" w14:textId="77777777" w:rsidR="00596CA1" w:rsidRPr="00D367DA" w:rsidRDefault="00596CA1" w:rsidP="005D1CC9">
            <w:pPr>
              <w:spacing w:after="0" w:line="240" w:lineRule="auto"/>
              <w:rPr>
                <w:rFonts w:ascii="Gill Sans MT" w:hAnsi="Gill Sans MT"/>
              </w:rPr>
            </w:pPr>
            <w:r w:rsidRPr="00D367DA">
              <w:rPr>
                <w:rFonts w:ascii="Gill Sans MT" w:hAnsi="Gill Sans MT"/>
              </w:rPr>
              <w:t>Urban</w:t>
            </w:r>
          </w:p>
        </w:tc>
        <w:tc>
          <w:tcPr>
            <w:tcW w:w="1889" w:type="dxa"/>
            <w:vAlign w:val="center"/>
          </w:tcPr>
          <w:p w14:paraId="2A235D26" w14:textId="77777777" w:rsidR="00596CA1" w:rsidRPr="00D367DA" w:rsidRDefault="00596CA1" w:rsidP="005D1CC9">
            <w:pPr>
              <w:spacing w:after="0" w:line="240" w:lineRule="auto"/>
              <w:rPr>
                <w:rFonts w:ascii="Gill Sans MT" w:hAnsi="Gill Sans MT"/>
                <w:color w:val="000000"/>
              </w:rPr>
            </w:pPr>
            <w:r w:rsidRPr="00D367DA">
              <w:rPr>
                <w:rFonts w:ascii="Gill Sans MT" w:hAnsi="Gill Sans MT"/>
                <w:color w:val="000000"/>
              </w:rPr>
              <w:t>43.6</w:t>
            </w:r>
          </w:p>
        </w:tc>
        <w:tc>
          <w:tcPr>
            <w:tcW w:w="2339" w:type="dxa"/>
            <w:vAlign w:val="center"/>
          </w:tcPr>
          <w:p w14:paraId="29B952D9" w14:textId="77777777" w:rsidR="00596CA1" w:rsidRPr="00D367DA" w:rsidRDefault="00596CA1" w:rsidP="005D1CC9">
            <w:pPr>
              <w:spacing w:after="0" w:line="240" w:lineRule="auto"/>
              <w:rPr>
                <w:rFonts w:ascii="Gill Sans MT" w:hAnsi="Gill Sans MT"/>
                <w:color w:val="000000"/>
              </w:rPr>
            </w:pPr>
            <w:r w:rsidRPr="00D367DA">
              <w:rPr>
                <w:rFonts w:ascii="Gill Sans MT" w:hAnsi="Gill Sans MT"/>
                <w:color w:val="000000"/>
              </w:rPr>
              <w:t>36.4</w:t>
            </w:r>
          </w:p>
        </w:tc>
        <w:tc>
          <w:tcPr>
            <w:tcW w:w="2338" w:type="dxa"/>
            <w:vAlign w:val="center"/>
          </w:tcPr>
          <w:p w14:paraId="45AC12B8" w14:textId="77777777" w:rsidR="00596CA1" w:rsidRPr="00D367DA" w:rsidRDefault="00596CA1" w:rsidP="005D1CC9">
            <w:pPr>
              <w:spacing w:after="0" w:line="240" w:lineRule="auto"/>
              <w:rPr>
                <w:rFonts w:ascii="Gill Sans MT" w:hAnsi="Gill Sans MT"/>
                <w:color w:val="000000"/>
              </w:rPr>
            </w:pPr>
            <w:r w:rsidRPr="00D367DA">
              <w:rPr>
                <w:rFonts w:ascii="Gill Sans MT" w:hAnsi="Gill Sans MT"/>
                <w:color w:val="000000"/>
              </w:rPr>
              <w:t>20.0</w:t>
            </w:r>
          </w:p>
        </w:tc>
      </w:tr>
      <w:tr w:rsidR="00596CA1" w:rsidRPr="00D367DA" w14:paraId="2D4AEACA" w14:textId="77777777" w:rsidTr="00082FF0">
        <w:tc>
          <w:tcPr>
            <w:tcW w:w="2784" w:type="dxa"/>
          </w:tcPr>
          <w:p w14:paraId="21C445F5" w14:textId="77777777" w:rsidR="00596CA1" w:rsidRPr="00D367DA" w:rsidRDefault="00596CA1" w:rsidP="005D1CC9">
            <w:pPr>
              <w:spacing w:after="0" w:line="240" w:lineRule="auto"/>
              <w:rPr>
                <w:rFonts w:ascii="Gill Sans MT" w:hAnsi="Gill Sans MT"/>
              </w:rPr>
            </w:pPr>
            <w:r w:rsidRPr="00D367DA">
              <w:rPr>
                <w:rFonts w:ascii="Gill Sans MT" w:hAnsi="Gill Sans MT"/>
              </w:rPr>
              <w:t>Peri-Urban</w:t>
            </w:r>
          </w:p>
        </w:tc>
        <w:tc>
          <w:tcPr>
            <w:tcW w:w="1889" w:type="dxa"/>
            <w:vAlign w:val="center"/>
          </w:tcPr>
          <w:p w14:paraId="01BC9B8E" w14:textId="77777777" w:rsidR="00596CA1" w:rsidRPr="00D367DA" w:rsidRDefault="00596CA1" w:rsidP="005D1CC9">
            <w:pPr>
              <w:spacing w:after="0" w:line="240" w:lineRule="auto"/>
              <w:rPr>
                <w:rFonts w:ascii="Gill Sans MT" w:hAnsi="Gill Sans MT"/>
                <w:color w:val="000000"/>
              </w:rPr>
            </w:pPr>
            <w:r w:rsidRPr="00D367DA">
              <w:rPr>
                <w:rFonts w:ascii="Gill Sans MT" w:hAnsi="Gill Sans MT"/>
                <w:color w:val="000000"/>
              </w:rPr>
              <w:t>40.1</w:t>
            </w:r>
          </w:p>
        </w:tc>
        <w:tc>
          <w:tcPr>
            <w:tcW w:w="2339" w:type="dxa"/>
            <w:vAlign w:val="center"/>
          </w:tcPr>
          <w:p w14:paraId="3BA83801" w14:textId="77777777" w:rsidR="00596CA1" w:rsidRPr="00D367DA" w:rsidRDefault="00596CA1" w:rsidP="005D1CC9">
            <w:pPr>
              <w:spacing w:after="0" w:line="240" w:lineRule="auto"/>
              <w:rPr>
                <w:rFonts w:ascii="Gill Sans MT" w:hAnsi="Gill Sans MT"/>
                <w:color w:val="000000"/>
              </w:rPr>
            </w:pPr>
            <w:r w:rsidRPr="00D367DA">
              <w:rPr>
                <w:rFonts w:ascii="Gill Sans MT" w:hAnsi="Gill Sans MT"/>
                <w:color w:val="000000"/>
              </w:rPr>
              <w:t>37.2</w:t>
            </w:r>
          </w:p>
        </w:tc>
        <w:tc>
          <w:tcPr>
            <w:tcW w:w="2338" w:type="dxa"/>
            <w:vAlign w:val="center"/>
          </w:tcPr>
          <w:p w14:paraId="3F7958A8" w14:textId="77777777" w:rsidR="00596CA1" w:rsidRPr="00D367DA" w:rsidRDefault="00596CA1" w:rsidP="005D1CC9">
            <w:pPr>
              <w:spacing w:after="0" w:line="240" w:lineRule="auto"/>
              <w:rPr>
                <w:rFonts w:ascii="Gill Sans MT" w:hAnsi="Gill Sans MT"/>
                <w:color w:val="000000"/>
              </w:rPr>
            </w:pPr>
            <w:r w:rsidRPr="00D367DA">
              <w:rPr>
                <w:rFonts w:ascii="Gill Sans MT" w:hAnsi="Gill Sans MT"/>
                <w:color w:val="000000"/>
              </w:rPr>
              <w:t>22.6</w:t>
            </w:r>
          </w:p>
        </w:tc>
      </w:tr>
      <w:tr w:rsidR="00596CA1" w:rsidRPr="00D367DA" w14:paraId="6E79A286" w14:textId="77777777" w:rsidTr="00082FF0">
        <w:tc>
          <w:tcPr>
            <w:tcW w:w="2784" w:type="dxa"/>
          </w:tcPr>
          <w:p w14:paraId="2E1E2558" w14:textId="77777777" w:rsidR="00596CA1" w:rsidRPr="00D367DA" w:rsidRDefault="00596CA1" w:rsidP="005D1CC9">
            <w:pPr>
              <w:spacing w:after="0" w:line="240" w:lineRule="auto"/>
              <w:rPr>
                <w:rFonts w:ascii="Gill Sans MT" w:hAnsi="Gill Sans MT"/>
              </w:rPr>
            </w:pPr>
            <w:r w:rsidRPr="00D367DA">
              <w:rPr>
                <w:rFonts w:ascii="Gill Sans MT" w:hAnsi="Gill Sans MT"/>
              </w:rPr>
              <w:t>Rural</w:t>
            </w:r>
          </w:p>
        </w:tc>
        <w:tc>
          <w:tcPr>
            <w:tcW w:w="1889" w:type="dxa"/>
          </w:tcPr>
          <w:p w14:paraId="558B7244" w14:textId="77777777" w:rsidR="00596CA1" w:rsidRPr="00D367DA" w:rsidRDefault="00596CA1" w:rsidP="005D1CC9">
            <w:pPr>
              <w:spacing w:after="0" w:line="240" w:lineRule="auto"/>
              <w:rPr>
                <w:rFonts w:ascii="Gill Sans MT" w:hAnsi="Gill Sans MT"/>
              </w:rPr>
            </w:pPr>
            <w:r w:rsidRPr="00D367DA">
              <w:rPr>
                <w:rFonts w:ascii="Gill Sans MT" w:hAnsi="Gill Sans MT"/>
              </w:rPr>
              <w:t>39.9</w:t>
            </w:r>
          </w:p>
        </w:tc>
        <w:tc>
          <w:tcPr>
            <w:tcW w:w="2339" w:type="dxa"/>
          </w:tcPr>
          <w:p w14:paraId="61AB779D" w14:textId="77777777" w:rsidR="00596CA1" w:rsidRPr="00D367DA" w:rsidRDefault="00596CA1" w:rsidP="005D1CC9">
            <w:pPr>
              <w:spacing w:after="0" w:line="240" w:lineRule="auto"/>
              <w:rPr>
                <w:rFonts w:ascii="Gill Sans MT" w:hAnsi="Gill Sans MT"/>
              </w:rPr>
            </w:pPr>
            <w:r w:rsidRPr="00D367DA">
              <w:rPr>
                <w:rFonts w:ascii="Gill Sans MT" w:hAnsi="Gill Sans MT"/>
              </w:rPr>
              <w:t>31.2</w:t>
            </w:r>
          </w:p>
        </w:tc>
        <w:tc>
          <w:tcPr>
            <w:tcW w:w="2338" w:type="dxa"/>
          </w:tcPr>
          <w:p w14:paraId="0A18A4DF" w14:textId="77777777" w:rsidR="00596CA1" w:rsidRPr="00D367DA" w:rsidRDefault="00596CA1" w:rsidP="005D1CC9">
            <w:pPr>
              <w:spacing w:after="0" w:line="240" w:lineRule="auto"/>
              <w:rPr>
                <w:rFonts w:ascii="Gill Sans MT" w:hAnsi="Gill Sans MT"/>
              </w:rPr>
            </w:pPr>
            <w:r w:rsidRPr="00D367DA">
              <w:rPr>
                <w:rFonts w:ascii="Gill Sans MT" w:hAnsi="Gill Sans MT"/>
              </w:rPr>
              <w:t>29.0</w:t>
            </w:r>
          </w:p>
        </w:tc>
      </w:tr>
    </w:tbl>
    <w:p w14:paraId="4B5CF2A1" w14:textId="77777777" w:rsidR="00596CA1" w:rsidRDefault="00596CA1" w:rsidP="005D1CC9">
      <w:pPr>
        <w:spacing w:after="0" w:line="240" w:lineRule="auto"/>
        <w:jc w:val="both"/>
        <w:rPr>
          <w:rFonts w:ascii="Gill Sans MT" w:hAnsi="Gill Sans MT"/>
        </w:rPr>
      </w:pPr>
    </w:p>
    <w:p w14:paraId="47D4DF62" w14:textId="77777777" w:rsidR="00596CA1" w:rsidRDefault="00596CA1" w:rsidP="005D1CC9">
      <w:pPr>
        <w:spacing w:after="0" w:line="240" w:lineRule="auto"/>
        <w:jc w:val="both"/>
        <w:rPr>
          <w:rFonts w:ascii="Gill Sans MT" w:hAnsi="Gill Sans MT"/>
        </w:rPr>
      </w:pPr>
      <w:r w:rsidRPr="00D367DA">
        <w:rPr>
          <w:rFonts w:ascii="Gill Sans MT" w:hAnsi="Gill Sans MT"/>
        </w:rPr>
        <w:t>There were noticeable variations among districts</w:t>
      </w:r>
      <w:r w:rsidR="00EA6FB8">
        <w:rPr>
          <w:rFonts w:ascii="Gill Sans MT" w:hAnsi="Gill Sans MT"/>
        </w:rPr>
        <w:t xml:space="preserve"> as depicted in Figure 1</w:t>
      </w:r>
      <w:r w:rsidRPr="00D367DA">
        <w:rPr>
          <w:rFonts w:ascii="Gill Sans MT" w:hAnsi="Gill Sans MT"/>
        </w:rPr>
        <w:t xml:space="preserve">. The percentages of youth between 15-24 years surveyed was about half in Western Urban and over half in Western Rural and Kono in contrast to slightly over a quarter in Pujehun and slightly less than a third in Bombali and about a third in Bo and Kenema. With the exception of Pujehun where half of the respondents were between 25 and 30 years, in all other districts, the percentages of youth interviewed was less than half. It was lowest in Kono where 13.3% were between 25 and 30 years followed by Port Loko (26.7%). It was only in Kambia where the percentage of youth between 31 and 35 years exceed third of those sampled. In Western Rural, only 10% of respondents were between 31 and 35 years and in Moyamba, it was 13.3%.  </w:t>
      </w:r>
    </w:p>
    <w:p w14:paraId="4C8A84B9" w14:textId="77777777" w:rsidR="00596CA1" w:rsidRDefault="00596CA1" w:rsidP="005D1CC9">
      <w:pPr>
        <w:spacing w:after="0" w:line="240" w:lineRule="auto"/>
        <w:jc w:val="both"/>
        <w:rPr>
          <w:rFonts w:ascii="Gill Sans MT" w:hAnsi="Gill Sans MT"/>
        </w:rPr>
      </w:pPr>
    </w:p>
    <w:p w14:paraId="79128A0A" w14:textId="77777777" w:rsidR="00596CA1" w:rsidRPr="00D367DA" w:rsidRDefault="00596CA1" w:rsidP="005D1CC9">
      <w:pPr>
        <w:spacing w:after="0" w:line="240" w:lineRule="auto"/>
        <w:rPr>
          <w:rFonts w:ascii="Gill Sans MT" w:eastAsia="Times New Roman" w:hAnsi="Gill Sans MT" w:cs="Times New Roman"/>
          <w:color w:val="000000"/>
        </w:rPr>
      </w:pPr>
      <w:r w:rsidRPr="00D367DA">
        <w:rPr>
          <w:rFonts w:ascii="Gill Sans MT" w:eastAsia="Times New Roman" w:hAnsi="Gill Sans MT" w:cs="Times New Roman"/>
          <w:noProof/>
          <w:color w:val="000000"/>
        </w:rPr>
        <w:drawing>
          <wp:anchor distT="0" distB="0" distL="114300" distR="114300" simplePos="0" relativeHeight="251675648" behindDoc="0" locked="0" layoutInCell="1" allowOverlap="1" wp14:anchorId="175B5022" wp14:editId="251DDE60">
            <wp:simplePos x="0" y="0"/>
            <wp:positionH relativeFrom="column">
              <wp:posOffset>91440</wp:posOffset>
            </wp:positionH>
            <wp:positionV relativeFrom="paragraph">
              <wp:posOffset>45720</wp:posOffset>
            </wp:positionV>
            <wp:extent cx="4587240" cy="2750820"/>
            <wp:effectExtent l="0" t="0" r="3810" b="1143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596CA1" w:rsidRPr="00D367DA" w14:paraId="4C08FD12" w14:textId="77777777" w:rsidTr="00082FF0">
        <w:trPr>
          <w:trHeight w:val="300"/>
          <w:tblCellSpacing w:w="0" w:type="dxa"/>
        </w:trPr>
        <w:tc>
          <w:tcPr>
            <w:tcW w:w="960" w:type="dxa"/>
            <w:tcBorders>
              <w:top w:val="nil"/>
              <w:left w:val="nil"/>
              <w:bottom w:val="nil"/>
              <w:right w:val="nil"/>
            </w:tcBorders>
            <w:shd w:val="clear" w:color="auto" w:fill="auto"/>
            <w:noWrap/>
            <w:vAlign w:val="bottom"/>
            <w:hideMark/>
          </w:tcPr>
          <w:p w14:paraId="5746A3DB" w14:textId="77777777" w:rsidR="00596CA1" w:rsidRPr="00D367DA" w:rsidRDefault="00596CA1" w:rsidP="005D1CC9">
            <w:pPr>
              <w:spacing w:after="0" w:line="240" w:lineRule="auto"/>
              <w:rPr>
                <w:rFonts w:ascii="Gill Sans MT" w:eastAsia="Times New Roman" w:hAnsi="Gill Sans MT" w:cs="Times New Roman"/>
                <w:color w:val="000000"/>
              </w:rPr>
            </w:pPr>
          </w:p>
        </w:tc>
      </w:tr>
    </w:tbl>
    <w:p w14:paraId="0FE186B1" w14:textId="77777777" w:rsidR="00596CA1" w:rsidRDefault="00596CA1" w:rsidP="005D1CC9">
      <w:pPr>
        <w:spacing w:after="0" w:line="240" w:lineRule="auto"/>
        <w:jc w:val="both"/>
        <w:rPr>
          <w:rFonts w:ascii="Gill Sans MT" w:hAnsi="Gill Sans MT"/>
          <w:b/>
          <w:u w:val="single"/>
        </w:rPr>
      </w:pPr>
    </w:p>
    <w:p w14:paraId="59F8DE09" w14:textId="77777777" w:rsidR="00596CA1" w:rsidRDefault="00596CA1" w:rsidP="005D1CC9">
      <w:pPr>
        <w:spacing w:after="0" w:line="240" w:lineRule="auto"/>
        <w:jc w:val="both"/>
        <w:rPr>
          <w:rFonts w:ascii="Gill Sans MT" w:hAnsi="Gill Sans MT"/>
          <w:b/>
          <w:u w:val="single"/>
        </w:rPr>
      </w:pPr>
    </w:p>
    <w:p w14:paraId="3B6ADFC7" w14:textId="77777777" w:rsidR="00596CA1" w:rsidRDefault="00596CA1" w:rsidP="005D1CC9">
      <w:pPr>
        <w:spacing w:after="0" w:line="240" w:lineRule="auto"/>
        <w:jc w:val="both"/>
        <w:rPr>
          <w:rFonts w:ascii="Gill Sans MT" w:hAnsi="Gill Sans MT"/>
          <w:b/>
          <w:u w:val="single"/>
        </w:rPr>
      </w:pPr>
    </w:p>
    <w:p w14:paraId="0E17AD56" w14:textId="77777777" w:rsidR="00596CA1" w:rsidRDefault="00596CA1" w:rsidP="005D1CC9">
      <w:pPr>
        <w:spacing w:after="0" w:line="240" w:lineRule="auto"/>
        <w:jc w:val="both"/>
        <w:rPr>
          <w:rFonts w:ascii="Gill Sans MT" w:hAnsi="Gill Sans MT"/>
          <w:b/>
          <w:u w:val="single"/>
        </w:rPr>
      </w:pPr>
    </w:p>
    <w:p w14:paraId="3D618021" w14:textId="77777777" w:rsidR="00596CA1" w:rsidRDefault="00596CA1" w:rsidP="005D1CC9">
      <w:pPr>
        <w:spacing w:after="0" w:line="240" w:lineRule="auto"/>
        <w:jc w:val="both"/>
        <w:rPr>
          <w:rFonts w:ascii="Gill Sans MT" w:hAnsi="Gill Sans MT"/>
          <w:b/>
          <w:u w:val="single"/>
        </w:rPr>
      </w:pPr>
    </w:p>
    <w:p w14:paraId="607D3B31" w14:textId="77777777" w:rsidR="00596CA1" w:rsidRDefault="00596CA1" w:rsidP="005D1CC9">
      <w:pPr>
        <w:spacing w:after="0" w:line="240" w:lineRule="auto"/>
        <w:jc w:val="both"/>
        <w:rPr>
          <w:rFonts w:ascii="Gill Sans MT" w:hAnsi="Gill Sans MT"/>
          <w:b/>
          <w:u w:val="single"/>
        </w:rPr>
      </w:pPr>
    </w:p>
    <w:p w14:paraId="3F54B266" w14:textId="77777777" w:rsidR="00596CA1" w:rsidRDefault="00596CA1" w:rsidP="005D1CC9">
      <w:pPr>
        <w:spacing w:after="0" w:line="240" w:lineRule="auto"/>
        <w:jc w:val="both"/>
        <w:rPr>
          <w:rFonts w:ascii="Gill Sans MT" w:hAnsi="Gill Sans MT"/>
          <w:b/>
          <w:u w:val="single"/>
        </w:rPr>
      </w:pPr>
    </w:p>
    <w:p w14:paraId="2F4CC69A" w14:textId="77777777" w:rsidR="00596CA1" w:rsidRDefault="00596CA1" w:rsidP="005D1CC9">
      <w:pPr>
        <w:spacing w:after="0" w:line="240" w:lineRule="auto"/>
        <w:jc w:val="both"/>
        <w:rPr>
          <w:rFonts w:ascii="Gill Sans MT" w:hAnsi="Gill Sans MT"/>
          <w:b/>
          <w:u w:val="single"/>
        </w:rPr>
      </w:pPr>
    </w:p>
    <w:p w14:paraId="2F6BC9BA" w14:textId="77777777" w:rsidR="00596CA1" w:rsidRDefault="00596CA1" w:rsidP="005D1CC9">
      <w:pPr>
        <w:spacing w:after="0" w:line="240" w:lineRule="auto"/>
        <w:jc w:val="both"/>
        <w:rPr>
          <w:rFonts w:ascii="Gill Sans MT" w:hAnsi="Gill Sans MT"/>
          <w:b/>
          <w:u w:val="single"/>
        </w:rPr>
      </w:pPr>
    </w:p>
    <w:p w14:paraId="5526BEDC" w14:textId="77777777" w:rsidR="00596CA1" w:rsidRDefault="00596CA1" w:rsidP="005D1CC9">
      <w:pPr>
        <w:spacing w:after="0" w:line="240" w:lineRule="auto"/>
        <w:jc w:val="both"/>
        <w:rPr>
          <w:rFonts w:ascii="Gill Sans MT" w:hAnsi="Gill Sans MT"/>
          <w:b/>
          <w:u w:val="single"/>
        </w:rPr>
      </w:pPr>
    </w:p>
    <w:p w14:paraId="4A74D30A" w14:textId="77777777" w:rsidR="00596CA1" w:rsidRPr="00596CA1" w:rsidRDefault="00596CA1" w:rsidP="005D1CC9">
      <w:pPr>
        <w:spacing w:after="0" w:line="240" w:lineRule="auto"/>
        <w:jc w:val="both"/>
        <w:rPr>
          <w:rFonts w:ascii="Gill Sans MT" w:hAnsi="Gill Sans MT"/>
          <w:b/>
        </w:rPr>
      </w:pPr>
      <w:r>
        <w:rPr>
          <w:rFonts w:ascii="Gill Sans MT" w:hAnsi="Gill Sans MT"/>
          <w:b/>
        </w:rPr>
        <w:lastRenderedPageBreak/>
        <w:t>2</w:t>
      </w:r>
      <w:r w:rsidRPr="00596CA1">
        <w:rPr>
          <w:rFonts w:ascii="Gill Sans MT" w:hAnsi="Gill Sans MT"/>
          <w:b/>
        </w:rPr>
        <w:t>.2</w:t>
      </w:r>
      <w:r w:rsidRPr="00596CA1">
        <w:rPr>
          <w:rFonts w:ascii="Gill Sans MT" w:hAnsi="Gill Sans MT"/>
          <w:b/>
        </w:rPr>
        <w:tab/>
        <w:t>Level of Education</w:t>
      </w:r>
    </w:p>
    <w:p w14:paraId="7ED10DA8" w14:textId="77777777" w:rsidR="00596CA1" w:rsidRDefault="00596CA1" w:rsidP="005D1CC9">
      <w:pPr>
        <w:spacing w:after="0" w:line="240" w:lineRule="auto"/>
        <w:jc w:val="both"/>
        <w:rPr>
          <w:rFonts w:ascii="Gill Sans MT" w:hAnsi="Gill Sans MT"/>
        </w:rPr>
      </w:pPr>
    </w:p>
    <w:p w14:paraId="3505DCDE" w14:textId="77777777" w:rsidR="00596CA1" w:rsidRDefault="00EA6FB8" w:rsidP="005D1CC9">
      <w:pPr>
        <w:spacing w:after="0" w:line="240" w:lineRule="auto"/>
        <w:jc w:val="both"/>
        <w:rPr>
          <w:rFonts w:ascii="Gill Sans MT" w:hAnsi="Gill Sans MT"/>
        </w:rPr>
      </w:pPr>
      <w:r>
        <w:rPr>
          <w:rFonts w:ascii="Gill Sans MT" w:hAnsi="Gill Sans MT"/>
        </w:rPr>
        <w:t xml:space="preserve">The data obtained from the survey shows that a </w:t>
      </w:r>
      <w:r w:rsidR="00596CA1">
        <w:rPr>
          <w:rFonts w:ascii="Gill Sans MT" w:hAnsi="Gill Sans MT"/>
        </w:rPr>
        <w:t>fairly good percentage of youth surveyed have been to school and have attained basic education</w:t>
      </w:r>
      <w:r>
        <w:rPr>
          <w:rFonts w:ascii="Gill Sans MT" w:hAnsi="Gill Sans MT"/>
        </w:rPr>
        <w:t xml:space="preserve">. The data also </w:t>
      </w:r>
      <w:r w:rsidR="00596CA1">
        <w:rPr>
          <w:rFonts w:ascii="Gill Sans MT" w:hAnsi="Gill Sans MT"/>
        </w:rPr>
        <w:t>validates the fact that literacy among male is generally higher than that of female.</w:t>
      </w:r>
      <w:r>
        <w:rPr>
          <w:rFonts w:ascii="Gill Sans MT" w:hAnsi="Gill Sans MT"/>
        </w:rPr>
        <w:t xml:space="preserve"> </w:t>
      </w:r>
      <w:r w:rsidR="00596CA1">
        <w:rPr>
          <w:rFonts w:ascii="Gill Sans MT" w:hAnsi="Gill Sans MT"/>
        </w:rPr>
        <w:t xml:space="preserve">The results obtained from survey on thematic areas </w:t>
      </w:r>
      <w:r>
        <w:rPr>
          <w:rFonts w:ascii="Gill Sans MT" w:hAnsi="Gill Sans MT"/>
        </w:rPr>
        <w:t xml:space="preserve">illustrated </w:t>
      </w:r>
      <w:r w:rsidR="00596CA1">
        <w:rPr>
          <w:rFonts w:ascii="Gill Sans MT" w:hAnsi="Gill Sans MT"/>
        </w:rPr>
        <w:t xml:space="preserve">in </w:t>
      </w:r>
      <w:r>
        <w:rPr>
          <w:rFonts w:ascii="Gill Sans MT" w:hAnsi="Gill Sans MT"/>
        </w:rPr>
        <w:t xml:space="preserve">Figure 3 </w:t>
      </w:r>
      <w:r w:rsidR="00596CA1">
        <w:rPr>
          <w:rFonts w:ascii="Gill Sans MT" w:hAnsi="Gill Sans MT"/>
        </w:rPr>
        <w:t xml:space="preserve">indicate that about 47.5% of all 420 youth surveyed (53.1% male and 41.5% female ) have attained basic education (completed at 9 years of schooling) and 13.5% (6.2% male and 20.5% female) have never been to school. </w:t>
      </w:r>
    </w:p>
    <w:p w14:paraId="3CF70DC9" w14:textId="77777777" w:rsidR="00596CA1" w:rsidRDefault="00596CA1" w:rsidP="005D1CC9">
      <w:pPr>
        <w:spacing w:after="0" w:line="240" w:lineRule="auto"/>
        <w:jc w:val="both"/>
        <w:rPr>
          <w:rFonts w:ascii="Gill Sans MT" w:hAnsi="Gill Sans MT"/>
        </w:rPr>
      </w:pPr>
    </w:p>
    <w:tbl>
      <w:tblPr>
        <w:tblW w:w="8116" w:type="dxa"/>
        <w:tblLook w:val="04A0" w:firstRow="1" w:lastRow="0" w:firstColumn="1" w:lastColumn="0" w:noHBand="0" w:noVBand="1"/>
      </w:tblPr>
      <w:tblGrid>
        <w:gridCol w:w="1676"/>
        <w:gridCol w:w="1220"/>
        <w:gridCol w:w="1040"/>
        <w:gridCol w:w="1180"/>
        <w:gridCol w:w="1040"/>
        <w:gridCol w:w="980"/>
        <w:gridCol w:w="980"/>
      </w:tblGrid>
      <w:tr w:rsidR="00596CA1" w:rsidRPr="00AC2A89" w14:paraId="68EF3CC8" w14:textId="77777777" w:rsidTr="00082FF0">
        <w:trPr>
          <w:trHeight w:val="288"/>
        </w:trPr>
        <w:tc>
          <w:tcPr>
            <w:tcW w:w="1676" w:type="dxa"/>
            <w:tcBorders>
              <w:top w:val="nil"/>
              <w:left w:val="nil"/>
              <w:bottom w:val="nil"/>
              <w:right w:val="nil"/>
            </w:tcBorders>
            <w:shd w:val="clear" w:color="auto" w:fill="auto"/>
            <w:noWrap/>
            <w:vAlign w:val="bottom"/>
            <w:hideMark/>
          </w:tcPr>
          <w:p w14:paraId="6CD8A964" w14:textId="77777777" w:rsidR="00596CA1" w:rsidRPr="00AC2A89" w:rsidRDefault="00596CA1" w:rsidP="005D1CC9">
            <w:pPr>
              <w:spacing w:after="0" w:line="240" w:lineRule="auto"/>
              <w:rPr>
                <w:rFonts w:ascii="Calibri" w:eastAsia="Times New Roman" w:hAnsi="Calibri" w:cs="Times New Roman"/>
                <w:color w:val="000000"/>
              </w:rPr>
            </w:pPr>
            <w:r w:rsidRPr="00AC2A89">
              <w:rPr>
                <w:rFonts w:ascii="Calibri" w:eastAsia="Times New Roman" w:hAnsi="Calibri" w:cs="Times New Roman"/>
                <w:noProof/>
                <w:color w:val="000000"/>
              </w:rPr>
              <w:drawing>
                <wp:anchor distT="0" distB="0" distL="114300" distR="114300" simplePos="0" relativeHeight="251674624" behindDoc="0" locked="0" layoutInCell="1" allowOverlap="1" wp14:anchorId="05E8E14B" wp14:editId="5217BA9C">
                  <wp:simplePos x="0" y="0"/>
                  <wp:positionH relativeFrom="column">
                    <wp:posOffset>45720</wp:posOffset>
                  </wp:positionH>
                  <wp:positionV relativeFrom="paragraph">
                    <wp:posOffset>91440</wp:posOffset>
                  </wp:positionV>
                  <wp:extent cx="4587240" cy="2743200"/>
                  <wp:effectExtent l="0" t="0" r="381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60"/>
            </w:tblGrid>
            <w:tr w:rsidR="00596CA1" w:rsidRPr="00AC2A89" w14:paraId="1956E10A" w14:textId="77777777" w:rsidTr="00082FF0">
              <w:trPr>
                <w:trHeight w:val="288"/>
                <w:tblCellSpacing w:w="0" w:type="dxa"/>
              </w:trPr>
              <w:tc>
                <w:tcPr>
                  <w:tcW w:w="1460" w:type="dxa"/>
                  <w:tcBorders>
                    <w:top w:val="nil"/>
                    <w:left w:val="nil"/>
                    <w:bottom w:val="nil"/>
                    <w:right w:val="nil"/>
                  </w:tcBorders>
                  <w:shd w:val="clear" w:color="auto" w:fill="auto"/>
                  <w:noWrap/>
                  <w:vAlign w:val="bottom"/>
                  <w:hideMark/>
                </w:tcPr>
                <w:p w14:paraId="4EE74535" w14:textId="77777777" w:rsidR="00596CA1" w:rsidRPr="00AC2A89" w:rsidRDefault="00596CA1" w:rsidP="005D1CC9">
                  <w:pPr>
                    <w:spacing w:after="0" w:line="240" w:lineRule="auto"/>
                    <w:rPr>
                      <w:rFonts w:ascii="Calibri" w:eastAsia="Times New Roman" w:hAnsi="Calibri" w:cs="Times New Roman"/>
                      <w:color w:val="000000"/>
                    </w:rPr>
                  </w:pPr>
                </w:p>
              </w:tc>
            </w:tr>
          </w:tbl>
          <w:p w14:paraId="35040DDB" w14:textId="77777777" w:rsidR="00596CA1" w:rsidRPr="00AC2A89" w:rsidRDefault="00596CA1" w:rsidP="005D1CC9">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14:paraId="77946080"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246F574"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47432CCC"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71A56C9"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8806491"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009ED8C9"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3F8958ED" w14:textId="77777777" w:rsidTr="00082FF0">
        <w:trPr>
          <w:trHeight w:val="288"/>
        </w:trPr>
        <w:tc>
          <w:tcPr>
            <w:tcW w:w="1676" w:type="dxa"/>
            <w:tcBorders>
              <w:top w:val="nil"/>
              <w:left w:val="nil"/>
              <w:bottom w:val="nil"/>
              <w:right w:val="nil"/>
            </w:tcBorders>
            <w:shd w:val="clear" w:color="auto" w:fill="auto"/>
            <w:noWrap/>
            <w:vAlign w:val="bottom"/>
            <w:hideMark/>
          </w:tcPr>
          <w:p w14:paraId="3CFBB37A"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F212710"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5E45F30"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35248E21"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66D4BB9"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39FED9D7"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00F7DA96"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43CAE053" w14:textId="77777777" w:rsidTr="00082FF0">
        <w:trPr>
          <w:trHeight w:val="288"/>
        </w:trPr>
        <w:tc>
          <w:tcPr>
            <w:tcW w:w="1676" w:type="dxa"/>
            <w:tcBorders>
              <w:top w:val="nil"/>
              <w:left w:val="nil"/>
              <w:bottom w:val="nil"/>
              <w:right w:val="nil"/>
            </w:tcBorders>
            <w:shd w:val="clear" w:color="auto" w:fill="auto"/>
            <w:noWrap/>
            <w:vAlign w:val="bottom"/>
            <w:hideMark/>
          </w:tcPr>
          <w:p w14:paraId="13254AED"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8B82856"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BF03498"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791EA4C0"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7A34B91"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3E96D038"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3ABEC651"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68D30BB4" w14:textId="77777777" w:rsidTr="00082FF0">
        <w:trPr>
          <w:trHeight w:val="288"/>
        </w:trPr>
        <w:tc>
          <w:tcPr>
            <w:tcW w:w="1676" w:type="dxa"/>
            <w:tcBorders>
              <w:top w:val="nil"/>
              <w:left w:val="nil"/>
              <w:bottom w:val="nil"/>
              <w:right w:val="nil"/>
            </w:tcBorders>
            <w:shd w:val="clear" w:color="auto" w:fill="auto"/>
            <w:noWrap/>
            <w:vAlign w:val="bottom"/>
            <w:hideMark/>
          </w:tcPr>
          <w:p w14:paraId="590CB441"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76C153A"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8773652"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406BE957"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06E38A9F"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249AB55"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3F3ED736"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79545806" w14:textId="77777777" w:rsidTr="00082FF0">
        <w:trPr>
          <w:trHeight w:val="288"/>
        </w:trPr>
        <w:tc>
          <w:tcPr>
            <w:tcW w:w="1676" w:type="dxa"/>
            <w:tcBorders>
              <w:top w:val="nil"/>
              <w:left w:val="nil"/>
              <w:bottom w:val="nil"/>
              <w:right w:val="nil"/>
            </w:tcBorders>
            <w:shd w:val="clear" w:color="auto" w:fill="auto"/>
            <w:noWrap/>
            <w:vAlign w:val="bottom"/>
            <w:hideMark/>
          </w:tcPr>
          <w:p w14:paraId="0374F779"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94692D5"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37BBFDB"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1D7C2388"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E6BCC42"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887CE20"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1CFB8CC6"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67EAC799" w14:textId="77777777" w:rsidTr="00082FF0">
        <w:trPr>
          <w:trHeight w:val="288"/>
        </w:trPr>
        <w:tc>
          <w:tcPr>
            <w:tcW w:w="1676" w:type="dxa"/>
            <w:tcBorders>
              <w:top w:val="nil"/>
              <w:left w:val="nil"/>
              <w:bottom w:val="nil"/>
              <w:right w:val="nil"/>
            </w:tcBorders>
            <w:shd w:val="clear" w:color="auto" w:fill="auto"/>
            <w:noWrap/>
            <w:vAlign w:val="bottom"/>
            <w:hideMark/>
          </w:tcPr>
          <w:p w14:paraId="33C1E50D"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07CFBC4"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45D35217"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5701058F"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D3F2A8B"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5B501067"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29922D90"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687A2E9C" w14:textId="77777777" w:rsidTr="00082FF0">
        <w:trPr>
          <w:trHeight w:val="288"/>
        </w:trPr>
        <w:tc>
          <w:tcPr>
            <w:tcW w:w="1676" w:type="dxa"/>
            <w:tcBorders>
              <w:top w:val="nil"/>
              <w:left w:val="nil"/>
              <w:bottom w:val="nil"/>
              <w:right w:val="nil"/>
            </w:tcBorders>
            <w:shd w:val="clear" w:color="auto" w:fill="auto"/>
            <w:noWrap/>
            <w:vAlign w:val="bottom"/>
            <w:hideMark/>
          </w:tcPr>
          <w:p w14:paraId="34F83411"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0F230D7"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6487894"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3546A2C1"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1DE898C"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014FABFC"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8859A37"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09A13978" w14:textId="77777777" w:rsidTr="00082FF0">
        <w:trPr>
          <w:trHeight w:val="288"/>
        </w:trPr>
        <w:tc>
          <w:tcPr>
            <w:tcW w:w="1676" w:type="dxa"/>
            <w:tcBorders>
              <w:top w:val="nil"/>
              <w:left w:val="nil"/>
              <w:bottom w:val="nil"/>
              <w:right w:val="nil"/>
            </w:tcBorders>
            <w:shd w:val="clear" w:color="auto" w:fill="auto"/>
            <w:noWrap/>
            <w:vAlign w:val="bottom"/>
            <w:hideMark/>
          </w:tcPr>
          <w:p w14:paraId="325AFAED"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7593149"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3C49988"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0842D259"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068C4EF1"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FBD2647"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26724A83"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426D5784" w14:textId="77777777" w:rsidTr="00082FF0">
        <w:trPr>
          <w:trHeight w:val="288"/>
        </w:trPr>
        <w:tc>
          <w:tcPr>
            <w:tcW w:w="1676" w:type="dxa"/>
            <w:tcBorders>
              <w:top w:val="nil"/>
              <w:left w:val="nil"/>
              <w:bottom w:val="nil"/>
              <w:right w:val="nil"/>
            </w:tcBorders>
            <w:shd w:val="clear" w:color="auto" w:fill="auto"/>
            <w:noWrap/>
            <w:vAlign w:val="bottom"/>
            <w:hideMark/>
          </w:tcPr>
          <w:p w14:paraId="092654B6"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E8C92BA"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1E59D6D"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30D50663"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762C8BF"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23BC3DDA"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079D8E6B"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70ED268E" w14:textId="77777777" w:rsidTr="00082FF0">
        <w:trPr>
          <w:trHeight w:val="288"/>
        </w:trPr>
        <w:tc>
          <w:tcPr>
            <w:tcW w:w="1676" w:type="dxa"/>
            <w:tcBorders>
              <w:top w:val="nil"/>
              <w:left w:val="nil"/>
              <w:bottom w:val="nil"/>
              <w:right w:val="nil"/>
            </w:tcBorders>
            <w:shd w:val="clear" w:color="auto" w:fill="auto"/>
            <w:noWrap/>
            <w:vAlign w:val="bottom"/>
            <w:hideMark/>
          </w:tcPr>
          <w:p w14:paraId="77C34914"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9D77436"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991FD7A"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70B6248F"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6A569E1"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2DB8DD1"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1BDC63CB"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5DD28632" w14:textId="77777777" w:rsidTr="00082FF0">
        <w:trPr>
          <w:trHeight w:val="288"/>
        </w:trPr>
        <w:tc>
          <w:tcPr>
            <w:tcW w:w="1676" w:type="dxa"/>
            <w:tcBorders>
              <w:top w:val="nil"/>
              <w:left w:val="nil"/>
              <w:bottom w:val="nil"/>
              <w:right w:val="nil"/>
            </w:tcBorders>
            <w:shd w:val="clear" w:color="auto" w:fill="auto"/>
            <w:noWrap/>
            <w:vAlign w:val="bottom"/>
            <w:hideMark/>
          </w:tcPr>
          <w:p w14:paraId="54ECFE2F"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2E040CB"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0227EEB"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166BC8AD"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FFE5D61"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1C51257C"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7017D851"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3E54D950" w14:textId="77777777" w:rsidTr="00082FF0">
        <w:trPr>
          <w:trHeight w:val="288"/>
        </w:trPr>
        <w:tc>
          <w:tcPr>
            <w:tcW w:w="1676" w:type="dxa"/>
            <w:tcBorders>
              <w:top w:val="nil"/>
              <w:left w:val="nil"/>
              <w:bottom w:val="nil"/>
              <w:right w:val="nil"/>
            </w:tcBorders>
            <w:shd w:val="clear" w:color="auto" w:fill="auto"/>
            <w:noWrap/>
            <w:vAlign w:val="bottom"/>
            <w:hideMark/>
          </w:tcPr>
          <w:p w14:paraId="70732638"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C8E2E6E"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4597DDA5"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6E1ED8CF"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0705D2F"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1B3A1C6"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35210A1"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37DC6AD2" w14:textId="77777777" w:rsidTr="00082FF0">
        <w:trPr>
          <w:trHeight w:val="288"/>
        </w:trPr>
        <w:tc>
          <w:tcPr>
            <w:tcW w:w="1676" w:type="dxa"/>
            <w:tcBorders>
              <w:top w:val="nil"/>
              <w:left w:val="nil"/>
              <w:bottom w:val="nil"/>
              <w:right w:val="nil"/>
            </w:tcBorders>
            <w:shd w:val="clear" w:color="auto" w:fill="auto"/>
            <w:noWrap/>
            <w:vAlign w:val="bottom"/>
            <w:hideMark/>
          </w:tcPr>
          <w:p w14:paraId="5821B052"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F7626F6"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2C177CC"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231D8B14"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F6D3A0F"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5C592957"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393CAEA"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00064008" w14:textId="77777777" w:rsidTr="00082FF0">
        <w:trPr>
          <w:trHeight w:val="288"/>
        </w:trPr>
        <w:tc>
          <w:tcPr>
            <w:tcW w:w="1676" w:type="dxa"/>
            <w:tcBorders>
              <w:top w:val="nil"/>
              <w:left w:val="nil"/>
              <w:bottom w:val="nil"/>
              <w:right w:val="nil"/>
            </w:tcBorders>
            <w:shd w:val="clear" w:color="auto" w:fill="auto"/>
            <w:noWrap/>
            <w:vAlign w:val="bottom"/>
            <w:hideMark/>
          </w:tcPr>
          <w:p w14:paraId="1DFABEC7"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7758C85"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39C94F2"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190ADE75"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105007A"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7F01738"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0B7A372"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r w:rsidR="00596CA1" w:rsidRPr="00AC2A89" w14:paraId="13C2619E" w14:textId="77777777" w:rsidTr="00082FF0">
        <w:trPr>
          <w:trHeight w:val="288"/>
        </w:trPr>
        <w:tc>
          <w:tcPr>
            <w:tcW w:w="1676" w:type="dxa"/>
            <w:tcBorders>
              <w:top w:val="nil"/>
              <w:left w:val="nil"/>
              <w:bottom w:val="nil"/>
              <w:right w:val="nil"/>
            </w:tcBorders>
            <w:shd w:val="clear" w:color="auto" w:fill="auto"/>
            <w:noWrap/>
            <w:vAlign w:val="bottom"/>
            <w:hideMark/>
          </w:tcPr>
          <w:p w14:paraId="0AD330CD"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303DD4C"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64D9647"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098AF81D"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35D2D9A"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18AB4836" w14:textId="77777777" w:rsidR="00596CA1" w:rsidRPr="00AC2A89"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7DFDFC3B" w14:textId="77777777" w:rsidR="00596CA1" w:rsidRPr="00AC2A89" w:rsidRDefault="00596CA1" w:rsidP="005D1CC9">
            <w:pPr>
              <w:spacing w:after="0" w:line="240" w:lineRule="auto"/>
              <w:rPr>
                <w:rFonts w:ascii="Times New Roman" w:eastAsia="Times New Roman" w:hAnsi="Times New Roman" w:cs="Times New Roman"/>
                <w:sz w:val="20"/>
                <w:szCs w:val="20"/>
              </w:rPr>
            </w:pPr>
          </w:p>
        </w:tc>
      </w:tr>
    </w:tbl>
    <w:p w14:paraId="23279961" w14:textId="77777777" w:rsidR="00596CA1" w:rsidRPr="0041081B" w:rsidRDefault="00596CA1" w:rsidP="005D1CC9">
      <w:pPr>
        <w:spacing w:after="0" w:line="240" w:lineRule="auto"/>
        <w:jc w:val="both"/>
        <w:rPr>
          <w:rFonts w:ascii="Gill Sans MT" w:hAnsi="Gill Sans MT"/>
          <w:b/>
        </w:rPr>
      </w:pPr>
    </w:p>
    <w:p w14:paraId="4133F3CF" w14:textId="77777777" w:rsidR="00596CA1" w:rsidRDefault="00596CA1" w:rsidP="005D1CC9">
      <w:pPr>
        <w:spacing w:after="0" w:line="240" w:lineRule="auto"/>
        <w:jc w:val="both"/>
        <w:rPr>
          <w:rFonts w:ascii="Gill Sans MT" w:hAnsi="Gill Sans MT"/>
        </w:rPr>
      </w:pPr>
      <w:r w:rsidRPr="0041081B">
        <w:rPr>
          <w:rFonts w:ascii="Gill Sans MT" w:hAnsi="Gill Sans MT"/>
        </w:rPr>
        <w:t xml:space="preserve">The </w:t>
      </w:r>
      <w:r>
        <w:rPr>
          <w:rFonts w:ascii="Gill Sans MT" w:hAnsi="Gill Sans MT"/>
        </w:rPr>
        <w:t>inter-locality differentials were significant. As depicted in Figure</w:t>
      </w:r>
      <w:r w:rsidR="00553CBD">
        <w:rPr>
          <w:rFonts w:ascii="Gill Sans MT" w:hAnsi="Gill Sans MT"/>
        </w:rPr>
        <w:t xml:space="preserve"> 3, </w:t>
      </w:r>
      <w:r>
        <w:rPr>
          <w:rFonts w:ascii="Gill Sans MT" w:hAnsi="Gill Sans MT"/>
        </w:rPr>
        <w:t xml:space="preserve">about 50.4% of the youth in urban areas and 52.6% in peri-urban areas have completed 9 years of schooling or attained basic education compared to only 39% of those in rural areas. On the extreme side, about 19.8% of rural youth have never been to school in contrast to 13.1% in peri-urban areas and 8.6% in urban areas. This variation merely confirms the urban-rural gap.    </w:t>
      </w:r>
    </w:p>
    <w:p w14:paraId="011D1050" w14:textId="77777777" w:rsidR="00596CA1" w:rsidRDefault="00596CA1" w:rsidP="005D1CC9">
      <w:pPr>
        <w:spacing w:after="0" w:line="240" w:lineRule="auto"/>
        <w:jc w:val="both"/>
        <w:rPr>
          <w:rFonts w:ascii="Gill Sans MT" w:hAnsi="Gill Sans MT"/>
        </w:rPr>
      </w:pPr>
    </w:p>
    <w:tbl>
      <w:tblPr>
        <w:tblW w:w="8256" w:type="dxa"/>
        <w:tblLook w:val="04A0" w:firstRow="1" w:lastRow="0" w:firstColumn="1" w:lastColumn="0" w:noHBand="0" w:noVBand="1"/>
      </w:tblPr>
      <w:tblGrid>
        <w:gridCol w:w="1336"/>
        <w:gridCol w:w="1460"/>
        <w:gridCol w:w="1220"/>
        <w:gridCol w:w="1040"/>
        <w:gridCol w:w="1180"/>
        <w:gridCol w:w="1040"/>
        <w:gridCol w:w="980"/>
      </w:tblGrid>
      <w:tr w:rsidR="00596CA1" w:rsidRPr="00282A15" w14:paraId="024AD6A8" w14:textId="77777777" w:rsidTr="00082FF0">
        <w:trPr>
          <w:trHeight w:val="288"/>
        </w:trPr>
        <w:tc>
          <w:tcPr>
            <w:tcW w:w="1336" w:type="dxa"/>
            <w:tcBorders>
              <w:top w:val="nil"/>
              <w:left w:val="nil"/>
              <w:bottom w:val="nil"/>
              <w:right w:val="nil"/>
            </w:tcBorders>
            <w:shd w:val="clear" w:color="auto" w:fill="auto"/>
            <w:noWrap/>
            <w:vAlign w:val="bottom"/>
            <w:hideMark/>
          </w:tcPr>
          <w:p w14:paraId="530784CF" w14:textId="77777777" w:rsidR="00596CA1" w:rsidRPr="00282A15" w:rsidRDefault="00596CA1" w:rsidP="005D1CC9">
            <w:pPr>
              <w:spacing w:after="0" w:line="240" w:lineRule="auto"/>
              <w:rPr>
                <w:rFonts w:ascii="Calibri" w:eastAsia="Times New Roman" w:hAnsi="Calibri" w:cs="Times New Roman"/>
                <w:color w:val="000000"/>
              </w:rPr>
            </w:pPr>
            <w:r w:rsidRPr="00282A15">
              <w:rPr>
                <w:rFonts w:ascii="Calibri" w:eastAsia="Times New Roman" w:hAnsi="Calibri" w:cs="Times New Roman"/>
                <w:noProof/>
                <w:color w:val="000000"/>
              </w:rPr>
              <w:drawing>
                <wp:anchor distT="0" distB="0" distL="114300" distR="114300" simplePos="0" relativeHeight="251676672" behindDoc="0" locked="0" layoutInCell="1" allowOverlap="1" wp14:anchorId="735ECDA2" wp14:editId="1703AD53">
                  <wp:simplePos x="0" y="0"/>
                  <wp:positionH relativeFrom="column">
                    <wp:posOffset>30480</wp:posOffset>
                  </wp:positionH>
                  <wp:positionV relativeFrom="paragraph">
                    <wp:posOffset>15240</wp:posOffset>
                  </wp:positionV>
                  <wp:extent cx="4587240" cy="2758440"/>
                  <wp:effectExtent l="0" t="0" r="3810" b="381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596CA1" w:rsidRPr="00282A15" w14:paraId="3741FA75" w14:textId="77777777" w:rsidTr="00082FF0">
              <w:trPr>
                <w:trHeight w:val="288"/>
                <w:tblCellSpacing w:w="0" w:type="dxa"/>
              </w:trPr>
              <w:tc>
                <w:tcPr>
                  <w:tcW w:w="1120" w:type="dxa"/>
                  <w:tcBorders>
                    <w:top w:val="nil"/>
                    <w:left w:val="nil"/>
                    <w:bottom w:val="nil"/>
                    <w:right w:val="nil"/>
                  </w:tcBorders>
                  <w:shd w:val="clear" w:color="auto" w:fill="auto"/>
                  <w:noWrap/>
                  <w:vAlign w:val="bottom"/>
                  <w:hideMark/>
                </w:tcPr>
                <w:p w14:paraId="627ED86F" w14:textId="77777777" w:rsidR="00596CA1" w:rsidRPr="00282A15" w:rsidRDefault="00596CA1" w:rsidP="005D1CC9">
                  <w:pPr>
                    <w:spacing w:after="0" w:line="240" w:lineRule="auto"/>
                    <w:rPr>
                      <w:rFonts w:ascii="Calibri" w:eastAsia="Times New Roman" w:hAnsi="Calibri" w:cs="Times New Roman"/>
                      <w:color w:val="000000"/>
                    </w:rPr>
                  </w:pPr>
                </w:p>
              </w:tc>
            </w:tr>
          </w:tbl>
          <w:p w14:paraId="79323610" w14:textId="77777777" w:rsidR="00596CA1" w:rsidRPr="00282A15" w:rsidRDefault="00596CA1" w:rsidP="005D1CC9">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14:paraId="165102AB"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CE02187"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D7315DA"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431A35EB"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F935D99"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337A9FA2" w14:textId="77777777" w:rsidR="00596CA1" w:rsidRPr="00282A15" w:rsidRDefault="00596CA1" w:rsidP="005D1CC9">
            <w:pPr>
              <w:spacing w:after="0" w:line="240" w:lineRule="auto"/>
              <w:rPr>
                <w:rFonts w:ascii="Times New Roman" w:eastAsia="Times New Roman" w:hAnsi="Times New Roman" w:cs="Times New Roman"/>
                <w:sz w:val="20"/>
                <w:szCs w:val="20"/>
              </w:rPr>
            </w:pPr>
          </w:p>
        </w:tc>
      </w:tr>
      <w:tr w:rsidR="00596CA1" w:rsidRPr="00282A15" w14:paraId="1EBF4112" w14:textId="77777777" w:rsidTr="00082FF0">
        <w:trPr>
          <w:trHeight w:val="288"/>
        </w:trPr>
        <w:tc>
          <w:tcPr>
            <w:tcW w:w="1336" w:type="dxa"/>
            <w:tcBorders>
              <w:top w:val="nil"/>
              <w:left w:val="nil"/>
              <w:bottom w:val="nil"/>
              <w:right w:val="nil"/>
            </w:tcBorders>
            <w:shd w:val="clear" w:color="auto" w:fill="auto"/>
            <w:noWrap/>
            <w:vAlign w:val="bottom"/>
            <w:hideMark/>
          </w:tcPr>
          <w:p w14:paraId="0C19A57B"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EEE06DF"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C8A89C6"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09D42349"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2A5A5D65"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7BDB62B"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74027E96" w14:textId="77777777" w:rsidR="00596CA1" w:rsidRPr="00282A15" w:rsidRDefault="00596CA1" w:rsidP="005D1CC9">
            <w:pPr>
              <w:spacing w:after="0" w:line="240" w:lineRule="auto"/>
              <w:rPr>
                <w:rFonts w:ascii="Times New Roman" w:eastAsia="Times New Roman" w:hAnsi="Times New Roman" w:cs="Times New Roman"/>
                <w:sz w:val="20"/>
                <w:szCs w:val="20"/>
              </w:rPr>
            </w:pPr>
          </w:p>
        </w:tc>
      </w:tr>
      <w:tr w:rsidR="00596CA1" w:rsidRPr="00282A15" w14:paraId="16E18B67" w14:textId="77777777" w:rsidTr="00082FF0">
        <w:trPr>
          <w:trHeight w:val="288"/>
        </w:trPr>
        <w:tc>
          <w:tcPr>
            <w:tcW w:w="1336" w:type="dxa"/>
            <w:tcBorders>
              <w:top w:val="nil"/>
              <w:left w:val="nil"/>
              <w:bottom w:val="nil"/>
              <w:right w:val="nil"/>
            </w:tcBorders>
            <w:shd w:val="clear" w:color="auto" w:fill="auto"/>
            <w:noWrap/>
            <w:vAlign w:val="bottom"/>
            <w:hideMark/>
          </w:tcPr>
          <w:p w14:paraId="2A301DB1"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2EFD417"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5A82018"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DE3F2DC"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5CE8E053"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CF2BA79"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36E8AA7F" w14:textId="77777777" w:rsidR="00596CA1" w:rsidRPr="00282A15" w:rsidRDefault="00596CA1" w:rsidP="005D1CC9">
            <w:pPr>
              <w:spacing w:after="0" w:line="240" w:lineRule="auto"/>
              <w:rPr>
                <w:rFonts w:ascii="Times New Roman" w:eastAsia="Times New Roman" w:hAnsi="Times New Roman" w:cs="Times New Roman"/>
                <w:sz w:val="20"/>
                <w:szCs w:val="20"/>
              </w:rPr>
            </w:pPr>
          </w:p>
        </w:tc>
      </w:tr>
      <w:tr w:rsidR="00596CA1" w:rsidRPr="00282A15" w14:paraId="453446E9" w14:textId="77777777" w:rsidTr="00082FF0">
        <w:trPr>
          <w:trHeight w:val="288"/>
        </w:trPr>
        <w:tc>
          <w:tcPr>
            <w:tcW w:w="1336" w:type="dxa"/>
            <w:tcBorders>
              <w:top w:val="nil"/>
              <w:left w:val="nil"/>
              <w:bottom w:val="nil"/>
              <w:right w:val="nil"/>
            </w:tcBorders>
            <w:shd w:val="clear" w:color="auto" w:fill="auto"/>
            <w:noWrap/>
            <w:vAlign w:val="bottom"/>
            <w:hideMark/>
          </w:tcPr>
          <w:p w14:paraId="65ADA9E9"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25C3206"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5F7FCFA"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05B0D2C6"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6B92A223"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362F8FF"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36F73836" w14:textId="77777777" w:rsidR="00596CA1" w:rsidRPr="00282A15" w:rsidRDefault="00596CA1" w:rsidP="005D1CC9">
            <w:pPr>
              <w:spacing w:after="0" w:line="240" w:lineRule="auto"/>
              <w:rPr>
                <w:rFonts w:ascii="Times New Roman" w:eastAsia="Times New Roman" w:hAnsi="Times New Roman" w:cs="Times New Roman"/>
                <w:sz w:val="20"/>
                <w:szCs w:val="20"/>
              </w:rPr>
            </w:pPr>
          </w:p>
        </w:tc>
      </w:tr>
      <w:tr w:rsidR="00596CA1" w:rsidRPr="00282A15" w14:paraId="005EE157" w14:textId="77777777" w:rsidTr="00082FF0">
        <w:trPr>
          <w:trHeight w:val="288"/>
        </w:trPr>
        <w:tc>
          <w:tcPr>
            <w:tcW w:w="1336" w:type="dxa"/>
            <w:tcBorders>
              <w:top w:val="nil"/>
              <w:left w:val="nil"/>
              <w:bottom w:val="nil"/>
              <w:right w:val="nil"/>
            </w:tcBorders>
            <w:shd w:val="clear" w:color="auto" w:fill="auto"/>
            <w:noWrap/>
            <w:vAlign w:val="bottom"/>
            <w:hideMark/>
          </w:tcPr>
          <w:p w14:paraId="01912394"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80E8A75"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0E26BFF"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955CB23"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5B5ECBB7"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EBA08B1"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21EC46A5" w14:textId="77777777" w:rsidR="00596CA1" w:rsidRPr="00282A15" w:rsidRDefault="00596CA1" w:rsidP="005D1CC9">
            <w:pPr>
              <w:spacing w:after="0" w:line="240" w:lineRule="auto"/>
              <w:rPr>
                <w:rFonts w:ascii="Times New Roman" w:eastAsia="Times New Roman" w:hAnsi="Times New Roman" w:cs="Times New Roman"/>
                <w:sz w:val="20"/>
                <w:szCs w:val="20"/>
              </w:rPr>
            </w:pPr>
          </w:p>
        </w:tc>
      </w:tr>
      <w:tr w:rsidR="00596CA1" w:rsidRPr="00282A15" w14:paraId="4805FA27" w14:textId="77777777" w:rsidTr="00082FF0">
        <w:trPr>
          <w:trHeight w:val="288"/>
        </w:trPr>
        <w:tc>
          <w:tcPr>
            <w:tcW w:w="1336" w:type="dxa"/>
            <w:tcBorders>
              <w:top w:val="nil"/>
              <w:left w:val="nil"/>
              <w:bottom w:val="nil"/>
              <w:right w:val="nil"/>
            </w:tcBorders>
            <w:shd w:val="clear" w:color="auto" w:fill="auto"/>
            <w:noWrap/>
            <w:vAlign w:val="bottom"/>
            <w:hideMark/>
          </w:tcPr>
          <w:p w14:paraId="52F77F53"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BDC803F"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530EB18"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0B7DB73"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386A9B8D"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CDE42B7"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25B26629" w14:textId="77777777" w:rsidR="00596CA1" w:rsidRPr="00282A15" w:rsidRDefault="00596CA1" w:rsidP="005D1CC9">
            <w:pPr>
              <w:spacing w:after="0" w:line="240" w:lineRule="auto"/>
              <w:rPr>
                <w:rFonts w:ascii="Times New Roman" w:eastAsia="Times New Roman" w:hAnsi="Times New Roman" w:cs="Times New Roman"/>
                <w:sz w:val="20"/>
                <w:szCs w:val="20"/>
              </w:rPr>
            </w:pPr>
          </w:p>
        </w:tc>
      </w:tr>
      <w:tr w:rsidR="00596CA1" w:rsidRPr="00282A15" w14:paraId="6BF4C8CB" w14:textId="77777777" w:rsidTr="00082FF0">
        <w:trPr>
          <w:trHeight w:val="288"/>
        </w:trPr>
        <w:tc>
          <w:tcPr>
            <w:tcW w:w="1336" w:type="dxa"/>
            <w:tcBorders>
              <w:top w:val="nil"/>
              <w:left w:val="nil"/>
              <w:bottom w:val="nil"/>
              <w:right w:val="nil"/>
            </w:tcBorders>
            <w:shd w:val="clear" w:color="auto" w:fill="auto"/>
            <w:noWrap/>
            <w:vAlign w:val="bottom"/>
            <w:hideMark/>
          </w:tcPr>
          <w:p w14:paraId="285A7A0B"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208C39A"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544A8FD"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0613B4AD"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3D06FE41"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054E04D"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32DB7E5" w14:textId="77777777" w:rsidR="00596CA1" w:rsidRPr="00282A15" w:rsidRDefault="00596CA1" w:rsidP="005D1CC9">
            <w:pPr>
              <w:spacing w:after="0" w:line="240" w:lineRule="auto"/>
              <w:rPr>
                <w:rFonts w:ascii="Times New Roman" w:eastAsia="Times New Roman" w:hAnsi="Times New Roman" w:cs="Times New Roman"/>
                <w:sz w:val="20"/>
                <w:szCs w:val="20"/>
              </w:rPr>
            </w:pPr>
          </w:p>
        </w:tc>
      </w:tr>
      <w:tr w:rsidR="00596CA1" w:rsidRPr="00282A15" w14:paraId="0E4FF1F6" w14:textId="77777777" w:rsidTr="00082FF0">
        <w:trPr>
          <w:trHeight w:val="288"/>
        </w:trPr>
        <w:tc>
          <w:tcPr>
            <w:tcW w:w="1336" w:type="dxa"/>
            <w:tcBorders>
              <w:top w:val="nil"/>
              <w:left w:val="nil"/>
              <w:bottom w:val="nil"/>
              <w:right w:val="nil"/>
            </w:tcBorders>
            <w:shd w:val="clear" w:color="auto" w:fill="auto"/>
            <w:noWrap/>
            <w:vAlign w:val="bottom"/>
            <w:hideMark/>
          </w:tcPr>
          <w:p w14:paraId="28C81693"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F16BE93"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699D795"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6F0423A"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1A296F68"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42A3B56F"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1D743633" w14:textId="77777777" w:rsidR="00596CA1" w:rsidRPr="00282A15" w:rsidRDefault="00596CA1" w:rsidP="005D1CC9">
            <w:pPr>
              <w:spacing w:after="0" w:line="240" w:lineRule="auto"/>
              <w:rPr>
                <w:rFonts w:ascii="Times New Roman" w:eastAsia="Times New Roman" w:hAnsi="Times New Roman" w:cs="Times New Roman"/>
                <w:sz w:val="20"/>
                <w:szCs w:val="20"/>
              </w:rPr>
            </w:pPr>
          </w:p>
        </w:tc>
      </w:tr>
      <w:tr w:rsidR="00596CA1" w:rsidRPr="00282A15" w14:paraId="67A5D9F8" w14:textId="77777777" w:rsidTr="00082FF0">
        <w:trPr>
          <w:trHeight w:val="288"/>
        </w:trPr>
        <w:tc>
          <w:tcPr>
            <w:tcW w:w="1336" w:type="dxa"/>
            <w:tcBorders>
              <w:top w:val="nil"/>
              <w:left w:val="nil"/>
              <w:bottom w:val="nil"/>
              <w:right w:val="nil"/>
            </w:tcBorders>
            <w:shd w:val="clear" w:color="auto" w:fill="auto"/>
            <w:noWrap/>
            <w:vAlign w:val="bottom"/>
            <w:hideMark/>
          </w:tcPr>
          <w:p w14:paraId="2C021D05"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8201A90"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2A7E6AC"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E491E96"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062752FD"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DA75601"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079B30A5" w14:textId="77777777" w:rsidR="00596CA1" w:rsidRPr="00282A15" w:rsidRDefault="00596CA1" w:rsidP="005D1CC9">
            <w:pPr>
              <w:spacing w:after="0" w:line="240" w:lineRule="auto"/>
              <w:rPr>
                <w:rFonts w:ascii="Times New Roman" w:eastAsia="Times New Roman" w:hAnsi="Times New Roman" w:cs="Times New Roman"/>
                <w:sz w:val="20"/>
                <w:szCs w:val="20"/>
              </w:rPr>
            </w:pPr>
          </w:p>
        </w:tc>
      </w:tr>
      <w:tr w:rsidR="00596CA1" w:rsidRPr="00282A15" w14:paraId="1EAF0205" w14:textId="77777777" w:rsidTr="00082FF0">
        <w:trPr>
          <w:trHeight w:val="288"/>
        </w:trPr>
        <w:tc>
          <w:tcPr>
            <w:tcW w:w="1336" w:type="dxa"/>
            <w:tcBorders>
              <w:top w:val="nil"/>
              <w:left w:val="nil"/>
              <w:bottom w:val="nil"/>
              <w:right w:val="nil"/>
            </w:tcBorders>
            <w:shd w:val="clear" w:color="auto" w:fill="auto"/>
            <w:noWrap/>
            <w:vAlign w:val="bottom"/>
            <w:hideMark/>
          </w:tcPr>
          <w:p w14:paraId="60A7E97E"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4B55DEB"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CE0BD5C"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4CD6D15"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47DE7F5E"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DC91097"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58E49B8" w14:textId="77777777" w:rsidR="00596CA1" w:rsidRPr="00282A15" w:rsidRDefault="00596CA1" w:rsidP="005D1CC9">
            <w:pPr>
              <w:spacing w:after="0" w:line="240" w:lineRule="auto"/>
              <w:rPr>
                <w:rFonts w:ascii="Times New Roman" w:eastAsia="Times New Roman" w:hAnsi="Times New Roman" w:cs="Times New Roman"/>
                <w:sz w:val="20"/>
                <w:szCs w:val="20"/>
              </w:rPr>
            </w:pPr>
          </w:p>
        </w:tc>
      </w:tr>
      <w:tr w:rsidR="00596CA1" w:rsidRPr="00282A15" w14:paraId="4BEF1B69" w14:textId="77777777" w:rsidTr="00082FF0">
        <w:trPr>
          <w:trHeight w:val="288"/>
        </w:trPr>
        <w:tc>
          <w:tcPr>
            <w:tcW w:w="1336" w:type="dxa"/>
            <w:tcBorders>
              <w:top w:val="nil"/>
              <w:left w:val="nil"/>
              <w:bottom w:val="nil"/>
              <w:right w:val="nil"/>
            </w:tcBorders>
            <w:shd w:val="clear" w:color="auto" w:fill="auto"/>
            <w:noWrap/>
            <w:vAlign w:val="bottom"/>
            <w:hideMark/>
          </w:tcPr>
          <w:p w14:paraId="3AED3C0E"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A25AE71"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2A1F838"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ABC6E03"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19D531A0"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2DD7402"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24B84300" w14:textId="77777777" w:rsidR="00596CA1" w:rsidRPr="00282A15" w:rsidRDefault="00596CA1" w:rsidP="005D1CC9">
            <w:pPr>
              <w:spacing w:after="0" w:line="240" w:lineRule="auto"/>
              <w:rPr>
                <w:rFonts w:ascii="Times New Roman" w:eastAsia="Times New Roman" w:hAnsi="Times New Roman" w:cs="Times New Roman"/>
                <w:sz w:val="20"/>
                <w:szCs w:val="20"/>
              </w:rPr>
            </w:pPr>
          </w:p>
        </w:tc>
      </w:tr>
      <w:tr w:rsidR="00596CA1" w:rsidRPr="00282A15" w14:paraId="59E5D832" w14:textId="77777777" w:rsidTr="00082FF0">
        <w:trPr>
          <w:trHeight w:val="288"/>
        </w:trPr>
        <w:tc>
          <w:tcPr>
            <w:tcW w:w="1336" w:type="dxa"/>
            <w:tcBorders>
              <w:top w:val="nil"/>
              <w:left w:val="nil"/>
              <w:bottom w:val="nil"/>
              <w:right w:val="nil"/>
            </w:tcBorders>
            <w:shd w:val="clear" w:color="auto" w:fill="auto"/>
            <w:noWrap/>
            <w:vAlign w:val="bottom"/>
            <w:hideMark/>
          </w:tcPr>
          <w:p w14:paraId="2EFB5EC4"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C6F53F3"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5F48DCF"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1F113D8"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3893108C"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CEEA4D8"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A36F870" w14:textId="77777777" w:rsidR="00596CA1" w:rsidRPr="00282A15" w:rsidRDefault="00596CA1" w:rsidP="005D1CC9">
            <w:pPr>
              <w:spacing w:after="0" w:line="240" w:lineRule="auto"/>
              <w:rPr>
                <w:rFonts w:ascii="Times New Roman" w:eastAsia="Times New Roman" w:hAnsi="Times New Roman" w:cs="Times New Roman"/>
                <w:sz w:val="20"/>
                <w:szCs w:val="20"/>
              </w:rPr>
            </w:pPr>
          </w:p>
        </w:tc>
      </w:tr>
      <w:tr w:rsidR="00596CA1" w:rsidRPr="00282A15" w14:paraId="70B63D00" w14:textId="77777777" w:rsidTr="00082FF0">
        <w:trPr>
          <w:trHeight w:val="288"/>
        </w:trPr>
        <w:tc>
          <w:tcPr>
            <w:tcW w:w="1336" w:type="dxa"/>
            <w:tcBorders>
              <w:top w:val="nil"/>
              <w:left w:val="nil"/>
              <w:bottom w:val="nil"/>
              <w:right w:val="nil"/>
            </w:tcBorders>
            <w:shd w:val="clear" w:color="auto" w:fill="auto"/>
            <w:noWrap/>
            <w:vAlign w:val="bottom"/>
            <w:hideMark/>
          </w:tcPr>
          <w:p w14:paraId="61A3EB80" w14:textId="77777777" w:rsidR="00596CA1" w:rsidRDefault="00596CA1" w:rsidP="005D1CC9">
            <w:pPr>
              <w:spacing w:after="0" w:line="240" w:lineRule="auto"/>
              <w:rPr>
                <w:rFonts w:ascii="Times New Roman" w:eastAsia="Times New Roman" w:hAnsi="Times New Roman" w:cs="Times New Roman"/>
                <w:sz w:val="20"/>
                <w:szCs w:val="20"/>
              </w:rPr>
            </w:pPr>
          </w:p>
          <w:p w14:paraId="688E7892" w14:textId="77777777" w:rsidR="00553CBD" w:rsidRPr="00282A15" w:rsidRDefault="00553CBD" w:rsidP="005D1CC9">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CB46888"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01B0E08"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8F646EF"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7B0C2CBE"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D1D60C6" w14:textId="77777777" w:rsidR="00596CA1" w:rsidRPr="00282A15" w:rsidRDefault="00596CA1" w:rsidP="005D1CC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0B164734" w14:textId="77777777" w:rsidR="00596CA1" w:rsidRPr="00282A15" w:rsidRDefault="00596CA1" w:rsidP="005D1CC9">
            <w:pPr>
              <w:spacing w:after="0" w:line="240" w:lineRule="auto"/>
              <w:rPr>
                <w:rFonts w:ascii="Times New Roman" w:eastAsia="Times New Roman" w:hAnsi="Times New Roman" w:cs="Times New Roman"/>
                <w:sz w:val="20"/>
                <w:szCs w:val="20"/>
              </w:rPr>
            </w:pPr>
          </w:p>
        </w:tc>
      </w:tr>
    </w:tbl>
    <w:p w14:paraId="1A4F2229" w14:textId="77777777" w:rsidR="00596CA1" w:rsidRPr="00596CA1" w:rsidRDefault="00596CA1" w:rsidP="005D1CC9">
      <w:pPr>
        <w:spacing w:after="0" w:line="240" w:lineRule="auto"/>
        <w:jc w:val="both"/>
        <w:rPr>
          <w:rFonts w:ascii="Gill Sans MT" w:hAnsi="Gill Sans MT"/>
          <w:b/>
        </w:rPr>
      </w:pPr>
      <w:r w:rsidRPr="00596CA1">
        <w:rPr>
          <w:rFonts w:ascii="Gill Sans MT" w:hAnsi="Gill Sans MT"/>
          <w:b/>
        </w:rPr>
        <w:lastRenderedPageBreak/>
        <w:t>2.3</w:t>
      </w:r>
      <w:r w:rsidRPr="00596CA1">
        <w:rPr>
          <w:rFonts w:ascii="Gill Sans MT" w:hAnsi="Gill Sans MT"/>
          <w:b/>
        </w:rPr>
        <w:tab/>
        <w:t>Economic Activity</w:t>
      </w:r>
    </w:p>
    <w:p w14:paraId="281EA2E7" w14:textId="77777777" w:rsidR="00AF3457" w:rsidRDefault="00AF3457" w:rsidP="005D1CC9">
      <w:pPr>
        <w:spacing w:after="0" w:line="240" w:lineRule="auto"/>
        <w:jc w:val="both"/>
        <w:rPr>
          <w:rFonts w:ascii="Gill Sans MT" w:hAnsi="Gill Sans MT"/>
        </w:rPr>
      </w:pPr>
    </w:p>
    <w:p w14:paraId="68DE4DCB" w14:textId="77777777" w:rsidR="00596CA1" w:rsidRPr="00553CBD" w:rsidRDefault="00596CA1" w:rsidP="005D1CC9">
      <w:pPr>
        <w:spacing w:after="0" w:line="240" w:lineRule="auto"/>
        <w:jc w:val="both"/>
        <w:rPr>
          <w:rFonts w:ascii="Gill Sans MT" w:hAnsi="Gill Sans MT"/>
        </w:rPr>
      </w:pPr>
      <w:r>
        <w:rPr>
          <w:rFonts w:ascii="Gill Sans MT" w:hAnsi="Gill Sans MT"/>
        </w:rPr>
        <w:t xml:space="preserve">The results of the survey presented in Table </w:t>
      </w:r>
      <w:r w:rsidR="00553CBD">
        <w:rPr>
          <w:rFonts w:ascii="Gill Sans MT" w:hAnsi="Gill Sans MT"/>
        </w:rPr>
        <w:t xml:space="preserve">3 </w:t>
      </w:r>
      <w:r>
        <w:rPr>
          <w:rFonts w:ascii="Gill Sans MT" w:hAnsi="Gill Sans MT"/>
        </w:rPr>
        <w:t xml:space="preserve">shows that trading is most predominant economic activity with 30.1% of youth surveyed (20.5% </w:t>
      </w:r>
      <w:r w:rsidR="00553CBD">
        <w:rPr>
          <w:rFonts w:ascii="Gill Sans MT" w:hAnsi="Gill Sans MT"/>
        </w:rPr>
        <w:t xml:space="preserve">for </w:t>
      </w:r>
      <w:r>
        <w:rPr>
          <w:rFonts w:ascii="Gill Sans MT" w:hAnsi="Gill Sans MT"/>
        </w:rPr>
        <w:t xml:space="preserve">male and 39.3% </w:t>
      </w:r>
      <w:r w:rsidR="00553CBD">
        <w:rPr>
          <w:rFonts w:ascii="Gill Sans MT" w:hAnsi="Gill Sans MT"/>
        </w:rPr>
        <w:t xml:space="preserve">for </w:t>
      </w:r>
      <w:r>
        <w:rPr>
          <w:rFonts w:ascii="Gill Sans MT" w:hAnsi="Gill Sans MT"/>
        </w:rPr>
        <w:t xml:space="preserve">female) engaged in it. The statistics further confirms the fact that women are more dominant in food crop farming and men in cash crop farming.  About 11.9% of female youth are engaged in food crop farming compared to 5.6% of the male and 5.6% of the male youth are engaged in cash crop farming in contrast to 1% of their female colleagues. </w:t>
      </w:r>
      <w:r w:rsidRPr="00553CBD">
        <w:rPr>
          <w:rFonts w:ascii="Gill Sans MT" w:hAnsi="Gill Sans MT"/>
        </w:rPr>
        <w:t xml:space="preserve">Furthermore, unemployment rate measured by percentage of youth not engaged is estimated at 24.2% and was higher among female youth (28.9%) than the male youth (19.5%).  </w:t>
      </w:r>
    </w:p>
    <w:p w14:paraId="335B48DA" w14:textId="77777777" w:rsidR="00596CA1" w:rsidRDefault="00596CA1" w:rsidP="005D1CC9">
      <w:pPr>
        <w:spacing w:after="0" w:line="240" w:lineRule="auto"/>
        <w:jc w:val="both"/>
        <w:rPr>
          <w:rFonts w:ascii="Gill Sans MT" w:hAnsi="Gill Sans MT"/>
          <w:b/>
        </w:rPr>
      </w:pPr>
    </w:p>
    <w:p w14:paraId="5006A072" w14:textId="77777777" w:rsidR="00596CA1" w:rsidRPr="001235A4" w:rsidRDefault="00596CA1" w:rsidP="005D1CC9">
      <w:pPr>
        <w:spacing w:after="0" w:line="240" w:lineRule="auto"/>
        <w:jc w:val="both"/>
        <w:rPr>
          <w:rFonts w:ascii="Gill Sans MT" w:hAnsi="Gill Sans MT"/>
          <w:b/>
        </w:rPr>
      </w:pPr>
      <w:r w:rsidRPr="001235A4">
        <w:rPr>
          <w:rFonts w:ascii="Gill Sans MT" w:hAnsi="Gill Sans MT"/>
          <w:b/>
        </w:rPr>
        <w:t>Table</w:t>
      </w:r>
      <w:r w:rsidR="00553CBD">
        <w:rPr>
          <w:rFonts w:ascii="Gill Sans MT" w:hAnsi="Gill Sans MT"/>
          <w:b/>
        </w:rPr>
        <w:t xml:space="preserve"> 3:</w:t>
      </w:r>
      <w:r w:rsidRPr="001235A4">
        <w:rPr>
          <w:rFonts w:ascii="Gill Sans MT" w:hAnsi="Gill Sans MT"/>
          <w:b/>
        </w:rPr>
        <w:t xml:space="preserve"> Percentage Distribution of Youth by </w:t>
      </w:r>
      <w:r>
        <w:rPr>
          <w:rFonts w:ascii="Gill Sans MT" w:hAnsi="Gill Sans MT"/>
          <w:b/>
        </w:rPr>
        <w:t>Economic Activity</w:t>
      </w:r>
      <w:r w:rsidRPr="001235A4">
        <w:rPr>
          <w:rFonts w:ascii="Gill Sans MT" w:hAnsi="Gill Sans MT"/>
          <w:b/>
        </w:rPr>
        <w:t xml:space="preserve"> and Gender</w:t>
      </w:r>
    </w:p>
    <w:tbl>
      <w:tblPr>
        <w:tblStyle w:val="TableGrid"/>
        <w:tblW w:w="0" w:type="auto"/>
        <w:tblLook w:val="04A0" w:firstRow="1" w:lastRow="0" w:firstColumn="1" w:lastColumn="0" w:noHBand="0" w:noVBand="1"/>
      </w:tblPr>
      <w:tblGrid>
        <w:gridCol w:w="5035"/>
        <w:gridCol w:w="1530"/>
        <w:gridCol w:w="1440"/>
        <w:gridCol w:w="1345"/>
      </w:tblGrid>
      <w:tr w:rsidR="00596CA1" w14:paraId="3C9EE5AB" w14:textId="77777777" w:rsidTr="00082FF0">
        <w:tc>
          <w:tcPr>
            <w:tcW w:w="5035" w:type="dxa"/>
          </w:tcPr>
          <w:p w14:paraId="294619AB" w14:textId="77777777" w:rsidR="00596CA1" w:rsidRPr="001B1C15" w:rsidRDefault="00596CA1" w:rsidP="005D1CC9">
            <w:pPr>
              <w:spacing w:after="0" w:line="240" w:lineRule="auto"/>
              <w:jc w:val="both"/>
              <w:rPr>
                <w:rFonts w:ascii="Gill Sans MT" w:hAnsi="Gill Sans MT"/>
                <w:b/>
              </w:rPr>
            </w:pPr>
            <w:r w:rsidRPr="001B1C15">
              <w:rPr>
                <w:rFonts w:ascii="Gill Sans MT" w:hAnsi="Gill Sans MT"/>
                <w:b/>
              </w:rPr>
              <w:t>Economic Activity</w:t>
            </w:r>
          </w:p>
        </w:tc>
        <w:tc>
          <w:tcPr>
            <w:tcW w:w="1530" w:type="dxa"/>
          </w:tcPr>
          <w:p w14:paraId="01539050" w14:textId="77777777" w:rsidR="00596CA1" w:rsidRPr="00D367DA" w:rsidRDefault="00596CA1" w:rsidP="005D1CC9">
            <w:pPr>
              <w:spacing w:after="0" w:line="240" w:lineRule="auto"/>
              <w:jc w:val="both"/>
              <w:rPr>
                <w:rFonts w:ascii="Gill Sans MT" w:hAnsi="Gill Sans MT"/>
                <w:b/>
              </w:rPr>
            </w:pPr>
            <w:r w:rsidRPr="00D367DA">
              <w:rPr>
                <w:rFonts w:ascii="Gill Sans MT" w:hAnsi="Gill Sans MT"/>
                <w:b/>
              </w:rPr>
              <w:t>Male</w:t>
            </w:r>
          </w:p>
        </w:tc>
        <w:tc>
          <w:tcPr>
            <w:tcW w:w="1440" w:type="dxa"/>
          </w:tcPr>
          <w:p w14:paraId="7DD402B5" w14:textId="77777777" w:rsidR="00596CA1" w:rsidRPr="00D367DA" w:rsidRDefault="00596CA1" w:rsidP="005D1CC9">
            <w:pPr>
              <w:spacing w:after="0" w:line="240" w:lineRule="auto"/>
              <w:jc w:val="both"/>
              <w:rPr>
                <w:rFonts w:ascii="Gill Sans MT" w:hAnsi="Gill Sans MT"/>
                <w:b/>
              </w:rPr>
            </w:pPr>
            <w:r w:rsidRPr="00D367DA">
              <w:rPr>
                <w:rFonts w:ascii="Gill Sans MT" w:hAnsi="Gill Sans MT"/>
                <w:b/>
              </w:rPr>
              <w:t>Female</w:t>
            </w:r>
          </w:p>
        </w:tc>
        <w:tc>
          <w:tcPr>
            <w:tcW w:w="1345" w:type="dxa"/>
          </w:tcPr>
          <w:p w14:paraId="4978DC0E" w14:textId="77777777" w:rsidR="00596CA1" w:rsidRPr="00D367DA" w:rsidRDefault="00596CA1" w:rsidP="005D1CC9">
            <w:pPr>
              <w:spacing w:after="0" w:line="240" w:lineRule="auto"/>
              <w:jc w:val="both"/>
              <w:rPr>
                <w:rFonts w:ascii="Gill Sans MT" w:hAnsi="Gill Sans MT"/>
                <w:b/>
              </w:rPr>
            </w:pPr>
            <w:r>
              <w:rPr>
                <w:rFonts w:ascii="Gill Sans MT" w:hAnsi="Gill Sans MT"/>
                <w:b/>
              </w:rPr>
              <w:t>Both</w:t>
            </w:r>
          </w:p>
        </w:tc>
      </w:tr>
      <w:tr w:rsidR="00596CA1" w14:paraId="4E35A7BC" w14:textId="77777777" w:rsidTr="00082FF0">
        <w:tc>
          <w:tcPr>
            <w:tcW w:w="5035" w:type="dxa"/>
          </w:tcPr>
          <w:p w14:paraId="36DDB022" w14:textId="77777777" w:rsidR="00596CA1" w:rsidRPr="00D367DA" w:rsidRDefault="00596CA1" w:rsidP="005D1CC9">
            <w:pPr>
              <w:spacing w:after="0" w:line="240" w:lineRule="auto"/>
              <w:jc w:val="both"/>
              <w:rPr>
                <w:rFonts w:ascii="Gill Sans MT" w:hAnsi="Gill Sans MT"/>
              </w:rPr>
            </w:pPr>
            <w:r>
              <w:rPr>
                <w:rFonts w:ascii="Gill Sans MT" w:hAnsi="Gill Sans MT"/>
              </w:rPr>
              <w:t>Food crop farming</w:t>
            </w:r>
          </w:p>
        </w:tc>
        <w:tc>
          <w:tcPr>
            <w:tcW w:w="1530" w:type="dxa"/>
          </w:tcPr>
          <w:p w14:paraId="71BAC81D" w14:textId="77777777" w:rsidR="00596CA1" w:rsidRPr="00D367DA" w:rsidRDefault="00596CA1" w:rsidP="005D1CC9">
            <w:pPr>
              <w:spacing w:after="0" w:line="240" w:lineRule="auto"/>
              <w:jc w:val="both"/>
              <w:rPr>
                <w:rFonts w:ascii="Gill Sans MT" w:hAnsi="Gill Sans MT"/>
              </w:rPr>
            </w:pPr>
            <w:r>
              <w:rPr>
                <w:rFonts w:ascii="Gill Sans MT" w:hAnsi="Gill Sans MT"/>
              </w:rPr>
              <w:t>5.6</w:t>
            </w:r>
          </w:p>
        </w:tc>
        <w:tc>
          <w:tcPr>
            <w:tcW w:w="1440" w:type="dxa"/>
          </w:tcPr>
          <w:p w14:paraId="259BF07B" w14:textId="77777777" w:rsidR="00596CA1" w:rsidRPr="00D367DA" w:rsidRDefault="00596CA1" w:rsidP="005D1CC9">
            <w:pPr>
              <w:spacing w:after="0" w:line="240" w:lineRule="auto"/>
              <w:jc w:val="both"/>
              <w:rPr>
                <w:rFonts w:ascii="Gill Sans MT" w:hAnsi="Gill Sans MT"/>
              </w:rPr>
            </w:pPr>
            <w:r>
              <w:rPr>
                <w:rFonts w:ascii="Gill Sans MT" w:hAnsi="Gill Sans MT"/>
              </w:rPr>
              <w:t>11.9</w:t>
            </w:r>
          </w:p>
        </w:tc>
        <w:tc>
          <w:tcPr>
            <w:tcW w:w="1345" w:type="dxa"/>
          </w:tcPr>
          <w:p w14:paraId="6A65608B" w14:textId="77777777" w:rsidR="00596CA1" w:rsidRPr="00D367DA" w:rsidRDefault="00596CA1" w:rsidP="005D1CC9">
            <w:pPr>
              <w:spacing w:after="0" w:line="240" w:lineRule="auto"/>
              <w:jc w:val="both"/>
              <w:rPr>
                <w:rFonts w:ascii="Gill Sans MT" w:hAnsi="Gill Sans MT"/>
              </w:rPr>
            </w:pPr>
            <w:r>
              <w:rPr>
                <w:rFonts w:ascii="Gill Sans MT" w:hAnsi="Gill Sans MT"/>
              </w:rPr>
              <w:t>8.8</w:t>
            </w:r>
          </w:p>
        </w:tc>
      </w:tr>
      <w:tr w:rsidR="00596CA1" w14:paraId="0D567C0F" w14:textId="77777777" w:rsidTr="00082FF0">
        <w:trPr>
          <w:trHeight w:val="278"/>
        </w:trPr>
        <w:tc>
          <w:tcPr>
            <w:tcW w:w="5035" w:type="dxa"/>
          </w:tcPr>
          <w:p w14:paraId="7B70BF12" w14:textId="77777777" w:rsidR="00596CA1" w:rsidRPr="00D367DA" w:rsidRDefault="00596CA1" w:rsidP="005D1CC9">
            <w:pPr>
              <w:spacing w:after="0" w:line="240" w:lineRule="auto"/>
              <w:jc w:val="both"/>
              <w:rPr>
                <w:rFonts w:ascii="Gill Sans MT" w:hAnsi="Gill Sans MT"/>
              </w:rPr>
            </w:pPr>
            <w:r>
              <w:rPr>
                <w:rFonts w:ascii="Gill Sans MT" w:hAnsi="Gill Sans MT"/>
              </w:rPr>
              <w:t>Cash crop farming</w:t>
            </w:r>
          </w:p>
        </w:tc>
        <w:tc>
          <w:tcPr>
            <w:tcW w:w="1530" w:type="dxa"/>
          </w:tcPr>
          <w:p w14:paraId="2F5F0555" w14:textId="77777777" w:rsidR="00596CA1" w:rsidRPr="00D367DA" w:rsidRDefault="00596CA1" w:rsidP="005D1CC9">
            <w:pPr>
              <w:spacing w:after="0" w:line="240" w:lineRule="auto"/>
              <w:jc w:val="both"/>
              <w:rPr>
                <w:rFonts w:ascii="Gill Sans MT" w:hAnsi="Gill Sans MT"/>
              </w:rPr>
            </w:pPr>
            <w:r>
              <w:rPr>
                <w:rFonts w:ascii="Gill Sans MT" w:hAnsi="Gill Sans MT"/>
              </w:rPr>
              <w:t>5.6</w:t>
            </w:r>
          </w:p>
        </w:tc>
        <w:tc>
          <w:tcPr>
            <w:tcW w:w="1440" w:type="dxa"/>
          </w:tcPr>
          <w:p w14:paraId="6B5C6804" w14:textId="77777777" w:rsidR="00596CA1" w:rsidRPr="00D367DA" w:rsidRDefault="00596CA1" w:rsidP="005D1CC9">
            <w:pPr>
              <w:spacing w:after="0" w:line="240" w:lineRule="auto"/>
              <w:jc w:val="both"/>
              <w:rPr>
                <w:rFonts w:ascii="Gill Sans MT" w:hAnsi="Gill Sans MT"/>
              </w:rPr>
            </w:pPr>
            <w:r>
              <w:rPr>
                <w:rFonts w:ascii="Gill Sans MT" w:hAnsi="Gill Sans MT"/>
              </w:rPr>
              <w:t>1.0</w:t>
            </w:r>
          </w:p>
        </w:tc>
        <w:tc>
          <w:tcPr>
            <w:tcW w:w="1345" w:type="dxa"/>
          </w:tcPr>
          <w:p w14:paraId="530F4EFF" w14:textId="77777777" w:rsidR="00596CA1" w:rsidRPr="00D367DA" w:rsidRDefault="00596CA1" w:rsidP="005D1CC9">
            <w:pPr>
              <w:spacing w:after="0" w:line="240" w:lineRule="auto"/>
              <w:jc w:val="both"/>
              <w:rPr>
                <w:rFonts w:ascii="Gill Sans MT" w:hAnsi="Gill Sans MT"/>
              </w:rPr>
            </w:pPr>
            <w:r>
              <w:rPr>
                <w:rFonts w:ascii="Gill Sans MT" w:hAnsi="Gill Sans MT"/>
              </w:rPr>
              <w:t>3.3</w:t>
            </w:r>
          </w:p>
        </w:tc>
      </w:tr>
      <w:tr w:rsidR="00596CA1" w14:paraId="3D91B115" w14:textId="77777777" w:rsidTr="00082FF0">
        <w:tc>
          <w:tcPr>
            <w:tcW w:w="5035" w:type="dxa"/>
          </w:tcPr>
          <w:p w14:paraId="49E202BF" w14:textId="77777777" w:rsidR="00596CA1" w:rsidRPr="00D367DA" w:rsidRDefault="00596CA1" w:rsidP="00553CBD">
            <w:pPr>
              <w:tabs>
                <w:tab w:val="right" w:pos="4819"/>
              </w:tabs>
              <w:spacing w:after="0" w:line="240" w:lineRule="auto"/>
              <w:jc w:val="both"/>
              <w:rPr>
                <w:rFonts w:ascii="Gill Sans MT" w:hAnsi="Gill Sans MT"/>
              </w:rPr>
            </w:pPr>
            <w:r>
              <w:rPr>
                <w:rFonts w:ascii="Gill Sans MT" w:hAnsi="Gill Sans MT"/>
              </w:rPr>
              <w:t>Animal Husbandry</w:t>
            </w:r>
            <w:r w:rsidR="00553CBD">
              <w:rPr>
                <w:rFonts w:ascii="Gill Sans MT" w:hAnsi="Gill Sans MT"/>
              </w:rPr>
              <w:tab/>
            </w:r>
          </w:p>
        </w:tc>
        <w:tc>
          <w:tcPr>
            <w:tcW w:w="1530" w:type="dxa"/>
          </w:tcPr>
          <w:p w14:paraId="7E90352C" w14:textId="77777777" w:rsidR="00596CA1" w:rsidRPr="00D367DA" w:rsidRDefault="00596CA1" w:rsidP="005D1CC9">
            <w:pPr>
              <w:spacing w:after="0" w:line="240" w:lineRule="auto"/>
              <w:jc w:val="both"/>
              <w:rPr>
                <w:rFonts w:ascii="Gill Sans MT" w:hAnsi="Gill Sans MT"/>
              </w:rPr>
            </w:pPr>
            <w:r>
              <w:rPr>
                <w:rFonts w:ascii="Gill Sans MT" w:hAnsi="Gill Sans MT"/>
              </w:rPr>
              <w:t>5.6</w:t>
            </w:r>
          </w:p>
        </w:tc>
        <w:tc>
          <w:tcPr>
            <w:tcW w:w="1440" w:type="dxa"/>
          </w:tcPr>
          <w:p w14:paraId="7D54C660" w14:textId="77777777" w:rsidR="00596CA1" w:rsidRPr="00D367DA" w:rsidRDefault="00596CA1" w:rsidP="005D1CC9">
            <w:pPr>
              <w:spacing w:after="0" w:line="240" w:lineRule="auto"/>
              <w:jc w:val="both"/>
              <w:rPr>
                <w:rFonts w:ascii="Gill Sans MT" w:hAnsi="Gill Sans MT"/>
              </w:rPr>
            </w:pPr>
            <w:r>
              <w:rPr>
                <w:rFonts w:ascii="Gill Sans MT" w:hAnsi="Gill Sans MT"/>
              </w:rPr>
              <w:t>1.5</w:t>
            </w:r>
          </w:p>
        </w:tc>
        <w:tc>
          <w:tcPr>
            <w:tcW w:w="1345" w:type="dxa"/>
          </w:tcPr>
          <w:p w14:paraId="384B5892" w14:textId="77777777" w:rsidR="00596CA1" w:rsidRPr="00D367DA" w:rsidRDefault="00596CA1" w:rsidP="005D1CC9">
            <w:pPr>
              <w:spacing w:after="0" w:line="240" w:lineRule="auto"/>
              <w:jc w:val="both"/>
              <w:rPr>
                <w:rFonts w:ascii="Gill Sans MT" w:hAnsi="Gill Sans MT"/>
              </w:rPr>
            </w:pPr>
            <w:r>
              <w:rPr>
                <w:rFonts w:ascii="Gill Sans MT" w:hAnsi="Gill Sans MT"/>
              </w:rPr>
              <w:t>3.5</w:t>
            </w:r>
          </w:p>
        </w:tc>
      </w:tr>
      <w:tr w:rsidR="00596CA1" w14:paraId="48F3858D" w14:textId="77777777" w:rsidTr="00082FF0">
        <w:tc>
          <w:tcPr>
            <w:tcW w:w="5035" w:type="dxa"/>
          </w:tcPr>
          <w:p w14:paraId="19433684" w14:textId="77777777" w:rsidR="00596CA1" w:rsidRPr="00D367DA" w:rsidRDefault="00596CA1" w:rsidP="005D1CC9">
            <w:pPr>
              <w:spacing w:after="0" w:line="240" w:lineRule="auto"/>
              <w:jc w:val="both"/>
              <w:rPr>
                <w:rFonts w:ascii="Gill Sans MT" w:hAnsi="Gill Sans MT"/>
              </w:rPr>
            </w:pPr>
            <w:r>
              <w:rPr>
                <w:rFonts w:ascii="Gill Sans MT" w:hAnsi="Gill Sans MT"/>
              </w:rPr>
              <w:t>Trading</w:t>
            </w:r>
          </w:p>
        </w:tc>
        <w:tc>
          <w:tcPr>
            <w:tcW w:w="1530" w:type="dxa"/>
          </w:tcPr>
          <w:p w14:paraId="428F2F29" w14:textId="77777777" w:rsidR="00596CA1" w:rsidRPr="00D367DA" w:rsidRDefault="00596CA1" w:rsidP="005D1CC9">
            <w:pPr>
              <w:spacing w:after="0" w:line="240" w:lineRule="auto"/>
              <w:jc w:val="both"/>
              <w:rPr>
                <w:rFonts w:ascii="Gill Sans MT" w:hAnsi="Gill Sans MT"/>
              </w:rPr>
            </w:pPr>
            <w:r>
              <w:rPr>
                <w:rFonts w:ascii="Gill Sans MT" w:hAnsi="Gill Sans MT"/>
              </w:rPr>
              <w:t>20.5</w:t>
            </w:r>
          </w:p>
        </w:tc>
        <w:tc>
          <w:tcPr>
            <w:tcW w:w="1440" w:type="dxa"/>
          </w:tcPr>
          <w:p w14:paraId="0A10FD22" w14:textId="77777777" w:rsidR="00596CA1" w:rsidRPr="00D367DA" w:rsidRDefault="00596CA1" w:rsidP="005D1CC9">
            <w:pPr>
              <w:spacing w:after="0" w:line="240" w:lineRule="auto"/>
              <w:jc w:val="both"/>
              <w:rPr>
                <w:rFonts w:ascii="Gill Sans MT" w:hAnsi="Gill Sans MT"/>
              </w:rPr>
            </w:pPr>
            <w:r>
              <w:rPr>
                <w:rFonts w:ascii="Gill Sans MT" w:hAnsi="Gill Sans MT"/>
              </w:rPr>
              <w:t>39.3</w:t>
            </w:r>
          </w:p>
        </w:tc>
        <w:tc>
          <w:tcPr>
            <w:tcW w:w="1345" w:type="dxa"/>
          </w:tcPr>
          <w:p w14:paraId="48CBAE88" w14:textId="77777777" w:rsidR="00596CA1" w:rsidRPr="00D367DA" w:rsidRDefault="00596CA1" w:rsidP="005D1CC9">
            <w:pPr>
              <w:spacing w:after="0" w:line="240" w:lineRule="auto"/>
              <w:jc w:val="both"/>
              <w:rPr>
                <w:rFonts w:ascii="Gill Sans MT" w:hAnsi="Gill Sans MT"/>
              </w:rPr>
            </w:pPr>
            <w:r>
              <w:rPr>
                <w:rFonts w:ascii="Gill Sans MT" w:hAnsi="Gill Sans MT"/>
              </w:rPr>
              <w:t>30.1</w:t>
            </w:r>
          </w:p>
        </w:tc>
      </w:tr>
      <w:tr w:rsidR="00596CA1" w14:paraId="49F8E3F9" w14:textId="77777777" w:rsidTr="00082FF0">
        <w:tc>
          <w:tcPr>
            <w:tcW w:w="5035" w:type="dxa"/>
          </w:tcPr>
          <w:p w14:paraId="41574C83" w14:textId="77777777" w:rsidR="00596CA1" w:rsidRPr="00D367DA" w:rsidRDefault="00596CA1" w:rsidP="005D1CC9">
            <w:pPr>
              <w:spacing w:after="0" w:line="240" w:lineRule="auto"/>
              <w:jc w:val="both"/>
              <w:rPr>
                <w:rFonts w:ascii="Gill Sans MT" w:hAnsi="Gill Sans MT"/>
              </w:rPr>
            </w:pPr>
            <w:r>
              <w:rPr>
                <w:rFonts w:ascii="Gill Sans MT" w:hAnsi="Gill Sans MT"/>
              </w:rPr>
              <w:t>Mining</w:t>
            </w:r>
          </w:p>
        </w:tc>
        <w:tc>
          <w:tcPr>
            <w:tcW w:w="1530" w:type="dxa"/>
          </w:tcPr>
          <w:p w14:paraId="4D1F12B5" w14:textId="77777777" w:rsidR="00596CA1" w:rsidRPr="00D367DA" w:rsidRDefault="00596CA1" w:rsidP="005D1CC9">
            <w:pPr>
              <w:spacing w:after="0" w:line="240" w:lineRule="auto"/>
              <w:jc w:val="both"/>
              <w:rPr>
                <w:rFonts w:ascii="Gill Sans MT" w:hAnsi="Gill Sans MT"/>
              </w:rPr>
            </w:pPr>
            <w:r>
              <w:rPr>
                <w:rFonts w:ascii="Gill Sans MT" w:hAnsi="Gill Sans MT"/>
              </w:rPr>
              <w:t>3.1</w:t>
            </w:r>
          </w:p>
        </w:tc>
        <w:tc>
          <w:tcPr>
            <w:tcW w:w="1440" w:type="dxa"/>
          </w:tcPr>
          <w:p w14:paraId="3C1D90C8" w14:textId="77777777" w:rsidR="00596CA1" w:rsidRPr="00D367DA" w:rsidRDefault="00596CA1" w:rsidP="005D1CC9">
            <w:pPr>
              <w:spacing w:after="0" w:line="240" w:lineRule="auto"/>
              <w:jc w:val="both"/>
              <w:rPr>
                <w:rFonts w:ascii="Gill Sans MT" w:hAnsi="Gill Sans MT"/>
              </w:rPr>
            </w:pPr>
            <w:r>
              <w:rPr>
                <w:rFonts w:ascii="Gill Sans MT" w:hAnsi="Gill Sans MT"/>
              </w:rPr>
              <w:t>0.5</w:t>
            </w:r>
          </w:p>
        </w:tc>
        <w:tc>
          <w:tcPr>
            <w:tcW w:w="1345" w:type="dxa"/>
          </w:tcPr>
          <w:p w14:paraId="55481921" w14:textId="77777777" w:rsidR="00596CA1" w:rsidRPr="00D367DA" w:rsidRDefault="00596CA1" w:rsidP="005D1CC9">
            <w:pPr>
              <w:spacing w:after="0" w:line="240" w:lineRule="auto"/>
              <w:jc w:val="both"/>
              <w:rPr>
                <w:rFonts w:ascii="Gill Sans MT" w:hAnsi="Gill Sans MT"/>
              </w:rPr>
            </w:pPr>
            <w:r>
              <w:rPr>
                <w:rFonts w:ascii="Gill Sans MT" w:hAnsi="Gill Sans MT"/>
              </w:rPr>
              <w:t>1.8</w:t>
            </w:r>
          </w:p>
        </w:tc>
      </w:tr>
      <w:tr w:rsidR="00596CA1" w14:paraId="11052D3C" w14:textId="77777777" w:rsidTr="00082FF0">
        <w:tc>
          <w:tcPr>
            <w:tcW w:w="5035" w:type="dxa"/>
          </w:tcPr>
          <w:p w14:paraId="6C4EB141" w14:textId="77777777" w:rsidR="00596CA1" w:rsidRDefault="00596CA1" w:rsidP="005D1CC9">
            <w:pPr>
              <w:spacing w:after="0" w:line="240" w:lineRule="auto"/>
              <w:jc w:val="both"/>
              <w:rPr>
                <w:rFonts w:ascii="Gill Sans MT" w:hAnsi="Gill Sans MT"/>
              </w:rPr>
            </w:pPr>
            <w:r>
              <w:rPr>
                <w:rFonts w:ascii="Gill Sans MT" w:hAnsi="Gill Sans MT"/>
              </w:rPr>
              <w:t xml:space="preserve">Government work </w:t>
            </w:r>
          </w:p>
        </w:tc>
        <w:tc>
          <w:tcPr>
            <w:tcW w:w="1530" w:type="dxa"/>
          </w:tcPr>
          <w:p w14:paraId="21F2F6BD" w14:textId="77777777" w:rsidR="00596CA1" w:rsidRPr="00D367DA" w:rsidRDefault="00596CA1" w:rsidP="005D1CC9">
            <w:pPr>
              <w:spacing w:after="0" w:line="240" w:lineRule="auto"/>
              <w:jc w:val="both"/>
              <w:rPr>
                <w:rFonts w:ascii="Gill Sans MT" w:hAnsi="Gill Sans MT"/>
              </w:rPr>
            </w:pPr>
            <w:r>
              <w:rPr>
                <w:rFonts w:ascii="Gill Sans MT" w:hAnsi="Gill Sans MT"/>
              </w:rPr>
              <w:t>6.7</w:t>
            </w:r>
          </w:p>
        </w:tc>
        <w:tc>
          <w:tcPr>
            <w:tcW w:w="1440" w:type="dxa"/>
          </w:tcPr>
          <w:p w14:paraId="00F06856" w14:textId="77777777" w:rsidR="00596CA1" w:rsidRPr="00D367DA" w:rsidRDefault="00596CA1" w:rsidP="005D1CC9">
            <w:pPr>
              <w:spacing w:after="0" w:line="240" w:lineRule="auto"/>
              <w:jc w:val="both"/>
              <w:rPr>
                <w:rFonts w:ascii="Gill Sans MT" w:hAnsi="Gill Sans MT"/>
              </w:rPr>
            </w:pPr>
            <w:r>
              <w:rPr>
                <w:rFonts w:ascii="Gill Sans MT" w:hAnsi="Gill Sans MT"/>
              </w:rPr>
              <w:t>6.5</w:t>
            </w:r>
          </w:p>
        </w:tc>
        <w:tc>
          <w:tcPr>
            <w:tcW w:w="1345" w:type="dxa"/>
          </w:tcPr>
          <w:p w14:paraId="21DF5D26" w14:textId="77777777" w:rsidR="00596CA1" w:rsidRPr="00D367DA" w:rsidRDefault="00596CA1" w:rsidP="005D1CC9">
            <w:pPr>
              <w:spacing w:after="0" w:line="240" w:lineRule="auto"/>
              <w:jc w:val="both"/>
              <w:rPr>
                <w:rFonts w:ascii="Gill Sans MT" w:hAnsi="Gill Sans MT"/>
              </w:rPr>
            </w:pPr>
            <w:r>
              <w:rPr>
                <w:rFonts w:ascii="Gill Sans MT" w:hAnsi="Gill Sans MT"/>
              </w:rPr>
              <w:t>6.6</w:t>
            </w:r>
          </w:p>
        </w:tc>
      </w:tr>
      <w:tr w:rsidR="00596CA1" w14:paraId="2DEF980C" w14:textId="77777777" w:rsidTr="00082FF0">
        <w:tc>
          <w:tcPr>
            <w:tcW w:w="5035" w:type="dxa"/>
          </w:tcPr>
          <w:p w14:paraId="0EA51F25" w14:textId="77777777" w:rsidR="00596CA1" w:rsidRDefault="00596CA1" w:rsidP="005D1CC9">
            <w:pPr>
              <w:spacing w:after="0" w:line="240" w:lineRule="auto"/>
              <w:jc w:val="both"/>
              <w:rPr>
                <w:rFonts w:ascii="Gill Sans MT" w:hAnsi="Gill Sans MT"/>
              </w:rPr>
            </w:pPr>
            <w:r>
              <w:rPr>
                <w:rFonts w:ascii="Gill Sans MT" w:hAnsi="Gill Sans MT"/>
              </w:rPr>
              <w:t>NGO/CBO/Private Enterprise</w:t>
            </w:r>
          </w:p>
        </w:tc>
        <w:tc>
          <w:tcPr>
            <w:tcW w:w="1530" w:type="dxa"/>
          </w:tcPr>
          <w:p w14:paraId="6FA87D15" w14:textId="77777777" w:rsidR="00596CA1" w:rsidRPr="00D367DA" w:rsidRDefault="00596CA1" w:rsidP="005D1CC9">
            <w:pPr>
              <w:spacing w:after="0" w:line="240" w:lineRule="auto"/>
              <w:jc w:val="both"/>
              <w:rPr>
                <w:rFonts w:ascii="Gill Sans MT" w:hAnsi="Gill Sans MT"/>
              </w:rPr>
            </w:pPr>
            <w:r>
              <w:rPr>
                <w:rFonts w:ascii="Gill Sans MT" w:hAnsi="Gill Sans MT"/>
              </w:rPr>
              <w:t>21.5</w:t>
            </w:r>
          </w:p>
        </w:tc>
        <w:tc>
          <w:tcPr>
            <w:tcW w:w="1440" w:type="dxa"/>
          </w:tcPr>
          <w:p w14:paraId="2DD37E63" w14:textId="77777777" w:rsidR="00596CA1" w:rsidRPr="00D367DA" w:rsidRDefault="00596CA1" w:rsidP="005D1CC9">
            <w:pPr>
              <w:spacing w:after="0" w:line="240" w:lineRule="auto"/>
              <w:jc w:val="both"/>
              <w:rPr>
                <w:rFonts w:ascii="Gill Sans MT" w:hAnsi="Gill Sans MT"/>
              </w:rPr>
            </w:pPr>
            <w:r>
              <w:rPr>
                <w:rFonts w:ascii="Gill Sans MT" w:hAnsi="Gill Sans MT"/>
              </w:rPr>
              <w:t>5.5</w:t>
            </w:r>
          </w:p>
        </w:tc>
        <w:tc>
          <w:tcPr>
            <w:tcW w:w="1345" w:type="dxa"/>
          </w:tcPr>
          <w:p w14:paraId="25A45F7A" w14:textId="77777777" w:rsidR="00596CA1" w:rsidRPr="00D367DA" w:rsidRDefault="00596CA1" w:rsidP="005D1CC9">
            <w:pPr>
              <w:spacing w:after="0" w:line="240" w:lineRule="auto"/>
              <w:jc w:val="both"/>
              <w:rPr>
                <w:rFonts w:ascii="Gill Sans MT" w:hAnsi="Gill Sans MT"/>
              </w:rPr>
            </w:pPr>
            <w:r>
              <w:rPr>
                <w:rFonts w:ascii="Gill Sans MT" w:hAnsi="Gill Sans MT"/>
              </w:rPr>
              <w:t>13.4</w:t>
            </w:r>
          </w:p>
        </w:tc>
      </w:tr>
      <w:tr w:rsidR="00596CA1" w14:paraId="0E7B1B35" w14:textId="77777777" w:rsidTr="00082FF0">
        <w:tc>
          <w:tcPr>
            <w:tcW w:w="5035" w:type="dxa"/>
          </w:tcPr>
          <w:p w14:paraId="5BA8DE32" w14:textId="77777777" w:rsidR="00596CA1" w:rsidRDefault="00596CA1" w:rsidP="005D1CC9">
            <w:pPr>
              <w:spacing w:after="0" w:line="240" w:lineRule="auto"/>
              <w:jc w:val="both"/>
              <w:rPr>
                <w:rFonts w:ascii="Gill Sans MT" w:hAnsi="Gill Sans MT"/>
              </w:rPr>
            </w:pPr>
            <w:r>
              <w:rPr>
                <w:rFonts w:ascii="Gill Sans MT" w:hAnsi="Gill Sans MT"/>
              </w:rPr>
              <w:t>Others</w:t>
            </w:r>
          </w:p>
        </w:tc>
        <w:tc>
          <w:tcPr>
            <w:tcW w:w="1530" w:type="dxa"/>
          </w:tcPr>
          <w:p w14:paraId="78611C32" w14:textId="77777777" w:rsidR="00596CA1" w:rsidRPr="00D367DA" w:rsidRDefault="00596CA1" w:rsidP="005D1CC9">
            <w:pPr>
              <w:spacing w:after="0" w:line="240" w:lineRule="auto"/>
              <w:jc w:val="both"/>
              <w:rPr>
                <w:rFonts w:ascii="Gill Sans MT" w:hAnsi="Gill Sans MT"/>
              </w:rPr>
            </w:pPr>
            <w:r>
              <w:rPr>
                <w:rFonts w:ascii="Gill Sans MT" w:hAnsi="Gill Sans MT"/>
              </w:rPr>
              <w:t>11.8</w:t>
            </w:r>
          </w:p>
        </w:tc>
        <w:tc>
          <w:tcPr>
            <w:tcW w:w="1440" w:type="dxa"/>
          </w:tcPr>
          <w:p w14:paraId="4083A9EB" w14:textId="77777777" w:rsidR="00596CA1" w:rsidRPr="00D367DA" w:rsidRDefault="00596CA1" w:rsidP="005D1CC9">
            <w:pPr>
              <w:spacing w:after="0" w:line="240" w:lineRule="auto"/>
              <w:jc w:val="both"/>
              <w:rPr>
                <w:rFonts w:ascii="Gill Sans MT" w:hAnsi="Gill Sans MT"/>
              </w:rPr>
            </w:pPr>
            <w:r>
              <w:rPr>
                <w:rFonts w:ascii="Gill Sans MT" w:hAnsi="Gill Sans MT"/>
              </w:rPr>
              <w:t>5.0</w:t>
            </w:r>
          </w:p>
        </w:tc>
        <w:tc>
          <w:tcPr>
            <w:tcW w:w="1345" w:type="dxa"/>
          </w:tcPr>
          <w:p w14:paraId="161A6AAD" w14:textId="77777777" w:rsidR="00596CA1" w:rsidRPr="00D367DA" w:rsidRDefault="00596CA1" w:rsidP="005D1CC9">
            <w:pPr>
              <w:spacing w:after="0" w:line="240" w:lineRule="auto"/>
              <w:jc w:val="both"/>
              <w:rPr>
                <w:rFonts w:ascii="Gill Sans MT" w:hAnsi="Gill Sans MT"/>
              </w:rPr>
            </w:pPr>
            <w:r>
              <w:rPr>
                <w:rFonts w:ascii="Gill Sans MT" w:hAnsi="Gill Sans MT"/>
              </w:rPr>
              <w:t>8.3</w:t>
            </w:r>
          </w:p>
        </w:tc>
      </w:tr>
      <w:tr w:rsidR="00596CA1" w14:paraId="3C09BB9B" w14:textId="77777777" w:rsidTr="00082FF0">
        <w:tc>
          <w:tcPr>
            <w:tcW w:w="5035" w:type="dxa"/>
          </w:tcPr>
          <w:p w14:paraId="23CF881D" w14:textId="77777777" w:rsidR="00596CA1" w:rsidRDefault="00596CA1" w:rsidP="005D1CC9">
            <w:pPr>
              <w:spacing w:after="0" w:line="240" w:lineRule="auto"/>
              <w:jc w:val="both"/>
              <w:rPr>
                <w:rFonts w:ascii="Gill Sans MT" w:hAnsi="Gill Sans MT"/>
              </w:rPr>
            </w:pPr>
            <w:r>
              <w:rPr>
                <w:rFonts w:ascii="Gill Sans MT" w:hAnsi="Gill Sans MT"/>
              </w:rPr>
              <w:t>Not employed</w:t>
            </w:r>
          </w:p>
        </w:tc>
        <w:tc>
          <w:tcPr>
            <w:tcW w:w="1530" w:type="dxa"/>
          </w:tcPr>
          <w:p w14:paraId="6BA57B6D" w14:textId="77777777" w:rsidR="00596CA1" w:rsidRPr="00D367DA" w:rsidRDefault="00596CA1" w:rsidP="005D1CC9">
            <w:pPr>
              <w:spacing w:after="0" w:line="240" w:lineRule="auto"/>
              <w:jc w:val="both"/>
              <w:rPr>
                <w:rFonts w:ascii="Gill Sans MT" w:hAnsi="Gill Sans MT"/>
              </w:rPr>
            </w:pPr>
            <w:r>
              <w:rPr>
                <w:rFonts w:ascii="Gill Sans MT" w:hAnsi="Gill Sans MT"/>
              </w:rPr>
              <w:t>19.5</w:t>
            </w:r>
          </w:p>
        </w:tc>
        <w:tc>
          <w:tcPr>
            <w:tcW w:w="1440" w:type="dxa"/>
          </w:tcPr>
          <w:p w14:paraId="467CFBF5" w14:textId="77777777" w:rsidR="00596CA1" w:rsidRPr="00D367DA" w:rsidRDefault="00596CA1" w:rsidP="005D1CC9">
            <w:pPr>
              <w:spacing w:after="0" w:line="240" w:lineRule="auto"/>
              <w:jc w:val="both"/>
              <w:rPr>
                <w:rFonts w:ascii="Gill Sans MT" w:hAnsi="Gill Sans MT"/>
              </w:rPr>
            </w:pPr>
            <w:r>
              <w:rPr>
                <w:rFonts w:ascii="Gill Sans MT" w:hAnsi="Gill Sans MT"/>
              </w:rPr>
              <w:t>28.9</w:t>
            </w:r>
          </w:p>
        </w:tc>
        <w:tc>
          <w:tcPr>
            <w:tcW w:w="1345" w:type="dxa"/>
          </w:tcPr>
          <w:p w14:paraId="43DACD7B" w14:textId="77777777" w:rsidR="00596CA1" w:rsidRPr="00D367DA" w:rsidRDefault="00596CA1" w:rsidP="005D1CC9">
            <w:pPr>
              <w:spacing w:after="0" w:line="240" w:lineRule="auto"/>
              <w:jc w:val="both"/>
              <w:rPr>
                <w:rFonts w:ascii="Gill Sans MT" w:hAnsi="Gill Sans MT"/>
              </w:rPr>
            </w:pPr>
            <w:r>
              <w:rPr>
                <w:rFonts w:ascii="Gill Sans MT" w:hAnsi="Gill Sans MT"/>
              </w:rPr>
              <w:t>24.2</w:t>
            </w:r>
          </w:p>
        </w:tc>
      </w:tr>
    </w:tbl>
    <w:p w14:paraId="5C6EED91" w14:textId="77777777" w:rsidR="00596CA1" w:rsidRDefault="00596CA1" w:rsidP="005D1CC9">
      <w:pPr>
        <w:spacing w:after="0" w:line="240" w:lineRule="auto"/>
        <w:jc w:val="both"/>
        <w:rPr>
          <w:rFonts w:ascii="Gill Sans MT" w:hAnsi="Gill Sans MT"/>
        </w:rPr>
      </w:pPr>
    </w:p>
    <w:p w14:paraId="269CBFB9" w14:textId="77777777" w:rsidR="00596CA1" w:rsidRDefault="00596CA1" w:rsidP="005D1CC9">
      <w:pPr>
        <w:spacing w:after="0" w:line="240" w:lineRule="auto"/>
        <w:jc w:val="both"/>
        <w:rPr>
          <w:rFonts w:ascii="Gill Sans MT" w:hAnsi="Gill Sans MT"/>
        </w:rPr>
      </w:pPr>
      <w:r>
        <w:rPr>
          <w:rFonts w:ascii="Gill Sans MT" w:hAnsi="Gill Sans MT"/>
        </w:rPr>
        <w:t>Table</w:t>
      </w:r>
      <w:r w:rsidR="00553CBD">
        <w:rPr>
          <w:rFonts w:ascii="Gill Sans MT" w:hAnsi="Gill Sans MT"/>
        </w:rPr>
        <w:t xml:space="preserve"> 4</w:t>
      </w:r>
      <w:r>
        <w:rPr>
          <w:rFonts w:ascii="Gill Sans MT" w:hAnsi="Gill Sans MT"/>
        </w:rPr>
        <w:t xml:space="preserve"> present</w:t>
      </w:r>
      <w:r w:rsidR="00553CBD">
        <w:rPr>
          <w:rFonts w:ascii="Gill Sans MT" w:hAnsi="Gill Sans MT"/>
        </w:rPr>
        <w:t>s</w:t>
      </w:r>
      <w:r>
        <w:rPr>
          <w:rFonts w:ascii="Gill Sans MT" w:hAnsi="Gill Sans MT"/>
        </w:rPr>
        <w:t xml:space="preserve"> data on percentage distribution of youth by economic activity and locality. In all localities, trading is the most dominant economic activity. About 33.8% of rural youth, 29.2% of peri-urban and 27.3% of urban youth are engaged in trading. The data also authenticate the fact that agricultural activity is most dominant in rural settings. About 24.1% of rural youth are engaged in agriculture (15% in food crop farming, 3.8% in cash crop farming and 5.3% in animal husbandry) compared to only less than 10% in urban areas and about 14.8% in peri-urban areas engaged in agriculture. The percentage of rural youth surveyed in agriculture is far less than national average of persons estimated at 75% engaged in agriculture in rural areas. This fact that less percentage of youth are engaged in agriculture has far reaching implications for farm labour. Additionally, unemployment rate in urban areas is estimated at 27.3% is higher than in rural areas (21.1%) and peri-urban communities (24.1%).  </w:t>
      </w:r>
    </w:p>
    <w:p w14:paraId="6673F332" w14:textId="77777777" w:rsidR="00596CA1" w:rsidRDefault="00596CA1" w:rsidP="005D1CC9">
      <w:pPr>
        <w:spacing w:after="0" w:line="240" w:lineRule="auto"/>
        <w:jc w:val="both"/>
        <w:rPr>
          <w:rFonts w:ascii="Gill Sans MT" w:hAnsi="Gill Sans MT"/>
          <w:b/>
        </w:rPr>
      </w:pPr>
    </w:p>
    <w:p w14:paraId="0945C0F3" w14:textId="77777777" w:rsidR="00596CA1" w:rsidRPr="001235A4" w:rsidRDefault="00596CA1" w:rsidP="005D1CC9">
      <w:pPr>
        <w:spacing w:after="0" w:line="240" w:lineRule="auto"/>
        <w:jc w:val="both"/>
        <w:rPr>
          <w:rFonts w:ascii="Gill Sans MT" w:hAnsi="Gill Sans MT"/>
          <w:b/>
        </w:rPr>
      </w:pPr>
      <w:r w:rsidRPr="001235A4">
        <w:rPr>
          <w:rFonts w:ascii="Gill Sans MT" w:hAnsi="Gill Sans MT"/>
          <w:b/>
        </w:rPr>
        <w:t>Table</w:t>
      </w:r>
      <w:r w:rsidR="00553CBD">
        <w:rPr>
          <w:rFonts w:ascii="Gill Sans MT" w:hAnsi="Gill Sans MT"/>
          <w:b/>
        </w:rPr>
        <w:t xml:space="preserve"> 4</w:t>
      </w:r>
      <w:r w:rsidRPr="001235A4">
        <w:rPr>
          <w:rFonts w:ascii="Gill Sans MT" w:hAnsi="Gill Sans MT"/>
          <w:b/>
        </w:rPr>
        <w:t xml:space="preserve">: Percentage Distribution of Youth by </w:t>
      </w:r>
      <w:r>
        <w:rPr>
          <w:rFonts w:ascii="Gill Sans MT" w:hAnsi="Gill Sans MT"/>
          <w:b/>
        </w:rPr>
        <w:t xml:space="preserve">Economic Activity </w:t>
      </w:r>
      <w:r w:rsidRPr="001235A4">
        <w:rPr>
          <w:rFonts w:ascii="Gill Sans MT" w:hAnsi="Gill Sans MT"/>
          <w:b/>
        </w:rPr>
        <w:t xml:space="preserve">and </w:t>
      </w:r>
      <w:r w:rsidR="00645937">
        <w:rPr>
          <w:rFonts w:ascii="Gill Sans MT" w:hAnsi="Gill Sans MT"/>
          <w:b/>
        </w:rPr>
        <w:t>Loca</w:t>
      </w:r>
      <w:r w:rsidR="000738F6">
        <w:rPr>
          <w:rFonts w:ascii="Gill Sans MT" w:hAnsi="Gill Sans MT"/>
          <w:b/>
        </w:rPr>
        <w:t>lity</w:t>
      </w:r>
    </w:p>
    <w:tbl>
      <w:tblPr>
        <w:tblStyle w:val="TableGrid"/>
        <w:tblW w:w="0" w:type="auto"/>
        <w:tblLook w:val="04A0" w:firstRow="1" w:lastRow="0" w:firstColumn="1" w:lastColumn="0" w:noHBand="0" w:noVBand="1"/>
      </w:tblPr>
      <w:tblGrid>
        <w:gridCol w:w="5035"/>
        <w:gridCol w:w="1530"/>
        <w:gridCol w:w="1440"/>
        <w:gridCol w:w="1345"/>
      </w:tblGrid>
      <w:tr w:rsidR="00596CA1" w14:paraId="0437498D" w14:textId="77777777" w:rsidTr="00082FF0">
        <w:tc>
          <w:tcPr>
            <w:tcW w:w="5035" w:type="dxa"/>
          </w:tcPr>
          <w:p w14:paraId="5407E073" w14:textId="77777777" w:rsidR="00596CA1" w:rsidRDefault="00596CA1" w:rsidP="005D1CC9">
            <w:pPr>
              <w:spacing w:after="0" w:line="240" w:lineRule="auto"/>
              <w:jc w:val="both"/>
              <w:rPr>
                <w:rFonts w:ascii="Gill Sans MT" w:hAnsi="Gill Sans MT"/>
                <w:b/>
                <w:u w:val="single"/>
              </w:rPr>
            </w:pPr>
          </w:p>
        </w:tc>
        <w:tc>
          <w:tcPr>
            <w:tcW w:w="1530" w:type="dxa"/>
          </w:tcPr>
          <w:p w14:paraId="4D3A8221" w14:textId="77777777" w:rsidR="00596CA1" w:rsidRPr="00D367DA" w:rsidRDefault="00596CA1" w:rsidP="005D1CC9">
            <w:pPr>
              <w:spacing w:after="0" w:line="240" w:lineRule="auto"/>
              <w:jc w:val="both"/>
              <w:rPr>
                <w:rFonts w:ascii="Gill Sans MT" w:hAnsi="Gill Sans MT"/>
                <w:b/>
              </w:rPr>
            </w:pPr>
            <w:r>
              <w:rPr>
                <w:rFonts w:ascii="Gill Sans MT" w:hAnsi="Gill Sans MT"/>
                <w:b/>
              </w:rPr>
              <w:t>Urban</w:t>
            </w:r>
          </w:p>
        </w:tc>
        <w:tc>
          <w:tcPr>
            <w:tcW w:w="1440" w:type="dxa"/>
          </w:tcPr>
          <w:p w14:paraId="589F0A79" w14:textId="77777777" w:rsidR="00596CA1" w:rsidRPr="00D367DA" w:rsidRDefault="00596CA1" w:rsidP="005D1CC9">
            <w:pPr>
              <w:spacing w:after="0" w:line="240" w:lineRule="auto"/>
              <w:jc w:val="both"/>
              <w:rPr>
                <w:rFonts w:ascii="Gill Sans MT" w:hAnsi="Gill Sans MT"/>
                <w:b/>
              </w:rPr>
            </w:pPr>
            <w:r>
              <w:rPr>
                <w:rFonts w:ascii="Gill Sans MT" w:hAnsi="Gill Sans MT"/>
                <w:b/>
              </w:rPr>
              <w:t>Peri-urban</w:t>
            </w:r>
          </w:p>
        </w:tc>
        <w:tc>
          <w:tcPr>
            <w:tcW w:w="1345" w:type="dxa"/>
          </w:tcPr>
          <w:p w14:paraId="68619FAB" w14:textId="77777777" w:rsidR="00596CA1" w:rsidRPr="00D367DA" w:rsidRDefault="00596CA1" w:rsidP="005D1CC9">
            <w:pPr>
              <w:spacing w:after="0" w:line="240" w:lineRule="auto"/>
              <w:jc w:val="both"/>
              <w:rPr>
                <w:rFonts w:ascii="Gill Sans MT" w:hAnsi="Gill Sans MT"/>
                <w:b/>
              </w:rPr>
            </w:pPr>
            <w:r>
              <w:rPr>
                <w:rFonts w:ascii="Gill Sans MT" w:hAnsi="Gill Sans MT"/>
                <w:b/>
              </w:rPr>
              <w:t>Rural</w:t>
            </w:r>
          </w:p>
        </w:tc>
      </w:tr>
      <w:tr w:rsidR="00596CA1" w14:paraId="3D93F508" w14:textId="77777777" w:rsidTr="00082FF0">
        <w:tc>
          <w:tcPr>
            <w:tcW w:w="5035" w:type="dxa"/>
          </w:tcPr>
          <w:p w14:paraId="580D6550" w14:textId="77777777" w:rsidR="00596CA1" w:rsidRPr="00D367DA" w:rsidRDefault="00596CA1" w:rsidP="005D1CC9">
            <w:pPr>
              <w:spacing w:after="0" w:line="240" w:lineRule="auto"/>
              <w:jc w:val="both"/>
              <w:rPr>
                <w:rFonts w:ascii="Gill Sans MT" w:hAnsi="Gill Sans MT"/>
              </w:rPr>
            </w:pPr>
            <w:r>
              <w:rPr>
                <w:rFonts w:ascii="Gill Sans MT" w:hAnsi="Gill Sans MT"/>
              </w:rPr>
              <w:t>Food crop farming</w:t>
            </w:r>
          </w:p>
        </w:tc>
        <w:tc>
          <w:tcPr>
            <w:tcW w:w="1530" w:type="dxa"/>
          </w:tcPr>
          <w:p w14:paraId="14F485A8" w14:textId="77777777" w:rsidR="00596CA1" w:rsidRPr="00D367DA" w:rsidRDefault="00596CA1" w:rsidP="005D1CC9">
            <w:pPr>
              <w:spacing w:after="0" w:line="240" w:lineRule="auto"/>
              <w:jc w:val="both"/>
              <w:rPr>
                <w:rFonts w:ascii="Gill Sans MT" w:hAnsi="Gill Sans MT"/>
              </w:rPr>
            </w:pPr>
            <w:r>
              <w:rPr>
                <w:rFonts w:ascii="Gill Sans MT" w:hAnsi="Gill Sans MT"/>
              </w:rPr>
              <w:t>4.3</w:t>
            </w:r>
          </w:p>
        </w:tc>
        <w:tc>
          <w:tcPr>
            <w:tcW w:w="1440" w:type="dxa"/>
          </w:tcPr>
          <w:p w14:paraId="03B83E79" w14:textId="77777777" w:rsidR="00596CA1" w:rsidRPr="00D367DA" w:rsidRDefault="00596CA1" w:rsidP="005D1CC9">
            <w:pPr>
              <w:spacing w:after="0" w:line="240" w:lineRule="auto"/>
              <w:jc w:val="both"/>
              <w:rPr>
                <w:rFonts w:ascii="Gill Sans MT" w:hAnsi="Gill Sans MT"/>
              </w:rPr>
            </w:pPr>
            <w:r>
              <w:rPr>
                <w:rFonts w:ascii="Gill Sans MT" w:hAnsi="Gill Sans MT"/>
              </w:rPr>
              <w:t>8.0</w:t>
            </w:r>
          </w:p>
        </w:tc>
        <w:tc>
          <w:tcPr>
            <w:tcW w:w="1345" w:type="dxa"/>
          </w:tcPr>
          <w:p w14:paraId="4E416386" w14:textId="77777777" w:rsidR="00596CA1" w:rsidRPr="00D367DA" w:rsidRDefault="00596CA1" w:rsidP="005D1CC9">
            <w:pPr>
              <w:spacing w:after="0" w:line="240" w:lineRule="auto"/>
              <w:jc w:val="both"/>
              <w:rPr>
                <w:rFonts w:ascii="Gill Sans MT" w:hAnsi="Gill Sans MT"/>
              </w:rPr>
            </w:pPr>
            <w:r>
              <w:rPr>
                <w:rFonts w:ascii="Gill Sans MT" w:hAnsi="Gill Sans MT"/>
              </w:rPr>
              <w:t>15.0</w:t>
            </w:r>
          </w:p>
        </w:tc>
      </w:tr>
      <w:tr w:rsidR="00596CA1" w14:paraId="4BEB36C4" w14:textId="77777777" w:rsidTr="00082FF0">
        <w:trPr>
          <w:trHeight w:val="278"/>
        </w:trPr>
        <w:tc>
          <w:tcPr>
            <w:tcW w:w="5035" w:type="dxa"/>
          </w:tcPr>
          <w:p w14:paraId="702BF637" w14:textId="77777777" w:rsidR="00596CA1" w:rsidRPr="00D367DA" w:rsidRDefault="00596CA1" w:rsidP="005D1CC9">
            <w:pPr>
              <w:spacing w:after="0" w:line="240" w:lineRule="auto"/>
              <w:jc w:val="both"/>
              <w:rPr>
                <w:rFonts w:ascii="Gill Sans MT" w:hAnsi="Gill Sans MT"/>
              </w:rPr>
            </w:pPr>
            <w:r>
              <w:rPr>
                <w:rFonts w:ascii="Gill Sans MT" w:hAnsi="Gill Sans MT"/>
              </w:rPr>
              <w:t>Cash crop farming</w:t>
            </w:r>
          </w:p>
        </w:tc>
        <w:tc>
          <w:tcPr>
            <w:tcW w:w="1530" w:type="dxa"/>
          </w:tcPr>
          <w:p w14:paraId="619192AA" w14:textId="77777777" w:rsidR="00596CA1" w:rsidRPr="00D367DA" w:rsidRDefault="00596CA1" w:rsidP="005D1CC9">
            <w:pPr>
              <w:spacing w:after="0" w:line="240" w:lineRule="auto"/>
              <w:jc w:val="both"/>
              <w:rPr>
                <w:rFonts w:ascii="Gill Sans MT" w:hAnsi="Gill Sans MT"/>
              </w:rPr>
            </w:pPr>
            <w:r>
              <w:rPr>
                <w:rFonts w:ascii="Gill Sans MT" w:hAnsi="Gill Sans MT"/>
              </w:rPr>
              <w:t>2.2</w:t>
            </w:r>
          </w:p>
        </w:tc>
        <w:tc>
          <w:tcPr>
            <w:tcW w:w="1440" w:type="dxa"/>
          </w:tcPr>
          <w:p w14:paraId="28B4792C" w14:textId="77777777" w:rsidR="00596CA1" w:rsidRPr="00D367DA" w:rsidRDefault="00596CA1" w:rsidP="005D1CC9">
            <w:pPr>
              <w:spacing w:after="0" w:line="240" w:lineRule="auto"/>
              <w:jc w:val="both"/>
              <w:rPr>
                <w:rFonts w:ascii="Gill Sans MT" w:hAnsi="Gill Sans MT"/>
              </w:rPr>
            </w:pPr>
            <w:r>
              <w:rPr>
                <w:rFonts w:ascii="Gill Sans MT" w:hAnsi="Gill Sans MT"/>
              </w:rPr>
              <w:t>3.6</w:t>
            </w:r>
          </w:p>
        </w:tc>
        <w:tc>
          <w:tcPr>
            <w:tcW w:w="1345" w:type="dxa"/>
          </w:tcPr>
          <w:p w14:paraId="2E9958AA" w14:textId="77777777" w:rsidR="00596CA1" w:rsidRPr="00D367DA" w:rsidRDefault="00596CA1" w:rsidP="005D1CC9">
            <w:pPr>
              <w:spacing w:after="0" w:line="240" w:lineRule="auto"/>
              <w:jc w:val="both"/>
              <w:rPr>
                <w:rFonts w:ascii="Gill Sans MT" w:hAnsi="Gill Sans MT"/>
              </w:rPr>
            </w:pPr>
            <w:r>
              <w:rPr>
                <w:rFonts w:ascii="Gill Sans MT" w:hAnsi="Gill Sans MT"/>
              </w:rPr>
              <w:t>3.8</w:t>
            </w:r>
          </w:p>
        </w:tc>
      </w:tr>
      <w:tr w:rsidR="00596CA1" w14:paraId="0DA6A5A9" w14:textId="77777777" w:rsidTr="00082FF0">
        <w:tc>
          <w:tcPr>
            <w:tcW w:w="5035" w:type="dxa"/>
          </w:tcPr>
          <w:p w14:paraId="19A0E236" w14:textId="77777777" w:rsidR="00596CA1" w:rsidRPr="00D367DA" w:rsidRDefault="00596CA1" w:rsidP="005D1CC9">
            <w:pPr>
              <w:spacing w:after="0" w:line="240" w:lineRule="auto"/>
              <w:jc w:val="both"/>
              <w:rPr>
                <w:rFonts w:ascii="Gill Sans MT" w:hAnsi="Gill Sans MT"/>
              </w:rPr>
            </w:pPr>
            <w:r>
              <w:rPr>
                <w:rFonts w:ascii="Gill Sans MT" w:hAnsi="Gill Sans MT"/>
              </w:rPr>
              <w:t>Animal Husbandry</w:t>
            </w:r>
          </w:p>
        </w:tc>
        <w:tc>
          <w:tcPr>
            <w:tcW w:w="1530" w:type="dxa"/>
          </w:tcPr>
          <w:p w14:paraId="4C12DF66" w14:textId="77777777" w:rsidR="00596CA1" w:rsidRPr="00D367DA" w:rsidRDefault="00596CA1" w:rsidP="005D1CC9">
            <w:pPr>
              <w:spacing w:after="0" w:line="240" w:lineRule="auto"/>
              <w:jc w:val="both"/>
              <w:rPr>
                <w:rFonts w:ascii="Gill Sans MT" w:hAnsi="Gill Sans MT"/>
              </w:rPr>
            </w:pPr>
            <w:r>
              <w:rPr>
                <w:rFonts w:ascii="Gill Sans MT" w:hAnsi="Gill Sans MT"/>
              </w:rPr>
              <w:t>2.9</w:t>
            </w:r>
          </w:p>
        </w:tc>
        <w:tc>
          <w:tcPr>
            <w:tcW w:w="1440" w:type="dxa"/>
          </w:tcPr>
          <w:p w14:paraId="0B112539" w14:textId="77777777" w:rsidR="00596CA1" w:rsidRPr="00D367DA" w:rsidRDefault="00596CA1" w:rsidP="005D1CC9">
            <w:pPr>
              <w:spacing w:after="0" w:line="240" w:lineRule="auto"/>
              <w:jc w:val="both"/>
              <w:rPr>
                <w:rFonts w:ascii="Gill Sans MT" w:hAnsi="Gill Sans MT"/>
              </w:rPr>
            </w:pPr>
            <w:r>
              <w:rPr>
                <w:rFonts w:ascii="Gill Sans MT" w:hAnsi="Gill Sans MT"/>
              </w:rPr>
              <w:t>2.2</w:t>
            </w:r>
          </w:p>
        </w:tc>
        <w:tc>
          <w:tcPr>
            <w:tcW w:w="1345" w:type="dxa"/>
          </w:tcPr>
          <w:p w14:paraId="2BCDB507" w14:textId="77777777" w:rsidR="00596CA1" w:rsidRPr="00D367DA" w:rsidRDefault="00596CA1" w:rsidP="005D1CC9">
            <w:pPr>
              <w:spacing w:after="0" w:line="240" w:lineRule="auto"/>
              <w:jc w:val="both"/>
              <w:rPr>
                <w:rFonts w:ascii="Gill Sans MT" w:hAnsi="Gill Sans MT"/>
              </w:rPr>
            </w:pPr>
            <w:r>
              <w:rPr>
                <w:rFonts w:ascii="Gill Sans MT" w:hAnsi="Gill Sans MT"/>
              </w:rPr>
              <w:t>5.3</w:t>
            </w:r>
          </w:p>
        </w:tc>
      </w:tr>
      <w:tr w:rsidR="00596CA1" w14:paraId="08FFBFC2" w14:textId="77777777" w:rsidTr="00082FF0">
        <w:tc>
          <w:tcPr>
            <w:tcW w:w="5035" w:type="dxa"/>
          </w:tcPr>
          <w:p w14:paraId="4D2E0F3F" w14:textId="77777777" w:rsidR="00596CA1" w:rsidRPr="00D367DA" w:rsidRDefault="00596CA1" w:rsidP="005D1CC9">
            <w:pPr>
              <w:spacing w:after="0" w:line="240" w:lineRule="auto"/>
              <w:jc w:val="both"/>
              <w:rPr>
                <w:rFonts w:ascii="Gill Sans MT" w:hAnsi="Gill Sans MT"/>
              </w:rPr>
            </w:pPr>
            <w:r>
              <w:rPr>
                <w:rFonts w:ascii="Gill Sans MT" w:hAnsi="Gill Sans MT"/>
              </w:rPr>
              <w:t>Trading</w:t>
            </w:r>
          </w:p>
        </w:tc>
        <w:tc>
          <w:tcPr>
            <w:tcW w:w="1530" w:type="dxa"/>
          </w:tcPr>
          <w:p w14:paraId="7B0BCF55" w14:textId="77777777" w:rsidR="00596CA1" w:rsidRPr="00D367DA" w:rsidRDefault="00596CA1" w:rsidP="005D1CC9">
            <w:pPr>
              <w:spacing w:after="0" w:line="240" w:lineRule="auto"/>
              <w:jc w:val="both"/>
              <w:rPr>
                <w:rFonts w:ascii="Gill Sans MT" w:hAnsi="Gill Sans MT"/>
              </w:rPr>
            </w:pPr>
            <w:r>
              <w:rPr>
                <w:rFonts w:ascii="Gill Sans MT" w:hAnsi="Gill Sans MT"/>
              </w:rPr>
              <w:t>27.3</w:t>
            </w:r>
          </w:p>
        </w:tc>
        <w:tc>
          <w:tcPr>
            <w:tcW w:w="1440" w:type="dxa"/>
          </w:tcPr>
          <w:p w14:paraId="0F1DDBDB" w14:textId="77777777" w:rsidR="00596CA1" w:rsidRPr="00D367DA" w:rsidRDefault="00596CA1" w:rsidP="005D1CC9">
            <w:pPr>
              <w:spacing w:after="0" w:line="240" w:lineRule="auto"/>
              <w:jc w:val="both"/>
              <w:rPr>
                <w:rFonts w:ascii="Gill Sans MT" w:hAnsi="Gill Sans MT"/>
              </w:rPr>
            </w:pPr>
            <w:r>
              <w:rPr>
                <w:rFonts w:ascii="Gill Sans MT" w:hAnsi="Gill Sans MT"/>
              </w:rPr>
              <w:t>29.2</w:t>
            </w:r>
          </w:p>
        </w:tc>
        <w:tc>
          <w:tcPr>
            <w:tcW w:w="1345" w:type="dxa"/>
          </w:tcPr>
          <w:p w14:paraId="07880A4C" w14:textId="77777777" w:rsidR="00596CA1" w:rsidRPr="00D367DA" w:rsidRDefault="00596CA1" w:rsidP="005D1CC9">
            <w:pPr>
              <w:spacing w:after="0" w:line="240" w:lineRule="auto"/>
              <w:jc w:val="both"/>
              <w:rPr>
                <w:rFonts w:ascii="Gill Sans MT" w:hAnsi="Gill Sans MT"/>
              </w:rPr>
            </w:pPr>
            <w:r>
              <w:rPr>
                <w:rFonts w:ascii="Gill Sans MT" w:hAnsi="Gill Sans MT"/>
              </w:rPr>
              <w:t>33,8</w:t>
            </w:r>
          </w:p>
        </w:tc>
      </w:tr>
      <w:tr w:rsidR="00596CA1" w14:paraId="0C87B90C" w14:textId="77777777" w:rsidTr="00082FF0">
        <w:tc>
          <w:tcPr>
            <w:tcW w:w="5035" w:type="dxa"/>
          </w:tcPr>
          <w:p w14:paraId="566C2727" w14:textId="77777777" w:rsidR="00596CA1" w:rsidRPr="00D367DA" w:rsidRDefault="00596CA1" w:rsidP="005D1CC9">
            <w:pPr>
              <w:spacing w:after="0" w:line="240" w:lineRule="auto"/>
              <w:jc w:val="both"/>
              <w:rPr>
                <w:rFonts w:ascii="Gill Sans MT" w:hAnsi="Gill Sans MT"/>
              </w:rPr>
            </w:pPr>
            <w:r>
              <w:rPr>
                <w:rFonts w:ascii="Gill Sans MT" w:hAnsi="Gill Sans MT"/>
              </w:rPr>
              <w:t>Mining</w:t>
            </w:r>
          </w:p>
        </w:tc>
        <w:tc>
          <w:tcPr>
            <w:tcW w:w="1530" w:type="dxa"/>
          </w:tcPr>
          <w:p w14:paraId="0E26ED6B" w14:textId="77777777" w:rsidR="00596CA1" w:rsidRPr="00D367DA" w:rsidRDefault="00596CA1" w:rsidP="005D1CC9">
            <w:pPr>
              <w:spacing w:after="0" w:line="240" w:lineRule="auto"/>
              <w:jc w:val="both"/>
              <w:rPr>
                <w:rFonts w:ascii="Gill Sans MT" w:hAnsi="Gill Sans MT"/>
              </w:rPr>
            </w:pPr>
            <w:r>
              <w:rPr>
                <w:rFonts w:ascii="Gill Sans MT" w:hAnsi="Gill Sans MT"/>
              </w:rPr>
              <w:t>0.7</w:t>
            </w:r>
          </w:p>
        </w:tc>
        <w:tc>
          <w:tcPr>
            <w:tcW w:w="1440" w:type="dxa"/>
          </w:tcPr>
          <w:p w14:paraId="066EEB14" w14:textId="77777777" w:rsidR="00596CA1" w:rsidRPr="00D367DA" w:rsidRDefault="00596CA1" w:rsidP="005D1CC9">
            <w:pPr>
              <w:spacing w:after="0" w:line="240" w:lineRule="auto"/>
              <w:jc w:val="both"/>
              <w:rPr>
                <w:rFonts w:ascii="Gill Sans MT" w:hAnsi="Gill Sans MT"/>
              </w:rPr>
            </w:pPr>
            <w:r>
              <w:rPr>
                <w:rFonts w:ascii="Gill Sans MT" w:hAnsi="Gill Sans MT"/>
              </w:rPr>
              <w:t>2.2</w:t>
            </w:r>
          </w:p>
        </w:tc>
        <w:tc>
          <w:tcPr>
            <w:tcW w:w="1345" w:type="dxa"/>
          </w:tcPr>
          <w:p w14:paraId="683D237F" w14:textId="77777777" w:rsidR="00596CA1" w:rsidRPr="00D367DA" w:rsidRDefault="00596CA1" w:rsidP="005D1CC9">
            <w:pPr>
              <w:spacing w:after="0" w:line="240" w:lineRule="auto"/>
              <w:jc w:val="both"/>
              <w:rPr>
                <w:rFonts w:ascii="Gill Sans MT" w:hAnsi="Gill Sans MT"/>
              </w:rPr>
            </w:pPr>
            <w:r>
              <w:rPr>
                <w:rFonts w:ascii="Gill Sans MT" w:hAnsi="Gill Sans MT"/>
              </w:rPr>
              <w:t>2.3</w:t>
            </w:r>
          </w:p>
        </w:tc>
      </w:tr>
      <w:tr w:rsidR="00596CA1" w14:paraId="0A200869" w14:textId="77777777" w:rsidTr="00082FF0">
        <w:tc>
          <w:tcPr>
            <w:tcW w:w="5035" w:type="dxa"/>
          </w:tcPr>
          <w:p w14:paraId="4DD2C924" w14:textId="77777777" w:rsidR="00596CA1" w:rsidRDefault="00596CA1" w:rsidP="005D1CC9">
            <w:pPr>
              <w:spacing w:after="0" w:line="240" w:lineRule="auto"/>
              <w:jc w:val="both"/>
              <w:rPr>
                <w:rFonts w:ascii="Gill Sans MT" w:hAnsi="Gill Sans MT"/>
              </w:rPr>
            </w:pPr>
            <w:r>
              <w:rPr>
                <w:rFonts w:ascii="Gill Sans MT" w:hAnsi="Gill Sans MT"/>
              </w:rPr>
              <w:t xml:space="preserve">Government work </w:t>
            </w:r>
          </w:p>
        </w:tc>
        <w:tc>
          <w:tcPr>
            <w:tcW w:w="1530" w:type="dxa"/>
          </w:tcPr>
          <w:p w14:paraId="2A7B445E" w14:textId="77777777" w:rsidR="00596CA1" w:rsidRPr="00D367DA" w:rsidRDefault="00596CA1" w:rsidP="005D1CC9">
            <w:pPr>
              <w:spacing w:after="0" w:line="240" w:lineRule="auto"/>
              <w:jc w:val="both"/>
              <w:rPr>
                <w:rFonts w:ascii="Gill Sans MT" w:hAnsi="Gill Sans MT"/>
              </w:rPr>
            </w:pPr>
            <w:r>
              <w:rPr>
                <w:rFonts w:ascii="Gill Sans MT" w:hAnsi="Gill Sans MT"/>
              </w:rPr>
              <w:t>4.3</w:t>
            </w:r>
          </w:p>
        </w:tc>
        <w:tc>
          <w:tcPr>
            <w:tcW w:w="1440" w:type="dxa"/>
          </w:tcPr>
          <w:p w14:paraId="55FA9F44" w14:textId="77777777" w:rsidR="00596CA1" w:rsidRPr="00D367DA" w:rsidRDefault="00596CA1" w:rsidP="005D1CC9">
            <w:pPr>
              <w:spacing w:after="0" w:line="240" w:lineRule="auto"/>
              <w:jc w:val="both"/>
              <w:rPr>
                <w:rFonts w:ascii="Gill Sans MT" w:hAnsi="Gill Sans MT"/>
              </w:rPr>
            </w:pPr>
            <w:r>
              <w:rPr>
                <w:rFonts w:ascii="Gill Sans MT" w:hAnsi="Gill Sans MT"/>
              </w:rPr>
              <w:t>10.9</w:t>
            </w:r>
          </w:p>
        </w:tc>
        <w:tc>
          <w:tcPr>
            <w:tcW w:w="1345" w:type="dxa"/>
          </w:tcPr>
          <w:p w14:paraId="0ABCDABC" w14:textId="77777777" w:rsidR="00596CA1" w:rsidRPr="00D367DA" w:rsidRDefault="00596CA1" w:rsidP="005D1CC9">
            <w:pPr>
              <w:spacing w:after="0" w:line="240" w:lineRule="auto"/>
              <w:jc w:val="both"/>
              <w:rPr>
                <w:rFonts w:ascii="Gill Sans MT" w:hAnsi="Gill Sans MT"/>
              </w:rPr>
            </w:pPr>
            <w:r>
              <w:rPr>
                <w:rFonts w:ascii="Gill Sans MT" w:hAnsi="Gill Sans MT"/>
              </w:rPr>
              <w:t>4.5</w:t>
            </w:r>
          </w:p>
        </w:tc>
      </w:tr>
      <w:tr w:rsidR="00596CA1" w14:paraId="4ABF2601" w14:textId="77777777" w:rsidTr="00082FF0">
        <w:tc>
          <w:tcPr>
            <w:tcW w:w="5035" w:type="dxa"/>
          </w:tcPr>
          <w:p w14:paraId="09EF5AC5" w14:textId="77777777" w:rsidR="00596CA1" w:rsidRDefault="00596CA1" w:rsidP="005D1CC9">
            <w:pPr>
              <w:spacing w:after="0" w:line="240" w:lineRule="auto"/>
              <w:jc w:val="both"/>
              <w:rPr>
                <w:rFonts w:ascii="Gill Sans MT" w:hAnsi="Gill Sans MT"/>
              </w:rPr>
            </w:pPr>
            <w:r>
              <w:rPr>
                <w:rFonts w:ascii="Gill Sans MT" w:hAnsi="Gill Sans MT"/>
              </w:rPr>
              <w:t>NGO/CBO/Private Enterprise</w:t>
            </w:r>
          </w:p>
        </w:tc>
        <w:tc>
          <w:tcPr>
            <w:tcW w:w="1530" w:type="dxa"/>
          </w:tcPr>
          <w:p w14:paraId="3E79FB01" w14:textId="77777777" w:rsidR="00596CA1" w:rsidRPr="00D367DA" w:rsidRDefault="00596CA1" w:rsidP="005D1CC9">
            <w:pPr>
              <w:spacing w:after="0" w:line="240" w:lineRule="auto"/>
              <w:jc w:val="both"/>
              <w:rPr>
                <w:rFonts w:ascii="Gill Sans MT" w:hAnsi="Gill Sans MT"/>
              </w:rPr>
            </w:pPr>
            <w:r>
              <w:rPr>
                <w:rFonts w:ascii="Gill Sans MT" w:hAnsi="Gill Sans MT"/>
              </w:rPr>
              <w:t>17.3</w:t>
            </w:r>
          </w:p>
        </w:tc>
        <w:tc>
          <w:tcPr>
            <w:tcW w:w="1440" w:type="dxa"/>
          </w:tcPr>
          <w:p w14:paraId="689F1B1F" w14:textId="77777777" w:rsidR="00596CA1" w:rsidRPr="00D367DA" w:rsidRDefault="00596CA1" w:rsidP="005D1CC9">
            <w:pPr>
              <w:spacing w:after="0" w:line="240" w:lineRule="auto"/>
              <w:jc w:val="both"/>
              <w:rPr>
                <w:rFonts w:ascii="Gill Sans MT" w:hAnsi="Gill Sans MT"/>
              </w:rPr>
            </w:pPr>
            <w:r>
              <w:rPr>
                <w:rFonts w:ascii="Gill Sans MT" w:hAnsi="Gill Sans MT"/>
              </w:rPr>
              <w:t>13.1</w:t>
            </w:r>
          </w:p>
        </w:tc>
        <w:tc>
          <w:tcPr>
            <w:tcW w:w="1345" w:type="dxa"/>
          </w:tcPr>
          <w:p w14:paraId="3AE05239" w14:textId="77777777" w:rsidR="00596CA1" w:rsidRPr="00D367DA" w:rsidRDefault="00596CA1" w:rsidP="005D1CC9">
            <w:pPr>
              <w:spacing w:after="0" w:line="240" w:lineRule="auto"/>
              <w:jc w:val="both"/>
              <w:rPr>
                <w:rFonts w:ascii="Gill Sans MT" w:hAnsi="Gill Sans MT"/>
              </w:rPr>
            </w:pPr>
            <w:r>
              <w:rPr>
                <w:rFonts w:ascii="Gill Sans MT" w:hAnsi="Gill Sans MT"/>
              </w:rPr>
              <w:t>9.0</w:t>
            </w:r>
          </w:p>
        </w:tc>
      </w:tr>
      <w:tr w:rsidR="00596CA1" w14:paraId="68271147" w14:textId="77777777" w:rsidTr="00082FF0">
        <w:tc>
          <w:tcPr>
            <w:tcW w:w="5035" w:type="dxa"/>
          </w:tcPr>
          <w:p w14:paraId="2221D147" w14:textId="77777777" w:rsidR="00596CA1" w:rsidRDefault="00596CA1" w:rsidP="005D1CC9">
            <w:pPr>
              <w:spacing w:after="0" w:line="240" w:lineRule="auto"/>
              <w:jc w:val="both"/>
              <w:rPr>
                <w:rFonts w:ascii="Gill Sans MT" w:hAnsi="Gill Sans MT"/>
              </w:rPr>
            </w:pPr>
            <w:r>
              <w:rPr>
                <w:rFonts w:ascii="Gill Sans MT" w:hAnsi="Gill Sans MT"/>
              </w:rPr>
              <w:t>Others</w:t>
            </w:r>
          </w:p>
        </w:tc>
        <w:tc>
          <w:tcPr>
            <w:tcW w:w="1530" w:type="dxa"/>
          </w:tcPr>
          <w:p w14:paraId="06664D44" w14:textId="77777777" w:rsidR="00596CA1" w:rsidRPr="00D367DA" w:rsidRDefault="00596CA1" w:rsidP="005D1CC9">
            <w:pPr>
              <w:spacing w:after="0" w:line="240" w:lineRule="auto"/>
              <w:jc w:val="both"/>
              <w:rPr>
                <w:rFonts w:ascii="Gill Sans MT" w:hAnsi="Gill Sans MT"/>
              </w:rPr>
            </w:pPr>
            <w:r>
              <w:rPr>
                <w:rFonts w:ascii="Gill Sans MT" w:hAnsi="Gill Sans MT"/>
              </w:rPr>
              <w:t>13.7</w:t>
            </w:r>
          </w:p>
        </w:tc>
        <w:tc>
          <w:tcPr>
            <w:tcW w:w="1440" w:type="dxa"/>
          </w:tcPr>
          <w:p w14:paraId="1DAECD39" w14:textId="77777777" w:rsidR="00596CA1" w:rsidRPr="00D367DA" w:rsidRDefault="00596CA1" w:rsidP="005D1CC9">
            <w:pPr>
              <w:spacing w:after="0" w:line="240" w:lineRule="auto"/>
              <w:jc w:val="both"/>
              <w:rPr>
                <w:rFonts w:ascii="Gill Sans MT" w:hAnsi="Gill Sans MT"/>
              </w:rPr>
            </w:pPr>
            <w:r>
              <w:rPr>
                <w:rFonts w:ascii="Gill Sans MT" w:hAnsi="Gill Sans MT"/>
              </w:rPr>
              <w:t>6.6</w:t>
            </w:r>
          </w:p>
        </w:tc>
        <w:tc>
          <w:tcPr>
            <w:tcW w:w="1345" w:type="dxa"/>
          </w:tcPr>
          <w:p w14:paraId="5603BAEE" w14:textId="77777777" w:rsidR="00596CA1" w:rsidRPr="00D367DA" w:rsidRDefault="00596CA1" w:rsidP="005D1CC9">
            <w:pPr>
              <w:spacing w:after="0" w:line="240" w:lineRule="auto"/>
              <w:jc w:val="both"/>
              <w:rPr>
                <w:rFonts w:ascii="Gill Sans MT" w:hAnsi="Gill Sans MT"/>
              </w:rPr>
            </w:pPr>
            <w:r>
              <w:rPr>
                <w:rFonts w:ascii="Gill Sans MT" w:hAnsi="Gill Sans MT"/>
              </w:rPr>
              <w:t>5.3</w:t>
            </w:r>
          </w:p>
        </w:tc>
      </w:tr>
      <w:tr w:rsidR="00596CA1" w14:paraId="407EA38F" w14:textId="77777777" w:rsidTr="00082FF0">
        <w:tc>
          <w:tcPr>
            <w:tcW w:w="5035" w:type="dxa"/>
          </w:tcPr>
          <w:p w14:paraId="3DCEC24F" w14:textId="77777777" w:rsidR="00596CA1" w:rsidRDefault="00596CA1" w:rsidP="005D1CC9">
            <w:pPr>
              <w:spacing w:after="0" w:line="240" w:lineRule="auto"/>
              <w:jc w:val="both"/>
              <w:rPr>
                <w:rFonts w:ascii="Gill Sans MT" w:hAnsi="Gill Sans MT"/>
              </w:rPr>
            </w:pPr>
            <w:r>
              <w:rPr>
                <w:rFonts w:ascii="Gill Sans MT" w:hAnsi="Gill Sans MT"/>
              </w:rPr>
              <w:t>Not employed</w:t>
            </w:r>
          </w:p>
        </w:tc>
        <w:tc>
          <w:tcPr>
            <w:tcW w:w="1530" w:type="dxa"/>
          </w:tcPr>
          <w:p w14:paraId="400131A8" w14:textId="77777777" w:rsidR="00596CA1" w:rsidRPr="00D367DA" w:rsidRDefault="00596CA1" w:rsidP="005D1CC9">
            <w:pPr>
              <w:spacing w:after="0" w:line="240" w:lineRule="auto"/>
              <w:jc w:val="both"/>
              <w:rPr>
                <w:rFonts w:ascii="Gill Sans MT" w:hAnsi="Gill Sans MT"/>
              </w:rPr>
            </w:pPr>
            <w:r>
              <w:rPr>
                <w:rFonts w:ascii="Gill Sans MT" w:hAnsi="Gill Sans MT"/>
              </w:rPr>
              <w:t>27.3</w:t>
            </w:r>
          </w:p>
        </w:tc>
        <w:tc>
          <w:tcPr>
            <w:tcW w:w="1440" w:type="dxa"/>
          </w:tcPr>
          <w:p w14:paraId="08DAD586" w14:textId="77777777" w:rsidR="00596CA1" w:rsidRPr="00D367DA" w:rsidRDefault="00596CA1" w:rsidP="005D1CC9">
            <w:pPr>
              <w:spacing w:after="0" w:line="240" w:lineRule="auto"/>
              <w:jc w:val="both"/>
              <w:rPr>
                <w:rFonts w:ascii="Gill Sans MT" w:hAnsi="Gill Sans MT"/>
              </w:rPr>
            </w:pPr>
            <w:r>
              <w:rPr>
                <w:rFonts w:ascii="Gill Sans MT" w:hAnsi="Gill Sans MT"/>
              </w:rPr>
              <w:t>24.1</w:t>
            </w:r>
          </w:p>
        </w:tc>
        <w:tc>
          <w:tcPr>
            <w:tcW w:w="1345" w:type="dxa"/>
          </w:tcPr>
          <w:p w14:paraId="4E3E20D6" w14:textId="77777777" w:rsidR="00596CA1" w:rsidRPr="00D367DA" w:rsidRDefault="00596CA1" w:rsidP="005D1CC9">
            <w:pPr>
              <w:spacing w:after="0" w:line="240" w:lineRule="auto"/>
              <w:jc w:val="both"/>
              <w:rPr>
                <w:rFonts w:ascii="Gill Sans MT" w:hAnsi="Gill Sans MT"/>
              </w:rPr>
            </w:pPr>
            <w:r>
              <w:rPr>
                <w:rFonts w:ascii="Gill Sans MT" w:hAnsi="Gill Sans MT"/>
              </w:rPr>
              <w:t>21.1</w:t>
            </w:r>
          </w:p>
        </w:tc>
      </w:tr>
    </w:tbl>
    <w:p w14:paraId="55557B6A" w14:textId="77777777" w:rsidR="00596CA1" w:rsidRDefault="00596CA1" w:rsidP="005D1CC9">
      <w:pPr>
        <w:spacing w:after="0" w:line="240" w:lineRule="auto"/>
        <w:jc w:val="both"/>
        <w:rPr>
          <w:rFonts w:ascii="Gill Sans MT" w:hAnsi="Gill Sans MT"/>
        </w:rPr>
      </w:pPr>
    </w:p>
    <w:p w14:paraId="4B6C82E0" w14:textId="77777777" w:rsidR="00596CA1" w:rsidRDefault="00596CA1" w:rsidP="005D1CC9">
      <w:pPr>
        <w:spacing w:after="160" w:line="240" w:lineRule="auto"/>
        <w:rPr>
          <w:rFonts w:ascii="Gill Sans MT" w:hAnsi="Gill Sans MT"/>
          <w:color w:val="7030A0"/>
        </w:rPr>
      </w:pPr>
    </w:p>
    <w:p w14:paraId="1CE59E66" w14:textId="77777777" w:rsidR="00596CA1" w:rsidRDefault="00596CA1" w:rsidP="005D1CC9">
      <w:pPr>
        <w:spacing w:after="160" w:line="240" w:lineRule="auto"/>
        <w:rPr>
          <w:rFonts w:ascii="Gill Sans MT" w:hAnsi="Gill Sans MT"/>
          <w:b/>
        </w:rPr>
      </w:pPr>
      <w:r>
        <w:rPr>
          <w:rFonts w:ascii="Gill Sans MT" w:hAnsi="Gill Sans MT"/>
          <w:b/>
        </w:rPr>
        <w:br w:type="page"/>
      </w:r>
    </w:p>
    <w:p w14:paraId="2FFA6C6C" w14:textId="77777777" w:rsidR="00FD67AE" w:rsidRPr="00FD67AE" w:rsidRDefault="00FD67AE" w:rsidP="005D1CC9">
      <w:pPr>
        <w:spacing w:after="0" w:line="240" w:lineRule="auto"/>
        <w:jc w:val="center"/>
        <w:rPr>
          <w:rFonts w:ascii="Gill Sans MT" w:hAnsi="Gill Sans MT"/>
          <w:b/>
        </w:rPr>
      </w:pPr>
      <w:r w:rsidRPr="00FD67AE">
        <w:rPr>
          <w:rFonts w:ascii="Gill Sans MT" w:hAnsi="Gill Sans MT"/>
          <w:b/>
        </w:rPr>
        <w:lastRenderedPageBreak/>
        <w:t xml:space="preserve">PART </w:t>
      </w:r>
      <w:r w:rsidR="00596CA1">
        <w:rPr>
          <w:rFonts w:ascii="Gill Sans MT" w:hAnsi="Gill Sans MT"/>
          <w:b/>
        </w:rPr>
        <w:t>I</w:t>
      </w:r>
      <w:r w:rsidRPr="00FD67AE">
        <w:rPr>
          <w:rFonts w:ascii="Gill Sans MT" w:hAnsi="Gill Sans MT"/>
          <w:b/>
        </w:rPr>
        <w:t>II</w:t>
      </w:r>
    </w:p>
    <w:p w14:paraId="351E3C02" w14:textId="77777777" w:rsidR="00155C93" w:rsidRPr="00FD67AE" w:rsidRDefault="00155C93" w:rsidP="005D1CC9">
      <w:pPr>
        <w:spacing w:after="0" w:line="240" w:lineRule="auto"/>
        <w:jc w:val="center"/>
        <w:rPr>
          <w:rFonts w:ascii="Gill Sans MT" w:hAnsi="Gill Sans MT"/>
          <w:b/>
        </w:rPr>
      </w:pPr>
      <w:r w:rsidRPr="00FD67AE">
        <w:rPr>
          <w:rFonts w:ascii="Gill Sans MT" w:hAnsi="Gill Sans MT"/>
          <w:b/>
        </w:rPr>
        <w:t xml:space="preserve">YOUTH </w:t>
      </w:r>
      <w:r w:rsidR="00FD67AE">
        <w:rPr>
          <w:rFonts w:ascii="Gill Sans MT" w:hAnsi="Gill Sans MT"/>
          <w:b/>
        </w:rPr>
        <w:t xml:space="preserve">AND STAKEHOLDERS </w:t>
      </w:r>
      <w:r w:rsidRPr="00FD67AE">
        <w:rPr>
          <w:rFonts w:ascii="Gill Sans MT" w:hAnsi="Gill Sans MT"/>
          <w:b/>
        </w:rPr>
        <w:t>PERCEPTION</w:t>
      </w:r>
      <w:r w:rsidR="00FD67AE">
        <w:rPr>
          <w:rFonts w:ascii="Gill Sans MT" w:hAnsi="Gill Sans MT"/>
          <w:b/>
        </w:rPr>
        <w:t xml:space="preserve"> SURVEYS</w:t>
      </w:r>
    </w:p>
    <w:p w14:paraId="63F0EB39" w14:textId="77777777" w:rsidR="00FD67AE" w:rsidRPr="00FD67AE" w:rsidRDefault="00FD67AE" w:rsidP="005D1CC9">
      <w:pPr>
        <w:spacing w:after="0" w:line="240" w:lineRule="auto"/>
        <w:jc w:val="center"/>
        <w:rPr>
          <w:rFonts w:ascii="Gill Sans MT" w:hAnsi="Gill Sans MT"/>
        </w:rPr>
      </w:pPr>
    </w:p>
    <w:p w14:paraId="2C7CC306" w14:textId="77777777" w:rsidR="00155C93" w:rsidRDefault="00155C93" w:rsidP="005D1CC9">
      <w:pPr>
        <w:spacing w:line="240" w:lineRule="auto"/>
        <w:jc w:val="both"/>
        <w:rPr>
          <w:rFonts w:ascii="Gill Sans MT" w:hAnsi="Gill Sans MT"/>
        </w:rPr>
      </w:pPr>
      <w:r w:rsidRPr="00FD67AE">
        <w:rPr>
          <w:rFonts w:ascii="Gill Sans MT" w:hAnsi="Gill Sans MT"/>
        </w:rPr>
        <w:t>The study measured the perceptions of youth and other stakeholders on youth issues and NAYCOM. As stated in the methodology, a total of 420 youth</w:t>
      </w:r>
      <w:r w:rsidRPr="00155C93">
        <w:rPr>
          <w:rFonts w:ascii="Gill Sans MT" w:hAnsi="Gill Sans MT"/>
          <w:color w:val="7030A0"/>
        </w:rPr>
        <w:t xml:space="preserve"> </w:t>
      </w:r>
      <w:r w:rsidRPr="00155C93">
        <w:rPr>
          <w:rFonts w:ascii="Gill Sans MT" w:hAnsi="Gill Sans MT"/>
        </w:rPr>
        <w:t xml:space="preserve">(210 male and 210 female) and 140 other stakeholders (70 male and 70 female) were surveyed. Therefore, a total of 560 stakeholders were surveyed on their perceptions on youth issues and NAYCOM. The results are presented here by gender (male and female), locality (urban, peri-urban and rural) and district. </w:t>
      </w:r>
    </w:p>
    <w:p w14:paraId="49528470" w14:textId="77777777" w:rsidR="00FD67AE" w:rsidRDefault="00FD67AE" w:rsidP="005D1CC9">
      <w:pPr>
        <w:spacing w:after="0" w:line="240" w:lineRule="auto"/>
        <w:jc w:val="both"/>
        <w:rPr>
          <w:rFonts w:ascii="Gill Sans MT" w:hAnsi="Gill Sans MT"/>
          <w:b/>
        </w:rPr>
      </w:pPr>
      <w:r w:rsidRPr="00FD67AE">
        <w:rPr>
          <w:rFonts w:ascii="Gill Sans MT" w:hAnsi="Gill Sans MT"/>
          <w:b/>
        </w:rPr>
        <w:t>3.1</w:t>
      </w:r>
      <w:r w:rsidRPr="00FD67AE">
        <w:rPr>
          <w:rFonts w:ascii="Gill Sans MT" w:hAnsi="Gill Sans MT"/>
          <w:b/>
        </w:rPr>
        <w:tab/>
        <w:t>Overall Results</w:t>
      </w:r>
    </w:p>
    <w:p w14:paraId="7DAF8C8F" w14:textId="77777777" w:rsidR="00FD67AE" w:rsidRPr="00FD67AE" w:rsidRDefault="00FD67AE" w:rsidP="005D1CC9">
      <w:pPr>
        <w:spacing w:after="0" w:line="240" w:lineRule="auto"/>
        <w:jc w:val="both"/>
        <w:rPr>
          <w:rFonts w:ascii="Gill Sans MT" w:hAnsi="Gill Sans MT"/>
          <w:b/>
        </w:rPr>
      </w:pPr>
    </w:p>
    <w:p w14:paraId="52B03BEA" w14:textId="4B1EE564" w:rsidR="00155C93" w:rsidRPr="00155C93" w:rsidRDefault="00155C93" w:rsidP="005D1CC9">
      <w:pPr>
        <w:spacing w:after="0" w:line="240" w:lineRule="auto"/>
        <w:jc w:val="both"/>
        <w:rPr>
          <w:rFonts w:ascii="Gill Sans MT" w:hAnsi="Gill Sans MT"/>
        </w:rPr>
      </w:pPr>
      <w:r w:rsidRPr="00155C93">
        <w:rPr>
          <w:rFonts w:ascii="Gill Sans MT" w:hAnsi="Gill Sans MT"/>
        </w:rPr>
        <w:t>Table</w:t>
      </w:r>
      <w:r w:rsidR="00553CBD">
        <w:rPr>
          <w:rFonts w:ascii="Gill Sans MT" w:hAnsi="Gill Sans MT"/>
        </w:rPr>
        <w:t xml:space="preserve"> 5</w:t>
      </w:r>
      <w:r w:rsidRPr="00155C93">
        <w:rPr>
          <w:rFonts w:ascii="Gill Sans MT" w:hAnsi="Gill Sans MT"/>
        </w:rPr>
        <w:t xml:space="preserve"> shows the complimentary/youth index and NAYCOM index for both 2013 and 2015. The youth index increased from 5</w:t>
      </w:r>
      <w:r w:rsidR="00963958">
        <w:rPr>
          <w:rFonts w:ascii="Gill Sans MT" w:hAnsi="Gill Sans MT"/>
        </w:rPr>
        <w:t>6.</w:t>
      </w:r>
      <w:r w:rsidRPr="00155C93">
        <w:rPr>
          <w:rFonts w:ascii="Gill Sans MT" w:hAnsi="Gill Sans MT"/>
        </w:rPr>
        <w:t xml:space="preserve">98 to 58.16 meaning young people are now more positive about overall situation of youth than two years ago. Yet, this is long way away from the ideal of 95 and we still have a long way to go to change youth perception about themselves. </w:t>
      </w:r>
    </w:p>
    <w:p w14:paraId="4DF7647C" w14:textId="77777777" w:rsidR="00155C93" w:rsidRPr="00155C93" w:rsidRDefault="00155C93" w:rsidP="005D1CC9">
      <w:pPr>
        <w:spacing w:after="0" w:line="240" w:lineRule="auto"/>
        <w:rPr>
          <w:rFonts w:ascii="Gill Sans MT" w:hAnsi="Gill Sans MT"/>
        </w:rPr>
      </w:pPr>
    </w:p>
    <w:p w14:paraId="26D6D924" w14:textId="77777777" w:rsidR="00155C93" w:rsidRPr="00553CBD" w:rsidRDefault="00553CBD" w:rsidP="005D1CC9">
      <w:pPr>
        <w:spacing w:after="0" w:line="240" w:lineRule="auto"/>
        <w:rPr>
          <w:rFonts w:ascii="Gill Sans MT" w:hAnsi="Gill Sans MT"/>
          <w:b/>
        </w:rPr>
      </w:pPr>
      <w:r>
        <w:rPr>
          <w:rFonts w:ascii="Gill Sans MT" w:hAnsi="Gill Sans MT"/>
          <w:b/>
        </w:rPr>
        <w:t>Table 5</w:t>
      </w:r>
      <w:r w:rsidR="00155C93" w:rsidRPr="00553CBD">
        <w:rPr>
          <w:rFonts w:ascii="Gill Sans MT" w:hAnsi="Gill Sans MT"/>
          <w:b/>
        </w:rPr>
        <w:t>:  Youth and NAYCOM index for 2013 and 2015</w:t>
      </w:r>
    </w:p>
    <w:tbl>
      <w:tblPr>
        <w:tblStyle w:val="TableGrid"/>
        <w:tblW w:w="0" w:type="auto"/>
        <w:tblLook w:val="04A0" w:firstRow="1" w:lastRow="0" w:firstColumn="1" w:lastColumn="0" w:noHBand="0" w:noVBand="1"/>
      </w:tblPr>
      <w:tblGrid>
        <w:gridCol w:w="2337"/>
        <w:gridCol w:w="2337"/>
        <w:gridCol w:w="2338"/>
        <w:gridCol w:w="2073"/>
      </w:tblGrid>
      <w:tr w:rsidR="00155C93" w:rsidRPr="00155C93" w14:paraId="79426E41" w14:textId="77777777" w:rsidTr="00155C93">
        <w:tc>
          <w:tcPr>
            <w:tcW w:w="4674" w:type="dxa"/>
            <w:gridSpan w:val="2"/>
          </w:tcPr>
          <w:p w14:paraId="1B5509BB" w14:textId="77777777" w:rsidR="00155C93" w:rsidRPr="00553CBD" w:rsidRDefault="00155C93" w:rsidP="005D1CC9">
            <w:pPr>
              <w:spacing w:after="0" w:line="240" w:lineRule="auto"/>
              <w:rPr>
                <w:rFonts w:ascii="Gill Sans MT" w:hAnsi="Gill Sans MT"/>
                <w:b/>
              </w:rPr>
            </w:pPr>
            <w:r w:rsidRPr="00553CBD">
              <w:rPr>
                <w:rFonts w:ascii="Gill Sans MT" w:hAnsi="Gill Sans MT"/>
                <w:b/>
              </w:rPr>
              <w:t>Youth Index</w:t>
            </w:r>
          </w:p>
        </w:tc>
        <w:tc>
          <w:tcPr>
            <w:tcW w:w="4411" w:type="dxa"/>
            <w:gridSpan w:val="2"/>
          </w:tcPr>
          <w:p w14:paraId="286301A2" w14:textId="77777777" w:rsidR="00155C93" w:rsidRPr="00553CBD" w:rsidRDefault="00155C93" w:rsidP="005D1CC9">
            <w:pPr>
              <w:spacing w:after="0" w:line="240" w:lineRule="auto"/>
              <w:rPr>
                <w:rFonts w:ascii="Gill Sans MT" w:hAnsi="Gill Sans MT"/>
                <w:b/>
              </w:rPr>
            </w:pPr>
            <w:r w:rsidRPr="00553CBD">
              <w:rPr>
                <w:rFonts w:ascii="Gill Sans MT" w:hAnsi="Gill Sans MT"/>
                <w:b/>
              </w:rPr>
              <w:t>NAYCOM Index</w:t>
            </w:r>
          </w:p>
        </w:tc>
      </w:tr>
      <w:tr w:rsidR="00155C93" w:rsidRPr="00155C93" w14:paraId="113C7725" w14:textId="77777777" w:rsidTr="00155C93">
        <w:tc>
          <w:tcPr>
            <w:tcW w:w="2337" w:type="dxa"/>
          </w:tcPr>
          <w:p w14:paraId="048C9B9E" w14:textId="77777777" w:rsidR="00155C93" w:rsidRPr="00553CBD" w:rsidRDefault="00155C93" w:rsidP="005D1CC9">
            <w:pPr>
              <w:spacing w:after="0" w:line="240" w:lineRule="auto"/>
              <w:rPr>
                <w:rFonts w:ascii="Gill Sans MT" w:hAnsi="Gill Sans MT"/>
                <w:b/>
              </w:rPr>
            </w:pPr>
            <w:r w:rsidRPr="00553CBD">
              <w:rPr>
                <w:rFonts w:ascii="Gill Sans MT" w:hAnsi="Gill Sans MT"/>
                <w:b/>
              </w:rPr>
              <w:t>2013</w:t>
            </w:r>
          </w:p>
        </w:tc>
        <w:tc>
          <w:tcPr>
            <w:tcW w:w="2337" w:type="dxa"/>
          </w:tcPr>
          <w:p w14:paraId="213AB45F" w14:textId="77777777" w:rsidR="00155C93" w:rsidRPr="00553CBD" w:rsidRDefault="00155C93" w:rsidP="005D1CC9">
            <w:pPr>
              <w:spacing w:after="0" w:line="240" w:lineRule="auto"/>
              <w:rPr>
                <w:rFonts w:ascii="Gill Sans MT" w:hAnsi="Gill Sans MT"/>
                <w:b/>
              </w:rPr>
            </w:pPr>
            <w:r w:rsidRPr="00553CBD">
              <w:rPr>
                <w:rFonts w:ascii="Gill Sans MT" w:hAnsi="Gill Sans MT"/>
                <w:b/>
              </w:rPr>
              <w:t>2015</w:t>
            </w:r>
          </w:p>
        </w:tc>
        <w:tc>
          <w:tcPr>
            <w:tcW w:w="2338" w:type="dxa"/>
          </w:tcPr>
          <w:p w14:paraId="64266E49" w14:textId="77777777" w:rsidR="00155C93" w:rsidRPr="00553CBD" w:rsidRDefault="00155C93" w:rsidP="005D1CC9">
            <w:pPr>
              <w:spacing w:after="0" w:line="240" w:lineRule="auto"/>
              <w:rPr>
                <w:rFonts w:ascii="Gill Sans MT" w:hAnsi="Gill Sans MT"/>
                <w:b/>
              </w:rPr>
            </w:pPr>
            <w:r w:rsidRPr="00553CBD">
              <w:rPr>
                <w:rFonts w:ascii="Gill Sans MT" w:hAnsi="Gill Sans MT"/>
                <w:b/>
              </w:rPr>
              <w:t>2013</w:t>
            </w:r>
          </w:p>
        </w:tc>
        <w:tc>
          <w:tcPr>
            <w:tcW w:w="2073" w:type="dxa"/>
          </w:tcPr>
          <w:p w14:paraId="3161D531" w14:textId="77777777" w:rsidR="00155C93" w:rsidRPr="00553CBD" w:rsidRDefault="00155C93" w:rsidP="005D1CC9">
            <w:pPr>
              <w:spacing w:after="0" w:line="240" w:lineRule="auto"/>
              <w:rPr>
                <w:rFonts w:ascii="Gill Sans MT" w:hAnsi="Gill Sans MT"/>
                <w:b/>
              </w:rPr>
            </w:pPr>
            <w:r w:rsidRPr="00553CBD">
              <w:rPr>
                <w:rFonts w:ascii="Gill Sans MT" w:hAnsi="Gill Sans MT"/>
                <w:b/>
              </w:rPr>
              <w:t>2015</w:t>
            </w:r>
          </w:p>
        </w:tc>
      </w:tr>
      <w:tr w:rsidR="00155C93" w:rsidRPr="00553CBD" w14:paraId="52FE3C2B" w14:textId="77777777" w:rsidTr="00155C93">
        <w:tc>
          <w:tcPr>
            <w:tcW w:w="2337" w:type="dxa"/>
          </w:tcPr>
          <w:p w14:paraId="57B37EB6" w14:textId="77777777" w:rsidR="00155C93" w:rsidRPr="00553CBD" w:rsidRDefault="00155C93" w:rsidP="005D1CC9">
            <w:pPr>
              <w:spacing w:after="0" w:line="240" w:lineRule="auto"/>
              <w:rPr>
                <w:rFonts w:ascii="Gill Sans MT" w:hAnsi="Gill Sans MT"/>
                <w:color w:val="FF0000"/>
              </w:rPr>
            </w:pPr>
            <w:r w:rsidRPr="00553CBD">
              <w:rPr>
                <w:rFonts w:ascii="Gill Sans MT" w:hAnsi="Gill Sans MT"/>
                <w:color w:val="FF0000"/>
              </w:rPr>
              <w:t>56.98</w:t>
            </w:r>
          </w:p>
        </w:tc>
        <w:tc>
          <w:tcPr>
            <w:tcW w:w="2337" w:type="dxa"/>
          </w:tcPr>
          <w:p w14:paraId="1C10F5C5" w14:textId="77777777" w:rsidR="00155C93" w:rsidRPr="00553CBD" w:rsidRDefault="00155C93" w:rsidP="005D1CC9">
            <w:pPr>
              <w:spacing w:after="0" w:line="240" w:lineRule="auto"/>
              <w:rPr>
                <w:rFonts w:ascii="Gill Sans MT" w:hAnsi="Gill Sans MT"/>
                <w:color w:val="FF0000"/>
              </w:rPr>
            </w:pPr>
            <w:r w:rsidRPr="00553CBD">
              <w:rPr>
                <w:rFonts w:ascii="Gill Sans MT" w:hAnsi="Gill Sans MT"/>
                <w:color w:val="FF0000"/>
              </w:rPr>
              <w:t>58.16</w:t>
            </w:r>
          </w:p>
        </w:tc>
        <w:tc>
          <w:tcPr>
            <w:tcW w:w="2338" w:type="dxa"/>
          </w:tcPr>
          <w:p w14:paraId="51B13E63" w14:textId="77777777" w:rsidR="00155C93" w:rsidRPr="00553CBD" w:rsidRDefault="00155C93" w:rsidP="005D1CC9">
            <w:pPr>
              <w:spacing w:after="0" w:line="240" w:lineRule="auto"/>
              <w:rPr>
                <w:rFonts w:ascii="Gill Sans MT" w:hAnsi="Gill Sans MT"/>
                <w:color w:val="FF0000"/>
              </w:rPr>
            </w:pPr>
            <w:r w:rsidRPr="00553CBD">
              <w:rPr>
                <w:rFonts w:ascii="Gill Sans MT" w:hAnsi="Gill Sans MT"/>
                <w:color w:val="FF0000"/>
              </w:rPr>
              <w:t>53.90</w:t>
            </w:r>
          </w:p>
        </w:tc>
        <w:tc>
          <w:tcPr>
            <w:tcW w:w="2073" w:type="dxa"/>
          </w:tcPr>
          <w:p w14:paraId="17B3422B" w14:textId="77777777" w:rsidR="00155C93" w:rsidRPr="00553CBD" w:rsidRDefault="00155C93" w:rsidP="005D1CC9">
            <w:pPr>
              <w:spacing w:after="0" w:line="240" w:lineRule="auto"/>
              <w:rPr>
                <w:rFonts w:ascii="Gill Sans MT" w:hAnsi="Gill Sans MT"/>
                <w:color w:val="FF0000"/>
              </w:rPr>
            </w:pPr>
            <w:r w:rsidRPr="00553CBD">
              <w:rPr>
                <w:rFonts w:ascii="Gill Sans MT" w:hAnsi="Gill Sans MT"/>
                <w:color w:val="FF0000"/>
              </w:rPr>
              <w:t>52.29</w:t>
            </w:r>
          </w:p>
        </w:tc>
      </w:tr>
    </w:tbl>
    <w:p w14:paraId="7E572192" w14:textId="77777777" w:rsidR="00155C93" w:rsidRPr="00155C93" w:rsidRDefault="00155C93" w:rsidP="005D1CC9">
      <w:pPr>
        <w:spacing w:line="240" w:lineRule="auto"/>
        <w:rPr>
          <w:rFonts w:ascii="Gill Sans MT" w:hAnsi="Gill Sans MT"/>
          <w:b/>
          <w:i/>
        </w:rPr>
      </w:pPr>
      <w:r w:rsidRPr="00155C93">
        <w:rPr>
          <w:rFonts w:ascii="Gill Sans MT" w:hAnsi="Gill Sans MT"/>
          <w:b/>
          <w:i/>
        </w:rPr>
        <w:t xml:space="preserve">Source: Report on Youth Perception Survey 2013 and </w:t>
      </w:r>
      <w:r w:rsidR="00553CBD">
        <w:rPr>
          <w:rFonts w:ascii="Gill Sans MT" w:hAnsi="Gill Sans MT"/>
          <w:b/>
          <w:i/>
        </w:rPr>
        <w:t xml:space="preserve">Survey on Youth Perception conducted </w:t>
      </w:r>
      <w:r w:rsidRPr="00155C93">
        <w:rPr>
          <w:rFonts w:ascii="Gill Sans MT" w:hAnsi="Gill Sans MT"/>
          <w:b/>
          <w:i/>
        </w:rPr>
        <w:t xml:space="preserve">for this study </w:t>
      </w:r>
    </w:p>
    <w:p w14:paraId="6FAFEA14" w14:textId="77777777" w:rsidR="00155C93" w:rsidRPr="00155C93" w:rsidRDefault="00155C93" w:rsidP="005D1CC9">
      <w:pPr>
        <w:spacing w:after="0" w:line="240" w:lineRule="auto"/>
        <w:jc w:val="both"/>
        <w:rPr>
          <w:rFonts w:ascii="Gill Sans MT" w:hAnsi="Gill Sans MT"/>
        </w:rPr>
      </w:pPr>
      <w:r w:rsidRPr="00155C93">
        <w:rPr>
          <w:rFonts w:ascii="Gill Sans MT" w:hAnsi="Gill Sans MT"/>
        </w:rPr>
        <w:t xml:space="preserve">Regarding, the perception of young people of NAYCOM, the data obtained from the survey indicate a drop in perception of youth from 53.90% to 52.29%. From the FGDs with youth, it was apparent that the less positive perception of NAYCOM could be because they have not secured decent job since NAYCOM was established. Staff of NAYCOM also attributed such lower perception of NAYCOM to the outbreak of Ebola Virus Disease and the fact that most implementation issues are directly undertaken by the Ministry of Youth Affairs (MOYA) thereby make NAYCOM less visible.     </w:t>
      </w:r>
    </w:p>
    <w:p w14:paraId="4AB3EDD6" w14:textId="77777777" w:rsidR="00155C93" w:rsidRPr="00155C93" w:rsidRDefault="00155C93" w:rsidP="005D1CC9">
      <w:pPr>
        <w:spacing w:after="0" w:line="240" w:lineRule="auto"/>
        <w:rPr>
          <w:rFonts w:ascii="Gill Sans MT" w:hAnsi="Gill Sans MT"/>
        </w:rPr>
      </w:pPr>
    </w:p>
    <w:p w14:paraId="73B80C39" w14:textId="77777777" w:rsidR="00155C93" w:rsidRPr="00155C93" w:rsidRDefault="00155C93" w:rsidP="005D1CC9">
      <w:pPr>
        <w:spacing w:line="240" w:lineRule="auto"/>
        <w:jc w:val="both"/>
        <w:rPr>
          <w:rFonts w:ascii="Gill Sans MT" w:hAnsi="Gill Sans MT"/>
        </w:rPr>
      </w:pPr>
      <w:r w:rsidRPr="00155C93">
        <w:rPr>
          <w:rFonts w:ascii="Gill Sans MT" w:hAnsi="Gill Sans MT"/>
        </w:rPr>
        <w:t>In 2015 as shown in Figure</w:t>
      </w:r>
      <w:r w:rsidR="00553CBD">
        <w:rPr>
          <w:rFonts w:ascii="Gill Sans MT" w:hAnsi="Gill Sans MT"/>
        </w:rPr>
        <w:t xml:space="preserve"> 4, </w:t>
      </w:r>
      <w:r w:rsidRPr="00155C93">
        <w:rPr>
          <w:rFonts w:ascii="Gill Sans MT" w:hAnsi="Gill Sans MT"/>
        </w:rPr>
        <w:t xml:space="preserve">the data obtained from the survey shows that there are marginal disparities between male and female on youth issues. Male respondents have more positive outlook of youth issues than female counterparts. </w:t>
      </w:r>
    </w:p>
    <w:tbl>
      <w:tblPr>
        <w:tblW w:w="8016" w:type="dxa"/>
        <w:tblLook w:val="04A0" w:firstRow="1" w:lastRow="0" w:firstColumn="1" w:lastColumn="0" w:noHBand="0" w:noVBand="1"/>
      </w:tblPr>
      <w:tblGrid>
        <w:gridCol w:w="1176"/>
        <w:gridCol w:w="1040"/>
        <w:gridCol w:w="980"/>
        <w:gridCol w:w="980"/>
        <w:gridCol w:w="960"/>
        <w:gridCol w:w="960"/>
        <w:gridCol w:w="960"/>
        <w:gridCol w:w="960"/>
      </w:tblGrid>
      <w:tr w:rsidR="00155C93" w:rsidRPr="00155C93" w14:paraId="2040D5FD" w14:textId="77777777" w:rsidTr="00155C93">
        <w:trPr>
          <w:trHeight w:val="288"/>
        </w:trPr>
        <w:tc>
          <w:tcPr>
            <w:tcW w:w="1176" w:type="dxa"/>
            <w:tcBorders>
              <w:top w:val="nil"/>
              <w:left w:val="nil"/>
              <w:bottom w:val="nil"/>
              <w:right w:val="nil"/>
            </w:tcBorders>
            <w:shd w:val="clear" w:color="auto" w:fill="auto"/>
            <w:noWrap/>
            <w:vAlign w:val="bottom"/>
            <w:hideMark/>
          </w:tcPr>
          <w:p w14:paraId="76B9CC9B" w14:textId="77777777" w:rsidR="00155C93" w:rsidRPr="00155C93" w:rsidRDefault="00155C93" w:rsidP="005D1CC9">
            <w:pPr>
              <w:spacing w:after="0" w:line="240" w:lineRule="auto"/>
              <w:rPr>
                <w:rFonts w:ascii="Gill Sans MT" w:eastAsia="Times New Roman" w:hAnsi="Gill Sans MT" w:cs="Times New Roman"/>
                <w:color w:val="000000"/>
              </w:rPr>
            </w:pPr>
            <w:r w:rsidRPr="00155C93">
              <w:rPr>
                <w:rFonts w:ascii="Gill Sans MT" w:eastAsia="Times New Roman" w:hAnsi="Gill Sans MT" w:cs="Times New Roman"/>
                <w:noProof/>
                <w:color w:val="000000"/>
              </w:rPr>
              <w:drawing>
                <wp:anchor distT="0" distB="0" distL="114300" distR="114300" simplePos="0" relativeHeight="251663360" behindDoc="0" locked="0" layoutInCell="1" allowOverlap="1" wp14:anchorId="031D0B2B" wp14:editId="0C422513">
                  <wp:simplePos x="0" y="0"/>
                  <wp:positionH relativeFrom="column">
                    <wp:posOffset>15240</wp:posOffset>
                  </wp:positionH>
                  <wp:positionV relativeFrom="paragraph">
                    <wp:posOffset>60960</wp:posOffset>
                  </wp:positionV>
                  <wp:extent cx="4572000" cy="27432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155C93" w:rsidRPr="00155C93" w14:paraId="6F90AF44" w14:textId="77777777" w:rsidTr="00155C93">
              <w:trPr>
                <w:trHeight w:val="288"/>
                <w:tblCellSpacing w:w="0" w:type="dxa"/>
              </w:trPr>
              <w:tc>
                <w:tcPr>
                  <w:tcW w:w="960" w:type="dxa"/>
                  <w:tcBorders>
                    <w:top w:val="nil"/>
                    <w:left w:val="nil"/>
                    <w:bottom w:val="nil"/>
                    <w:right w:val="nil"/>
                  </w:tcBorders>
                  <w:shd w:val="clear" w:color="auto" w:fill="auto"/>
                  <w:noWrap/>
                  <w:vAlign w:val="bottom"/>
                  <w:hideMark/>
                </w:tcPr>
                <w:p w14:paraId="50EB57B6" w14:textId="77777777" w:rsidR="00155C93" w:rsidRPr="00155C93" w:rsidRDefault="00155C93" w:rsidP="005D1CC9">
                  <w:pPr>
                    <w:spacing w:after="0" w:line="240" w:lineRule="auto"/>
                    <w:rPr>
                      <w:rFonts w:ascii="Gill Sans MT" w:eastAsia="Times New Roman" w:hAnsi="Gill Sans MT" w:cs="Times New Roman"/>
                      <w:color w:val="000000"/>
                    </w:rPr>
                  </w:pPr>
                </w:p>
              </w:tc>
            </w:tr>
          </w:tbl>
          <w:p w14:paraId="1CA0AEDA" w14:textId="77777777" w:rsidR="00155C93" w:rsidRPr="00155C93" w:rsidRDefault="00155C93" w:rsidP="005D1CC9">
            <w:pPr>
              <w:spacing w:after="0" w:line="240" w:lineRule="auto"/>
              <w:rPr>
                <w:rFonts w:ascii="Gill Sans MT" w:eastAsia="Times New Roman" w:hAnsi="Gill Sans MT" w:cs="Times New Roman"/>
                <w:color w:val="000000"/>
              </w:rPr>
            </w:pPr>
          </w:p>
        </w:tc>
        <w:tc>
          <w:tcPr>
            <w:tcW w:w="1040" w:type="dxa"/>
            <w:tcBorders>
              <w:top w:val="nil"/>
              <w:left w:val="nil"/>
              <w:bottom w:val="nil"/>
              <w:right w:val="nil"/>
            </w:tcBorders>
            <w:shd w:val="clear" w:color="auto" w:fill="auto"/>
            <w:noWrap/>
            <w:vAlign w:val="bottom"/>
            <w:hideMark/>
          </w:tcPr>
          <w:p w14:paraId="5B60B171"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7842A7F"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45F19F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F72D0D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2C1F0D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540445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D89885A"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446636AF" w14:textId="77777777" w:rsidTr="00155C93">
        <w:trPr>
          <w:trHeight w:val="288"/>
        </w:trPr>
        <w:tc>
          <w:tcPr>
            <w:tcW w:w="1176" w:type="dxa"/>
            <w:tcBorders>
              <w:top w:val="nil"/>
              <w:left w:val="nil"/>
              <w:bottom w:val="nil"/>
              <w:right w:val="nil"/>
            </w:tcBorders>
            <w:shd w:val="clear" w:color="auto" w:fill="auto"/>
            <w:noWrap/>
            <w:vAlign w:val="bottom"/>
            <w:hideMark/>
          </w:tcPr>
          <w:p w14:paraId="725E16F6"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EA3C338"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B850BE5"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A260DC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0EB975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919846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2F8315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688AD1F"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2E4CA3B4" w14:textId="77777777" w:rsidTr="00155C93">
        <w:trPr>
          <w:trHeight w:val="288"/>
        </w:trPr>
        <w:tc>
          <w:tcPr>
            <w:tcW w:w="1176" w:type="dxa"/>
            <w:tcBorders>
              <w:top w:val="nil"/>
              <w:left w:val="nil"/>
              <w:bottom w:val="nil"/>
              <w:right w:val="nil"/>
            </w:tcBorders>
            <w:shd w:val="clear" w:color="auto" w:fill="auto"/>
            <w:noWrap/>
            <w:vAlign w:val="bottom"/>
            <w:hideMark/>
          </w:tcPr>
          <w:p w14:paraId="204CBFCB"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B668C56"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822A4EB"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41DB7D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3239A1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7DB210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C8FA82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E3264AA"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3A3055F7" w14:textId="77777777" w:rsidTr="00155C93">
        <w:trPr>
          <w:trHeight w:val="288"/>
        </w:trPr>
        <w:tc>
          <w:tcPr>
            <w:tcW w:w="1176" w:type="dxa"/>
            <w:tcBorders>
              <w:top w:val="nil"/>
              <w:left w:val="nil"/>
              <w:bottom w:val="nil"/>
              <w:right w:val="nil"/>
            </w:tcBorders>
            <w:shd w:val="clear" w:color="auto" w:fill="auto"/>
            <w:noWrap/>
            <w:vAlign w:val="bottom"/>
            <w:hideMark/>
          </w:tcPr>
          <w:p w14:paraId="4D30F0FA"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99996B0"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436BF0B"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34BF26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39FE28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7C1AE2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C431AF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56E0E89"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C416921" w14:textId="77777777" w:rsidTr="00155C93">
        <w:trPr>
          <w:trHeight w:val="288"/>
        </w:trPr>
        <w:tc>
          <w:tcPr>
            <w:tcW w:w="1176" w:type="dxa"/>
            <w:tcBorders>
              <w:top w:val="nil"/>
              <w:left w:val="nil"/>
              <w:bottom w:val="nil"/>
              <w:right w:val="nil"/>
            </w:tcBorders>
            <w:shd w:val="clear" w:color="auto" w:fill="auto"/>
            <w:noWrap/>
            <w:vAlign w:val="bottom"/>
            <w:hideMark/>
          </w:tcPr>
          <w:p w14:paraId="6B5EC769"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E14E974"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34CC69A"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36BFC6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0BDE79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06A30D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4E1AA8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05732B7"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3BF4CF7C" w14:textId="77777777" w:rsidTr="00155C93">
        <w:trPr>
          <w:trHeight w:val="288"/>
        </w:trPr>
        <w:tc>
          <w:tcPr>
            <w:tcW w:w="1176" w:type="dxa"/>
            <w:tcBorders>
              <w:top w:val="nil"/>
              <w:left w:val="nil"/>
              <w:bottom w:val="nil"/>
              <w:right w:val="nil"/>
            </w:tcBorders>
            <w:shd w:val="clear" w:color="auto" w:fill="auto"/>
            <w:noWrap/>
            <w:vAlign w:val="bottom"/>
            <w:hideMark/>
          </w:tcPr>
          <w:p w14:paraId="146AD7E1"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1E891C0"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22C69BD"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CE13C3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7D011E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44B919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21C994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E303F30"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374A8BC6" w14:textId="77777777" w:rsidTr="00155C93">
        <w:trPr>
          <w:trHeight w:val="288"/>
        </w:trPr>
        <w:tc>
          <w:tcPr>
            <w:tcW w:w="1176" w:type="dxa"/>
            <w:tcBorders>
              <w:top w:val="nil"/>
              <w:left w:val="nil"/>
              <w:bottom w:val="nil"/>
              <w:right w:val="nil"/>
            </w:tcBorders>
            <w:shd w:val="clear" w:color="auto" w:fill="auto"/>
            <w:noWrap/>
            <w:vAlign w:val="bottom"/>
            <w:hideMark/>
          </w:tcPr>
          <w:p w14:paraId="39C8979F"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F6D84DA"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78E9416"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3D3D14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00F8C7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F8CB9F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4C7725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279D76F"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6517ABEB" w14:textId="77777777" w:rsidTr="00155C93">
        <w:trPr>
          <w:trHeight w:val="288"/>
        </w:trPr>
        <w:tc>
          <w:tcPr>
            <w:tcW w:w="1176" w:type="dxa"/>
            <w:tcBorders>
              <w:top w:val="nil"/>
              <w:left w:val="nil"/>
              <w:bottom w:val="nil"/>
              <w:right w:val="nil"/>
            </w:tcBorders>
            <w:shd w:val="clear" w:color="auto" w:fill="auto"/>
            <w:noWrap/>
            <w:vAlign w:val="bottom"/>
            <w:hideMark/>
          </w:tcPr>
          <w:p w14:paraId="41E10B96"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1865F78"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B096099"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1CBBDE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041051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96DD3D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565DD8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FF0D491"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367FBB00" w14:textId="77777777" w:rsidTr="00155C93">
        <w:trPr>
          <w:trHeight w:val="288"/>
        </w:trPr>
        <w:tc>
          <w:tcPr>
            <w:tcW w:w="1176" w:type="dxa"/>
            <w:tcBorders>
              <w:top w:val="nil"/>
              <w:left w:val="nil"/>
              <w:bottom w:val="nil"/>
              <w:right w:val="nil"/>
            </w:tcBorders>
            <w:shd w:val="clear" w:color="auto" w:fill="auto"/>
            <w:noWrap/>
            <w:vAlign w:val="bottom"/>
            <w:hideMark/>
          </w:tcPr>
          <w:p w14:paraId="582B5021"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0ADE23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9CB7AB1"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E2ED30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562C82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9A454E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059331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90A2D7C"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6E254A00" w14:textId="77777777" w:rsidTr="00155C93">
        <w:trPr>
          <w:trHeight w:val="288"/>
        </w:trPr>
        <w:tc>
          <w:tcPr>
            <w:tcW w:w="1176" w:type="dxa"/>
            <w:tcBorders>
              <w:top w:val="nil"/>
              <w:left w:val="nil"/>
              <w:bottom w:val="nil"/>
              <w:right w:val="nil"/>
            </w:tcBorders>
            <w:shd w:val="clear" w:color="auto" w:fill="auto"/>
            <w:noWrap/>
            <w:vAlign w:val="bottom"/>
            <w:hideMark/>
          </w:tcPr>
          <w:p w14:paraId="5D35B761" w14:textId="77777777" w:rsidR="00155C93" w:rsidRDefault="00155C93" w:rsidP="005D1CC9">
            <w:pPr>
              <w:spacing w:after="0" w:line="240" w:lineRule="auto"/>
              <w:rPr>
                <w:rFonts w:ascii="Gill Sans MT" w:eastAsia="Times New Roman" w:hAnsi="Gill Sans MT" w:cs="Times New Roman"/>
              </w:rPr>
            </w:pPr>
          </w:p>
          <w:p w14:paraId="70C8EFE8" w14:textId="77777777" w:rsidR="00E46F13" w:rsidRDefault="00E46F13" w:rsidP="005D1CC9">
            <w:pPr>
              <w:spacing w:after="0" w:line="240" w:lineRule="auto"/>
              <w:rPr>
                <w:rFonts w:ascii="Gill Sans MT" w:eastAsia="Times New Roman" w:hAnsi="Gill Sans MT" w:cs="Times New Roman"/>
              </w:rPr>
            </w:pPr>
          </w:p>
          <w:p w14:paraId="67A89828" w14:textId="77777777" w:rsidR="00E46F13" w:rsidRDefault="00E46F13" w:rsidP="005D1CC9">
            <w:pPr>
              <w:spacing w:after="0" w:line="240" w:lineRule="auto"/>
              <w:rPr>
                <w:rFonts w:ascii="Gill Sans MT" w:eastAsia="Times New Roman" w:hAnsi="Gill Sans MT" w:cs="Times New Roman"/>
              </w:rPr>
            </w:pPr>
          </w:p>
          <w:p w14:paraId="49E2208E" w14:textId="77777777" w:rsidR="00E46F13" w:rsidRDefault="00E46F13" w:rsidP="005D1CC9">
            <w:pPr>
              <w:spacing w:after="0" w:line="240" w:lineRule="auto"/>
              <w:rPr>
                <w:rFonts w:ascii="Gill Sans MT" w:eastAsia="Times New Roman" w:hAnsi="Gill Sans MT" w:cs="Times New Roman"/>
              </w:rPr>
            </w:pPr>
          </w:p>
          <w:p w14:paraId="0307C241" w14:textId="77777777" w:rsidR="00E46F13" w:rsidRDefault="00E46F13" w:rsidP="005D1CC9">
            <w:pPr>
              <w:spacing w:after="0" w:line="240" w:lineRule="auto"/>
              <w:rPr>
                <w:rFonts w:ascii="Gill Sans MT" w:eastAsia="Times New Roman" w:hAnsi="Gill Sans MT" w:cs="Times New Roman"/>
              </w:rPr>
            </w:pPr>
          </w:p>
          <w:p w14:paraId="5BB3E2D8" w14:textId="77777777" w:rsidR="00E46F13" w:rsidRDefault="00E46F13" w:rsidP="005D1CC9">
            <w:pPr>
              <w:spacing w:after="0" w:line="240" w:lineRule="auto"/>
              <w:rPr>
                <w:rFonts w:ascii="Gill Sans MT" w:eastAsia="Times New Roman" w:hAnsi="Gill Sans MT" w:cs="Times New Roman"/>
              </w:rPr>
            </w:pPr>
          </w:p>
          <w:p w14:paraId="1F127142" w14:textId="77777777" w:rsidR="00E46F13" w:rsidRPr="00155C93" w:rsidRDefault="00E46F1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18FB3F7"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0F7CD0B"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D81EF5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CC6EBD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65262C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1A47E0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E83B78D" w14:textId="77777777" w:rsidR="00155C93" w:rsidRPr="00155C93" w:rsidRDefault="00155C93" w:rsidP="005D1CC9">
            <w:pPr>
              <w:spacing w:after="0" w:line="240" w:lineRule="auto"/>
              <w:rPr>
                <w:rFonts w:ascii="Gill Sans MT" w:eastAsia="Times New Roman" w:hAnsi="Gill Sans MT" w:cs="Times New Roman"/>
              </w:rPr>
            </w:pPr>
          </w:p>
        </w:tc>
      </w:tr>
    </w:tbl>
    <w:p w14:paraId="2794E188" w14:textId="77777777" w:rsidR="00155C93" w:rsidRPr="00155C93" w:rsidRDefault="00FD67AE" w:rsidP="005D1CC9">
      <w:pPr>
        <w:spacing w:after="0" w:line="240" w:lineRule="auto"/>
        <w:rPr>
          <w:rFonts w:ascii="Gill Sans MT" w:hAnsi="Gill Sans MT"/>
          <w:b/>
        </w:rPr>
      </w:pPr>
      <w:r>
        <w:rPr>
          <w:rFonts w:ascii="Gill Sans MT" w:hAnsi="Gill Sans MT"/>
          <w:b/>
        </w:rPr>
        <w:lastRenderedPageBreak/>
        <w:t>3.2</w:t>
      </w:r>
      <w:r>
        <w:rPr>
          <w:rFonts w:ascii="Gill Sans MT" w:hAnsi="Gill Sans MT"/>
          <w:b/>
        </w:rPr>
        <w:tab/>
      </w:r>
      <w:r w:rsidR="00155C93" w:rsidRPr="00155C93">
        <w:rPr>
          <w:rFonts w:ascii="Gill Sans MT" w:hAnsi="Gill Sans MT"/>
          <w:b/>
        </w:rPr>
        <w:t>Youth Perception Index</w:t>
      </w:r>
    </w:p>
    <w:p w14:paraId="159CD7E1" w14:textId="77777777" w:rsidR="00155C93" w:rsidRPr="00155C93" w:rsidRDefault="00155C93" w:rsidP="005D1CC9">
      <w:pPr>
        <w:spacing w:after="0" w:line="240" w:lineRule="auto"/>
        <w:rPr>
          <w:rFonts w:ascii="Gill Sans MT" w:hAnsi="Gill Sans MT"/>
        </w:rPr>
      </w:pPr>
    </w:p>
    <w:p w14:paraId="3D12926E" w14:textId="77777777" w:rsidR="00155C93" w:rsidRPr="00155C93" w:rsidRDefault="00155C93" w:rsidP="005D1CC9">
      <w:pPr>
        <w:spacing w:after="0" w:line="240" w:lineRule="auto"/>
        <w:jc w:val="both"/>
        <w:rPr>
          <w:rFonts w:ascii="Gill Sans MT" w:hAnsi="Gill Sans MT"/>
        </w:rPr>
      </w:pPr>
      <w:r w:rsidRPr="00155C93">
        <w:rPr>
          <w:rFonts w:ascii="Gill Sans MT" w:hAnsi="Gill Sans MT"/>
        </w:rPr>
        <w:t>This index measures the perceptions of young people of youth issues and NAYCOM. Figure</w:t>
      </w:r>
      <w:r w:rsidR="004B3F0B">
        <w:rPr>
          <w:rFonts w:ascii="Gill Sans MT" w:hAnsi="Gill Sans MT"/>
        </w:rPr>
        <w:t xml:space="preserve"> 5 </w:t>
      </w:r>
      <w:r w:rsidRPr="00155C93">
        <w:rPr>
          <w:rFonts w:ascii="Gill Sans MT" w:hAnsi="Gill Sans MT"/>
        </w:rPr>
        <w:t>displays the perceptions of young people o</w:t>
      </w:r>
      <w:r w:rsidR="004B3F0B">
        <w:rPr>
          <w:rFonts w:ascii="Gill Sans MT" w:hAnsi="Gill Sans MT"/>
        </w:rPr>
        <w:t>n</w:t>
      </w:r>
      <w:r w:rsidRPr="00155C93">
        <w:rPr>
          <w:rFonts w:ascii="Gill Sans MT" w:hAnsi="Gill Sans MT"/>
        </w:rPr>
        <w:t xml:space="preserve"> youth issues</w:t>
      </w:r>
      <w:r w:rsidR="004B3F0B">
        <w:rPr>
          <w:rFonts w:ascii="Gill Sans MT" w:hAnsi="Gill Sans MT"/>
        </w:rPr>
        <w:t xml:space="preserve">. </w:t>
      </w:r>
      <w:r w:rsidRPr="00155C93">
        <w:rPr>
          <w:rFonts w:ascii="Gill Sans MT" w:hAnsi="Gill Sans MT"/>
        </w:rPr>
        <w:t>The perception index on youth issues is estimated at 57.57 in 2015</w:t>
      </w:r>
      <w:r w:rsidR="005C483C">
        <w:rPr>
          <w:rFonts w:ascii="Gill Sans MT" w:hAnsi="Gill Sans MT"/>
        </w:rPr>
        <w:t xml:space="preserve"> (57.91 for male and 57.24 for female)</w:t>
      </w:r>
      <w:r w:rsidRPr="00155C93">
        <w:rPr>
          <w:rFonts w:ascii="Gill Sans MT" w:hAnsi="Gill Sans MT"/>
        </w:rPr>
        <w:t xml:space="preserve">. Young men have more positive perceptions of youth issues than young women. </w:t>
      </w:r>
    </w:p>
    <w:p w14:paraId="0C884893" w14:textId="77777777" w:rsidR="00155C93" w:rsidRPr="00155C93" w:rsidRDefault="00155C93" w:rsidP="005D1CC9">
      <w:pPr>
        <w:spacing w:after="0" w:line="240" w:lineRule="auto"/>
        <w:rPr>
          <w:rFonts w:ascii="Gill Sans MT" w:hAnsi="Gill Sans MT"/>
        </w:rPr>
      </w:pPr>
    </w:p>
    <w:tbl>
      <w:tblPr>
        <w:tblW w:w="7680" w:type="dxa"/>
        <w:tblLook w:val="04A0" w:firstRow="1" w:lastRow="0" w:firstColumn="1" w:lastColumn="0" w:noHBand="0" w:noVBand="1"/>
      </w:tblPr>
      <w:tblGrid>
        <w:gridCol w:w="1176"/>
        <w:gridCol w:w="960"/>
        <w:gridCol w:w="960"/>
        <w:gridCol w:w="960"/>
        <w:gridCol w:w="960"/>
        <w:gridCol w:w="960"/>
        <w:gridCol w:w="960"/>
        <w:gridCol w:w="960"/>
      </w:tblGrid>
      <w:tr w:rsidR="00155C93" w:rsidRPr="00155C93" w14:paraId="21A3DF8F" w14:textId="77777777" w:rsidTr="00155C93">
        <w:trPr>
          <w:trHeight w:val="288"/>
        </w:trPr>
        <w:tc>
          <w:tcPr>
            <w:tcW w:w="960" w:type="dxa"/>
            <w:tcBorders>
              <w:top w:val="nil"/>
              <w:left w:val="nil"/>
              <w:bottom w:val="nil"/>
              <w:right w:val="nil"/>
            </w:tcBorders>
            <w:shd w:val="clear" w:color="auto" w:fill="auto"/>
            <w:noWrap/>
            <w:vAlign w:val="bottom"/>
            <w:hideMark/>
          </w:tcPr>
          <w:p w14:paraId="6354F53C" w14:textId="77777777" w:rsidR="00155C93" w:rsidRPr="00155C93" w:rsidRDefault="00155C93" w:rsidP="005D1CC9">
            <w:pPr>
              <w:spacing w:after="0" w:line="240" w:lineRule="auto"/>
              <w:rPr>
                <w:rFonts w:ascii="Gill Sans MT" w:eastAsia="Times New Roman" w:hAnsi="Gill Sans MT" w:cs="Times New Roman"/>
                <w:color w:val="000000"/>
              </w:rPr>
            </w:pPr>
            <w:r w:rsidRPr="00155C93">
              <w:rPr>
                <w:rFonts w:ascii="Gill Sans MT" w:eastAsia="Times New Roman" w:hAnsi="Gill Sans MT" w:cs="Times New Roman"/>
                <w:noProof/>
                <w:color w:val="000000"/>
              </w:rPr>
              <w:drawing>
                <wp:anchor distT="0" distB="0" distL="114300" distR="114300" simplePos="0" relativeHeight="251664384" behindDoc="0" locked="0" layoutInCell="1" allowOverlap="1" wp14:anchorId="60950313" wp14:editId="4FA3D113">
                  <wp:simplePos x="0" y="0"/>
                  <wp:positionH relativeFrom="column">
                    <wp:posOffset>152400</wp:posOffset>
                  </wp:positionH>
                  <wp:positionV relativeFrom="paragraph">
                    <wp:posOffset>99060</wp:posOffset>
                  </wp:positionV>
                  <wp:extent cx="4587240" cy="2758440"/>
                  <wp:effectExtent l="0" t="0" r="3810" b="381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155C93" w:rsidRPr="00155C93" w14:paraId="333D23BF" w14:textId="77777777" w:rsidTr="00155C93">
              <w:trPr>
                <w:trHeight w:val="288"/>
                <w:tblCellSpacing w:w="0" w:type="dxa"/>
              </w:trPr>
              <w:tc>
                <w:tcPr>
                  <w:tcW w:w="960" w:type="dxa"/>
                  <w:tcBorders>
                    <w:top w:val="nil"/>
                    <w:left w:val="nil"/>
                    <w:bottom w:val="nil"/>
                    <w:right w:val="nil"/>
                  </w:tcBorders>
                  <w:shd w:val="clear" w:color="auto" w:fill="auto"/>
                  <w:noWrap/>
                  <w:vAlign w:val="bottom"/>
                  <w:hideMark/>
                </w:tcPr>
                <w:p w14:paraId="4D50E3BA" w14:textId="77777777" w:rsidR="00155C93" w:rsidRPr="00155C93" w:rsidRDefault="00155C93" w:rsidP="005D1CC9">
                  <w:pPr>
                    <w:spacing w:after="0" w:line="240" w:lineRule="auto"/>
                    <w:rPr>
                      <w:rFonts w:ascii="Gill Sans MT" w:eastAsia="Times New Roman" w:hAnsi="Gill Sans MT" w:cs="Times New Roman"/>
                      <w:color w:val="000000"/>
                    </w:rPr>
                  </w:pPr>
                </w:p>
              </w:tc>
            </w:tr>
          </w:tbl>
          <w:p w14:paraId="4B9133AC" w14:textId="77777777" w:rsidR="00155C93" w:rsidRPr="00155C93" w:rsidRDefault="00155C93" w:rsidP="005D1CC9">
            <w:pPr>
              <w:spacing w:after="0" w:line="240" w:lineRule="auto"/>
              <w:rPr>
                <w:rFonts w:ascii="Gill Sans MT" w:eastAsia="Times New Roman" w:hAnsi="Gill Sans MT" w:cs="Times New Roman"/>
                <w:color w:val="000000"/>
              </w:rPr>
            </w:pPr>
          </w:p>
        </w:tc>
        <w:tc>
          <w:tcPr>
            <w:tcW w:w="960" w:type="dxa"/>
            <w:tcBorders>
              <w:top w:val="nil"/>
              <w:left w:val="nil"/>
              <w:bottom w:val="nil"/>
              <w:right w:val="nil"/>
            </w:tcBorders>
            <w:shd w:val="clear" w:color="auto" w:fill="auto"/>
            <w:noWrap/>
            <w:vAlign w:val="bottom"/>
            <w:hideMark/>
          </w:tcPr>
          <w:p w14:paraId="1C782CC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95B436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D34E60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16AB70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5FC386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80C650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E8C263E"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2F507FC3" w14:textId="77777777" w:rsidTr="00155C93">
        <w:trPr>
          <w:trHeight w:val="288"/>
        </w:trPr>
        <w:tc>
          <w:tcPr>
            <w:tcW w:w="960" w:type="dxa"/>
            <w:tcBorders>
              <w:top w:val="nil"/>
              <w:left w:val="nil"/>
              <w:bottom w:val="nil"/>
              <w:right w:val="nil"/>
            </w:tcBorders>
            <w:shd w:val="clear" w:color="auto" w:fill="auto"/>
            <w:noWrap/>
            <w:vAlign w:val="bottom"/>
            <w:hideMark/>
          </w:tcPr>
          <w:p w14:paraId="26C42BE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ED5AE5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68DFC8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01D6E0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412079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2B9DC9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F4F365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CE459AA"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8003049" w14:textId="77777777" w:rsidTr="00155C93">
        <w:trPr>
          <w:trHeight w:val="288"/>
        </w:trPr>
        <w:tc>
          <w:tcPr>
            <w:tcW w:w="960" w:type="dxa"/>
            <w:tcBorders>
              <w:top w:val="nil"/>
              <w:left w:val="nil"/>
              <w:bottom w:val="nil"/>
              <w:right w:val="nil"/>
            </w:tcBorders>
            <w:shd w:val="clear" w:color="auto" w:fill="auto"/>
            <w:noWrap/>
            <w:vAlign w:val="bottom"/>
            <w:hideMark/>
          </w:tcPr>
          <w:p w14:paraId="3E422DB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BE1739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31C501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039028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621F6A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FFFBB0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0B615D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471ACD6"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E421127" w14:textId="77777777" w:rsidTr="00155C93">
        <w:trPr>
          <w:trHeight w:val="288"/>
        </w:trPr>
        <w:tc>
          <w:tcPr>
            <w:tcW w:w="960" w:type="dxa"/>
            <w:tcBorders>
              <w:top w:val="nil"/>
              <w:left w:val="nil"/>
              <w:bottom w:val="nil"/>
              <w:right w:val="nil"/>
            </w:tcBorders>
            <w:shd w:val="clear" w:color="auto" w:fill="auto"/>
            <w:noWrap/>
            <w:vAlign w:val="bottom"/>
            <w:hideMark/>
          </w:tcPr>
          <w:p w14:paraId="5A49303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4CC9E8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8EB73D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BC8F40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746651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2A023C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488702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142E46E"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7F955C19" w14:textId="77777777" w:rsidTr="00155C93">
        <w:trPr>
          <w:trHeight w:val="288"/>
        </w:trPr>
        <w:tc>
          <w:tcPr>
            <w:tcW w:w="960" w:type="dxa"/>
            <w:tcBorders>
              <w:top w:val="nil"/>
              <w:left w:val="nil"/>
              <w:bottom w:val="nil"/>
              <w:right w:val="nil"/>
            </w:tcBorders>
            <w:shd w:val="clear" w:color="auto" w:fill="auto"/>
            <w:noWrap/>
            <w:vAlign w:val="bottom"/>
            <w:hideMark/>
          </w:tcPr>
          <w:p w14:paraId="6798B9B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918A1C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10421E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69521A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23937B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81B7A3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12B764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B665345"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2935F057" w14:textId="77777777" w:rsidTr="00155C93">
        <w:trPr>
          <w:trHeight w:val="300"/>
        </w:trPr>
        <w:tc>
          <w:tcPr>
            <w:tcW w:w="960" w:type="dxa"/>
            <w:tcBorders>
              <w:top w:val="nil"/>
              <w:left w:val="nil"/>
              <w:bottom w:val="nil"/>
              <w:right w:val="nil"/>
            </w:tcBorders>
            <w:shd w:val="clear" w:color="auto" w:fill="auto"/>
            <w:noWrap/>
            <w:vAlign w:val="bottom"/>
            <w:hideMark/>
          </w:tcPr>
          <w:p w14:paraId="1FFB29B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17C041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DB47E3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05B5B8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BD4057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FE2116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EC2633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2657493"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4239DB4F" w14:textId="77777777" w:rsidTr="00155C93">
        <w:trPr>
          <w:trHeight w:val="300"/>
        </w:trPr>
        <w:tc>
          <w:tcPr>
            <w:tcW w:w="960" w:type="dxa"/>
            <w:tcBorders>
              <w:top w:val="nil"/>
              <w:left w:val="nil"/>
              <w:bottom w:val="nil"/>
              <w:right w:val="nil"/>
            </w:tcBorders>
            <w:shd w:val="clear" w:color="auto" w:fill="auto"/>
            <w:noWrap/>
            <w:vAlign w:val="bottom"/>
            <w:hideMark/>
          </w:tcPr>
          <w:p w14:paraId="1551F14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3A2091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A425D3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EFFD05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6E96C8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3F4803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5E747F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4BFEED3"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3A201E7F" w14:textId="77777777" w:rsidTr="00155C93">
        <w:trPr>
          <w:trHeight w:val="300"/>
        </w:trPr>
        <w:tc>
          <w:tcPr>
            <w:tcW w:w="960" w:type="dxa"/>
            <w:tcBorders>
              <w:top w:val="nil"/>
              <w:left w:val="nil"/>
              <w:bottom w:val="nil"/>
              <w:right w:val="nil"/>
            </w:tcBorders>
            <w:shd w:val="clear" w:color="auto" w:fill="auto"/>
            <w:noWrap/>
            <w:vAlign w:val="bottom"/>
            <w:hideMark/>
          </w:tcPr>
          <w:p w14:paraId="409F4A8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9FBEFC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12B202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E7D571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9835F9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FF78B0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69CB36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49C456C"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4B0257DF" w14:textId="77777777" w:rsidTr="00155C93">
        <w:trPr>
          <w:trHeight w:val="288"/>
        </w:trPr>
        <w:tc>
          <w:tcPr>
            <w:tcW w:w="960" w:type="dxa"/>
            <w:tcBorders>
              <w:top w:val="nil"/>
              <w:left w:val="nil"/>
              <w:bottom w:val="nil"/>
              <w:right w:val="nil"/>
            </w:tcBorders>
            <w:shd w:val="clear" w:color="auto" w:fill="auto"/>
            <w:noWrap/>
            <w:vAlign w:val="bottom"/>
            <w:hideMark/>
          </w:tcPr>
          <w:p w14:paraId="7D3EB4F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9B0745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16C11F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9F8DFF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BB5781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BCC4D3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7BB086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D3F2886"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2FE7D2D" w14:textId="77777777" w:rsidTr="00155C93">
        <w:trPr>
          <w:trHeight w:val="288"/>
        </w:trPr>
        <w:tc>
          <w:tcPr>
            <w:tcW w:w="960" w:type="dxa"/>
            <w:tcBorders>
              <w:top w:val="nil"/>
              <w:left w:val="nil"/>
              <w:bottom w:val="nil"/>
              <w:right w:val="nil"/>
            </w:tcBorders>
            <w:shd w:val="clear" w:color="auto" w:fill="auto"/>
            <w:noWrap/>
            <w:vAlign w:val="bottom"/>
            <w:hideMark/>
          </w:tcPr>
          <w:p w14:paraId="33F1F2E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3FF9F0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084514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F2E7E5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5B2756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A4EAC0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72BABC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16962C3"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28EC5AA" w14:textId="77777777" w:rsidTr="00155C93">
        <w:trPr>
          <w:trHeight w:val="288"/>
        </w:trPr>
        <w:tc>
          <w:tcPr>
            <w:tcW w:w="960" w:type="dxa"/>
            <w:tcBorders>
              <w:top w:val="nil"/>
              <w:left w:val="nil"/>
              <w:bottom w:val="nil"/>
              <w:right w:val="nil"/>
            </w:tcBorders>
            <w:shd w:val="clear" w:color="auto" w:fill="auto"/>
            <w:noWrap/>
            <w:vAlign w:val="bottom"/>
            <w:hideMark/>
          </w:tcPr>
          <w:p w14:paraId="4814F2E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6B658C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C79EA7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C23EAC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8F3E77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004434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E95123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7E7CC1F"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360CE7FC" w14:textId="77777777" w:rsidTr="00155C93">
        <w:trPr>
          <w:trHeight w:val="288"/>
        </w:trPr>
        <w:tc>
          <w:tcPr>
            <w:tcW w:w="960" w:type="dxa"/>
            <w:tcBorders>
              <w:top w:val="nil"/>
              <w:left w:val="nil"/>
              <w:bottom w:val="nil"/>
              <w:right w:val="nil"/>
            </w:tcBorders>
            <w:shd w:val="clear" w:color="auto" w:fill="auto"/>
            <w:noWrap/>
            <w:vAlign w:val="bottom"/>
            <w:hideMark/>
          </w:tcPr>
          <w:p w14:paraId="0A41BCB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6F2580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A28F02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F928EB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479EE4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4B7E86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E5C592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7D5899B"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6751271" w14:textId="77777777" w:rsidTr="00155C93">
        <w:trPr>
          <w:trHeight w:val="288"/>
        </w:trPr>
        <w:tc>
          <w:tcPr>
            <w:tcW w:w="960" w:type="dxa"/>
            <w:tcBorders>
              <w:top w:val="nil"/>
              <w:left w:val="nil"/>
              <w:bottom w:val="nil"/>
              <w:right w:val="nil"/>
            </w:tcBorders>
            <w:shd w:val="clear" w:color="auto" w:fill="auto"/>
            <w:noWrap/>
            <w:vAlign w:val="bottom"/>
            <w:hideMark/>
          </w:tcPr>
          <w:p w14:paraId="282C7ED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E0C000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D6B317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45673C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3A4A4A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E4DBB8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720764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367214B"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67C4A108" w14:textId="77777777" w:rsidTr="00155C93">
        <w:trPr>
          <w:trHeight w:val="288"/>
        </w:trPr>
        <w:tc>
          <w:tcPr>
            <w:tcW w:w="960" w:type="dxa"/>
            <w:tcBorders>
              <w:top w:val="nil"/>
              <w:left w:val="nil"/>
              <w:bottom w:val="nil"/>
              <w:right w:val="nil"/>
            </w:tcBorders>
            <w:shd w:val="clear" w:color="auto" w:fill="auto"/>
            <w:noWrap/>
            <w:vAlign w:val="bottom"/>
            <w:hideMark/>
          </w:tcPr>
          <w:p w14:paraId="2451248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7F2768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BBAEB9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CEC0C8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6A9F56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1395AF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064C0E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44936B5"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41EA14F4" w14:textId="77777777" w:rsidTr="00155C93">
        <w:trPr>
          <w:trHeight w:val="288"/>
        </w:trPr>
        <w:tc>
          <w:tcPr>
            <w:tcW w:w="960" w:type="dxa"/>
            <w:tcBorders>
              <w:top w:val="nil"/>
              <w:left w:val="nil"/>
              <w:bottom w:val="nil"/>
              <w:right w:val="nil"/>
            </w:tcBorders>
            <w:shd w:val="clear" w:color="auto" w:fill="auto"/>
            <w:noWrap/>
            <w:vAlign w:val="bottom"/>
            <w:hideMark/>
          </w:tcPr>
          <w:p w14:paraId="7D62A39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C2AE97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54A6B3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2FF1A2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F9B44D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2AC39C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430788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28DB873"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69CB906E" w14:textId="77777777" w:rsidTr="00155C93">
        <w:trPr>
          <w:trHeight w:val="288"/>
        </w:trPr>
        <w:tc>
          <w:tcPr>
            <w:tcW w:w="960" w:type="dxa"/>
            <w:tcBorders>
              <w:top w:val="nil"/>
              <w:left w:val="nil"/>
              <w:bottom w:val="nil"/>
              <w:right w:val="nil"/>
            </w:tcBorders>
            <w:shd w:val="clear" w:color="auto" w:fill="auto"/>
            <w:noWrap/>
            <w:vAlign w:val="bottom"/>
            <w:hideMark/>
          </w:tcPr>
          <w:p w14:paraId="4C32B42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036EC8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61CCA2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9838B6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6882E2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15FADD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E9CEDD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55E32B1" w14:textId="77777777" w:rsidR="00155C93" w:rsidRPr="00155C93" w:rsidRDefault="00155C93" w:rsidP="005D1CC9">
            <w:pPr>
              <w:spacing w:after="0" w:line="240" w:lineRule="auto"/>
              <w:rPr>
                <w:rFonts w:ascii="Gill Sans MT" w:eastAsia="Times New Roman" w:hAnsi="Gill Sans MT" w:cs="Times New Roman"/>
              </w:rPr>
            </w:pPr>
          </w:p>
        </w:tc>
      </w:tr>
    </w:tbl>
    <w:p w14:paraId="4170CDE3" w14:textId="77777777" w:rsidR="00155C93" w:rsidRPr="00155C93" w:rsidRDefault="004B3F0B" w:rsidP="005D1CC9">
      <w:pPr>
        <w:spacing w:after="0" w:line="240" w:lineRule="auto"/>
        <w:jc w:val="both"/>
        <w:rPr>
          <w:rFonts w:ascii="Gill Sans MT" w:hAnsi="Gill Sans MT"/>
        </w:rPr>
      </w:pPr>
      <w:r>
        <w:rPr>
          <w:rFonts w:ascii="Gill Sans MT" w:hAnsi="Gill Sans MT"/>
        </w:rPr>
        <w:t>The differences in p</w:t>
      </w:r>
      <w:r w:rsidR="00155C93" w:rsidRPr="00155C93">
        <w:rPr>
          <w:rFonts w:ascii="Gill Sans MT" w:hAnsi="Gill Sans MT"/>
        </w:rPr>
        <w:t xml:space="preserve">erceptions of young people on NAYCOM </w:t>
      </w:r>
      <w:r w:rsidR="00AC6F13">
        <w:rPr>
          <w:rFonts w:ascii="Gill Sans MT" w:hAnsi="Gill Sans MT"/>
        </w:rPr>
        <w:t xml:space="preserve">as portrayed in Figure 6 </w:t>
      </w:r>
      <w:r w:rsidR="00155C93" w:rsidRPr="00155C93">
        <w:rPr>
          <w:rFonts w:ascii="Gill Sans MT" w:hAnsi="Gill Sans MT"/>
        </w:rPr>
        <w:t xml:space="preserve">is marginal. The survey estimated the perception index at 51.6. The young men who have a slightly more positive outlook of NAYCOM than the young women, partly because the later </w:t>
      </w:r>
      <w:r w:rsidR="00AC6F13">
        <w:rPr>
          <w:rFonts w:ascii="Gill Sans MT" w:hAnsi="Gill Sans MT"/>
        </w:rPr>
        <w:t>interact more often with NAYCOM</w:t>
      </w:r>
      <w:r w:rsidR="00155C93" w:rsidRPr="00155C93">
        <w:rPr>
          <w:rFonts w:ascii="Gill Sans MT" w:hAnsi="Gill Sans MT"/>
        </w:rPr>
        <w:t xml:space="preserve"> and are therefore more eager to seek job opportunities.</w:t>
      </w:r>
    </w:p>
    <w:tbl>
      <w:tblPr>
        <w:tblW w:w="8016" w:type="dxa"/>
        <w:tblLook w:val="04A0" w:firstRow="1" w:lastRow="0" w:firstColumn="1" w:lastColumn="0" w:noHBand="0" w:noVBand="1"/>
      </w:tblPr>
      <w:tblGrid>
        <w:gridCol w:w="1176"/>
        <w:gridCol w:w="960"/>
        <w:gridCol w:w="1040"/>
        <w:gridCol w:w="980"/>
        <w:gridCol w:w="980"/>
        <w:gridCol w:w="960"/>
        <w:gridCol w:w="960"/>
        <w:gridCol w:w="960"/>
      </w:tblGrid>
      <w:tr w:rsidR="00155C93" w:rsidRPr="00155C93" w14:paraId="1A7A9C36" w14:textId="77777777" w:rsidTr="00155C93">
        <w:trPr>
          <w:trHeight w:val="288"/>
        </w:trPr>
        <w:tc>
          <w:tcPr>
            <w:tcW w:w="1176" w:type="dxa"/>
            <w:tcBorders>
              <w:top w:val="nil"/>
              <w:left w:val="nil"/>
              <w:bottom w:val="nil"/>
              <w:right w:val="nil"/>
            </w:tcBorders>
            <w:shd w:val="clear" w:color="auto" w:fill="auto"/>
            <w:noWrap/>
            <w:vAlign w:val="bottom"/>
            <w:hideMark/>
          </w:tcPr>
          <w:p w14:paraId="1F9755F5" w14:textId="77777777" w:rsidR="00155C93" w:rsidRPr="00155C93" w:rsidRDefault="00155C93" w:rsidP="005D1CC9">
            <w:pPr>
              <w:spacing w:after="0" w:line="240" w:lineRule="auto"/>
              <w:rPr>
                <w:rFonts w:ascii="Gill Sans MT" w:eastAsia="Times New Roman" w:hAnsi="Gill Sans MT" w:cs="Times New Roman"/>
                <w:color w:val="000000"/>
              </w:rPr>
            </w:pPr>
            <w:r w:rsidRPr="00155C93">
              <w:rPr>
                <w:rFonts w:ascii="Gill Sans MT" w:eastAsia="Times New Roman" w:hAnsi="Gill Sans MT" w:cs="Times New Roman"/>
                <w:noProof/>
                <w:color w:val="000000"/>
              </w:rPr>
              <w:drawing>
                <wp:anchor distT="0" distB="0" distL="114300" distR="114300" simplePos="0" relativeHeight="251665408" behindDoc="0" locked="0" layoutInCell="1" allowOverlap="1" wp14:anchorId="5A98A702" wp14:editId="2D4BE127">
                  <wp:simplePos x="0" y="0"/>
                  <wp:positionH relativeFrom="column">
                    <wp:posOffset>91440</wp:posOffset>
                  </wp:positionH>
                  <wp:positionV relativeFrom="paragraph">
                    <wp:posOffset>99060</wp:posOffset>
                  </wp:positionV>
                  <wp:extent cx="4526280" cy="2727960"/>
                  <wp:effectExtent l="0" t="0" r="7620" b="1524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155C93" w:rsidRPr="00155C93" w14:paraId="475B3D15" w14:textId="77777777" w:rsidTr="00155C93">
              <w:trPr>
                <w:trHeight w:val="288"/>
                <w:tblCellSpacing w:w="0" w:type="dxa"/>
              </w:trPr>
              <w:tc>
                <w:tcPr>
                  <w:tcW w:w="960" w:type="dxa"/>
                  <w:tcBorders>
                    <w:top w:val="nil"/>
                    <w:left w:val="nil"/>
                    <w:bottom w:val="nil"/>
                    <w:right w:val="nil"/>
                  </w:tcBorders>
                  <w:shd w:val="clear" w:color="auto" w:fill="auto"/>
                  <w:noWrap/>
                  <w:vAlign w:val="bottom"/>
                  <w:hideMark/>
                </w:tcPr>
                <w:p w14:paraId="0BC95F57" w14:textId="77777777" w:rsidR="00155C93" w:rsidRPr="00155C93" w:rsidRDefault="00155C93" w:rsidP="005D1CC9">
                  <w:pPr>
                    <w:spacing w:after="0" w:line="240" w:lineRule="auto"/>
                    <w:rPr>
                      <w:rFonts w:ascii="Gill Sans MT" w:eastAsia="Times New Roman" w:hAnsi="Gill Sans MT" w:cs="Times New Roman"/>
                      <w:color w:val="000000"/>
                    </w:rPr>
                  </w:pPr>
                </w:p>
              </w:tc>
            </w:tr>
          </w:tbl>
          <w:p w14:paraId="12433C7A" w14:textId="77777777" w:rsidR="00155C93" w:rsidRPr="00155C93" w:rsidRDefault="00155C93" w:rsidP="005D1CC9">
            <w:pPr>
              <w:spacing w:after="0" w:line="240" w:lineRule="auto"/>
              <w:rPr>
                <w:rFonts w:ascii="Gill Sans MT" w:eastAsia="Times New Roman" w:hAnsi="Gill Sans MT" w:cs="Times New Roman"/>
                <w:color w:val="000000"/>
              </w:rPr>
            </w:pPr>
          </w:p>
        </w:tc>
        <w:tc>
          <w:tcPr>
            <w:tcW w:w="960" w:type="dxa"/>
            <w:tcBorders>
              <w:top w:val="nil"/>
              <w:left w:val="nil"/>
              <w:bottom w:val="nil"/>
              <w:right w:val="nil"/>
            </w:tcBorders>
            <w:shd w:val="clear" w:color="auto" w:fill="auto"/>
            <w:noWrap/>
            <w:vAlign w:val="bottom"/>
            <w:hideMark/>
          </w:tcPr>
          <w:p w14:paraId="3873D2BD"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4E685BE6"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49A6C16"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331403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378541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A3FE53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048F8B8"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33FAFE91" w14:textId="77777777" w:rsidTr="00155C93">
        <w:trPr>
          <w:trHeight w:val="288"/>
        </w:trPr>
        <w:tc>
          <w:tcPr>
            <w:tcW w:w="1176" w:type="dxa"/>
            <w:tcBorders>
              <w:top w:val="nil"/>
              <w:left w:val="nil"/>
              <w:bottom w:val="nil"/>
              <w:right w:val="nil"/>
            </w:tcBorders>
            <w:shd w:val="clear" w:color="auto" w:fill="auto"/>
            <w:noWrap/>
            <w:vAlign w:val="bottom"/>
            <w:hideMark/>
          </w:tcPr>
          <w:p w14:paraId="6CC796A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FEACEF2"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E11EAC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068144F"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3DFC98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B432E0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B4A105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362E513"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2D8B80A6" w14:textId="77777777" w:rsidTr="00155C93">
        <w:trPr>
          <w:trHeight w:val="288"/>
        </w:trPr>
        <w:tc>
          <w:tcPr>
            <w:tcW w:w="1176" w:type="dxa"/>
            <w:tcBorders>
              <w:top w:val="nil"/>
              <w:left w:val="nil"/>
              <w:bottom w:val="nil"/>
              <w:right w:val="nil"/>
            </w:tcBorders>
            <w:shd w:val="clear" w:color="auto" w:fill="auto"/>
            <w:noWrap/>
            <w:vAlign w:val="bottom"/>
            <w:hideMark/>
          </w:tcPr>
          <w:p w14:paraId="3F04D37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73197C8"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0498B0CC"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0C32D1E"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AA6BBC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97EA01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9CFF07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949C15A"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0E8248C7" w14:textId="77777777" w:rsidTr="00155C93">
        <w:trPr>
          <w:trHeight w:val="288"/>
        </w:trPr>
        <w:tc>
          <w:tcPr>
            <w:tcW w:w="1176" w:type="dxa"/>
            <w:tcBorders>
              <w:top w:val="nil"/>
              <w:left w:val="nil"/>
              <w:bottom w:val="nil"/>
              <w:right w:val="nil"/>
            </w:tcBorders>
            <w:shd w:val="clear" w:color="auto" w:fill="auto"/>
            <w:noWrap/>
            <w:vAlign w:val="bottom"/>
            <w:hideMark/>
          </w:tcPr>
          <w:p w14:paraId="5BD329C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EF7CB4E"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33F58C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03CFA20"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E54437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1ACFBA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43F329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7840360"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53383F9F" w14:textId="77777777" w:rsidTr="00155C93">
        <w:trPr>
          <w:trHeight w:val="288"/>
        </w:trPr>
        <w:tc>
          <w:tcPr>
            <w:tcW w:w="1176" w:type="dxa"/>
            <w:tcBorders>
              <w:top w:val="nil"/>
              <w:left w:val="nil"/>
              <w:bottom w:val="nil"/>
              <w:right w:val="nil"/>
            </w:tcBorders>
            <w:shd w:val="clear" w:color="auto" w:fill="auto"/>
            <w:noWrap/>
            <w:vAlign w:val="bottom"/>
            <w:hideMark/>
          </w:tcPr>
          <w:p w14:paraId="372EB80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656FE86"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26F189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B0E743B"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48DB11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ACF4E9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E05E5A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347C408"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58283296" w14:textId="77777777" w:rsidTr="00155C93">
        <w:trPr>
          <w:trHeight w:val="288"/>
        </w:trPr>
        <w:tc>
          <w:tcPr>
            <w:tcW w:w="1176" w:type="dxa"/>
            <w:tcBorders>
              <w:top w:val="nil"/>
              <w:left w:val="nil"/>
              <w:bottom w:val="nil"/>
              <w:right w:val="nil"/>
            </w:tcBorders>
            <w:shd w:val="clear" w:color="auto" w:fill="auto"/>
            <w:noWrap/>
            <w:vAlign w:val="bottom"/>
            <w:hideMark/>
          </w:tcPr>
          <w:p w14:paraId="2FED930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82D317B"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08D0044B"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F416519"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AD03E3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1F0489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A1D4C6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107ED51"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5DBE6561" w14:textId="77777777" w:rsidTr="00155C93">
        <w:trPr>
          <w:trHeight w:val="288"/>
        </w:trPr>
        <w:tc>
          <w:tcPr>
            <w:tcW w:w="1176" w:type="dxa"/>
            <w:tcBorders>
              <w:top w:val="nil"/>
              <w:left w:val="nil"/>
              <w:bottom w:val="nil"/>
              <w:right w:val="nil"/>
            </w:tcBorders>
            <w:shd w:val="clear" w:color="auto" w:fill="auto"/>
            <w:noWrap/>
            <w:vAlign w:val="bottom"/>
            <w:hideMark/>
          </w:tcPr>
          <w:p w14:paraId="19298F9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A7576CE"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75BA177"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14E29E5"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EAA23F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032722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A53121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FE921B1"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5BB9F158" w14:textId="77777777" w:rsidTr="00155C93">
        <w:trPr>
          <w:trHeight w:val="288"/>
        </w:trPr>
        <w:tc>
          <w:tcPr>
            <w:tcW w:w="1176" w:type="dxa"/>
            <w:tcBorders>
              <w:top w:val="nil"/>
              <w:left w:val="nil"/>
              <w:bottom w:val="nil"/>
              <w:right w:val="nil"/>
            </w:tcBorders>
            <w:shd w:val="clear" w:color="auto" w:fill="auto"/>
            <w:noWrap/>
            <w:vAlign w:val="bottom"/>
            <w:hideMark/>
          </w:tcPr>
          <w:p w14:paraId="6C44319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F2FA1FD"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1660D80"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320AFE2"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808366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E1C34A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B1CFB0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1D822C1"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519CA169" w14:textId="77777777" w:rsidTr="00155C93">
        <w:trPr>
          <w:trHeight w:val="288"/>
        </w:trPr>
        <w:tc>
          <w:tcPr>
            <w:tcW w:w="1176" w:type="dxa"/>
            <w:tcBorders>
              <w:top w:val="nil"/>
              <w:left w:val="nil"/>
              <w:bottom w:val="nil"/>
              <w:right w:val="nil"/>
            </w:tcBorders>
            <w:shd w:val="clear" w:color="auto" w:fill="auto"/>
            <w:noWrap/>
            <w:vAlign w:val="bottom"/>
            <w:hideMark/>
          </w:tcPr>
          <w:p w14:paraId="076CB5C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0859676"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4FEA158B"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24945E4"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00B383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978372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3E97EB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FAFAD6A"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35613FC0" w14:textId="77777777" w:rsidTr="00155C93">
        <w:trPr>
          <w:trHeight w:val="288"/>
        </w:trPr>
        <w:tc>
          <w:tcPr>
            <w:tcW w:w="1176" w:type="dxa"/>
            <w:tcBorders>
              <w:top w:val="nil"/>
              <w:left w:val="nil"/>
              <w:bottom w:val="nil"/>
              <w:right w:val="nil"/>
            </w:tcBorders>
            <w:shd w:val="clear" w:color="auto" w:fill="auto"/>
            <w:noWrap/>
            <w:vAlign w:val="bottom"/>
            <w:hideMark/>
          </w:tcPr>
          <w:p w14:paraId="00E9143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8B81D27"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A431EFD"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C088945"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E86E47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7F8450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A7CBC7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E567206"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788C3323" w14:textId="77777777" w:rsidTr="00155C93">
        <w:trPr>
          <w:trHeight w:val="288"/>
        </w:trPr>
        <w:tc>
          <w:tcPr>
            <w:tcW w:w="1176" w:type="dxa"/>
            <w:tcBorders>
              <w:top w:val="nil"/>
              <w:left w:val="nil"/>
              <w:bottom w:val="nil"/>
              <w:right w:val="nil"/>
            </w:tcBorders>
            <w:shd w:val="clear" w:color="auto" w:fill="auto"/>
            <w:noWrap/>
            <w:vAlign w:val="bottom"/>
            <w:hideMark/>
          </w:tcPr>
          <w:p w14:paraId="6ED76DF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9A33017"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478D09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9E678AA"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9AFBC6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5DB2FB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4C2E5E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3F9FDD9"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5545924" w14:textId="77777777" w:rsidTr="00155C93">
        <w:trPr>
          <w:trHeight w:val="288"/>
        </w:trPr>
        <w:tc>
          <w:tcPr>
            <w:tcW w:w="1176" w:type="dxa"/>
            <w:tcBorders>
              <w:top w:val="nil"/>
              <w:left w:val="nil"/>
              <w:bottom w:val="nil"/>
              <w:right w:val="nil"/>
            </w:tcBorders>
            <w:shd w:val="clear" w:color="auto" w:fill="auto"/>
            <w:noWrap/>
            <w:vAlign w:val="bottom"/>
            <w:hideMark/>
          </w:tcPr>
          <w:p w14:paraId="3592C69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AD978E1"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3FF2A66"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F0A8304"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15102D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BE81DB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2C90D9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61B0324"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259428DE" w14:textId="77777777" w:rsidTr="00155C93">
        <w:trPr>
          <w:trHeight w:val="288"/>
        </w:trPr>
        <w:tc>
          <w:tcPr>
            <w:tcW w:w="1176" w:type="dxa"/>
            <w:tcBorders>
              <w:top w:val="nil"/>
              <w:left w:val="nil"/>
              <w:bottom w:val="nil"/>
              <w:right w:val="nil"/>
            </w:tcBorders>
            <w:shd w:val="clear" w:color="auto" w:fill="auto"/>
            <w:noWrap/>
            <w:vAlign w:val="bottom"/>
            <w:hideMark/>
          </w:tcPr>
          <w:p w14:paraId="5FEC847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FA34AB0"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0674F9EA"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0A42D6B"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56F508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A71A2D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480CA6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BE0AE86"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47C35AFD" w14:textId="77777777" w:rsidTr="00155C93">
        <w:trPr>
          <w:trHeight w:val="288"/>
        </w:trPr>
        <w:tc>
          <w:tcPr>
            <w:tcW w:w="1176" w:type="dxa"/>
            <w:tcBorders>
              <w:top w:val="nil"/>
              <w:left w:val="nil"/>
              <w:bottom w:val="nil"/>
              <w:right w:val="nil"/>
            </w:tcBorders>
            <w:shd w:val="clear" w:color="auto" w:fill="auto"/>
            <w:noWrap/>
            <w:vAlign w:val="bottom"/>
            <w:hideMark/>
          </w:tcPr>
          <w:p w14:paraId="3FF08C9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A4D47D5"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1C96FD9"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7D4BDE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785701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529751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27E250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C5EB144"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0432596B" w14:textId="77777777" w:rsidTr="00155C93">
        <w:trPr>
          <w:trHeight w:val="288"/>
        </w:trPr>
        <w:tc>
          <w:tcPr>
            <w:tcW w:w="1176" w:type="dxa"/>
            <w:tcBorders>
              <w:top w:val="nil"/>
              <w:left w:val="nil"/>
              <w:bottom w:val="nil"/>
              <w:right w:val="nil"/>
            </w:tcBorders>
            <w:shd w:val="clear" w:color="auto" w:fill="auto"/>
            <w:noWrap/>
            <w:vAlign w:val="bottom"/>
            <w:hideMark/>
          </w:tcPr>
          <w:p w14:paraId="2C867B3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E31EEFB"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CA9F2A5"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ECE6727"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F581A6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1F90BE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A4B534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6C6658C" w14:textId="77777777" w:rsidR="00155C93" w:rsidRPr="00155C93" w:rsidRDefault="00155C93" w:rsidP="005D1CC9">
            <w:pPr>
              <w:spacing w:after="0" w:line="240" w:lineRule="auto"/>
              <w:rPr>
                <w:rFonts w:ascii="Gill Sans MT" w:eastAsia="Times New Roman" w:hAnsi="Gill Sans MT" w:cs="Times New Roman"/>
              </w:rPr>
            </w:pPr>
          </w:p>
        </w:tc>
      </w:tr>
    </w:tbl>
    <w:p w14:paraId="1A9D2222" w14:textId="77777777" w:rsidR="00155C93" w:rsidRPr="00155C93" w:rsidRDefault="00AC6F13" w:rsidP="00AC6F13">
      <w:pPr>
        <w:tabs>
          <w:tab w:val="left" w:pos="2575"/>
        </w:tabs>
        <w:spacing w:after="0" w:line="240" w:lineRule="auto"/>
        <w:rPr>
          <w:rFonts w:ascii="Gill Sans MT" w:hAnsi="Gill Sans MT"/>
        </w:rPr>
      </w:pPr>
      <w:r>
        <w:rPr>
          <w:rFonts w:ascii="Gill Sans MT" w:hAnsi="Gill Sans MT"/>
        </w:rPr>
        <w:tab/>
      </w:r>
    </w:p>
    <w:p w14:paraId="1933380A" w14:textId="77777777" w:rsidR="00155C93" w:rsidRPr="00155C93" w:rsidRDefault="00B622CA" w:rsidP="005D1CC9">
      <w:pPr>
        <w:tabs>
          <w:tab w:val="left" w:pos="2692"/>
        </w:tabs>
        <w:spacing w:after="0" w:line="240" w:lineRule="auto"/>
        <w:jc w:val="both"/>
        <w:rPr>
          <w:rFonts w:ascii="Gill Sans MT" w:hAnsi="Gill Sans MT"/>
        </w:rPr>
      </w:pPr>
      <w:r>
        <w:rPr>
          <w:rFonts w:ascii="Gill Sans MT" w:hAnsi="Gill Sans MT"/>
        </w:rPr>
        <w:lastRenderedPageBreak/>
        <w:t xml:space="preserve">As shown in </w:t>
      </w:r>
      <w:r w:rsidR="00736A7F">
        <w:rPr>
          <w:rFonts w:ascii="Gill Sans MT" w:hAnsi="Gill Sans MT"/>
        </w:rPr>
        <w:t>in Figure 7, t</w:t>
      </w:r>
      <w:r w:rsidR="00155C93" w:rsidRPr="00155C93">
        <w:rPr>
          <w:rFonts w:ascii="Gill Sans MT" w:hAnsi="Gill Sans MT"/>
        </w:rPr>
        <w:t xml:space="preserve">he perception index on youth issues was highest in north (59.09) closely followed by the east (59.0) and was 56.58 in the south and least in the west where the estimate was 53.65. This means that youth in the north and the east have more encouraging viewpoint of issues affecting youth than their mates in other regions.   </w:t>
      </w:r>
    </w:p>
    <w:tbl>
      <w:tblPr>
        <w:tblW w:w="8176" w:type="dxa"/>
        <w:tblLook w:val="04A0" w:firstRow="1" w:lastRow="0" w:firstColumn="1" w:lastColumn="0" w:noHBand="0" w:noVBand="1"/>
      </w:tblPr>
      <w:tblGrid>
        <w:gridCol w:w="1196"/>
        <w:gridCol w:w="980"/>
        <w:gridCol w:w="960"/>
        <w:gridCol w:w="960"/>
        <w:gridCol w:w="1200"/>
        <w:gridCol w:w="960"/>
        <w:gridCol w:w="960"/>
        <w:gridCol w:w="960"/>
      </w:tblGrid>
      <w:tr w:rsidR="00155C93" w:rsidRPr="00155C93" w14:paraId="0D1E9625" w14:textId="77777777" w:rsidTr="00155C93">
        <w:trPr>
          <w:trHeight w:val="288"/>
        </w:trPr>
        <w:tc>
          <w:tcPr>
            <w:tcW w:w="1196" w:type="dxa"/>
            <w:tcBorders>
              <w:top w:val="nil"/>
              <w:left w:val="nil"/>
              <w:bottom w:val="nil"/>
              <w:right w:val="nil"/>
            </w:tcBorders>
            <w:shd w:val="clear" w:color="auto" w:fill="auto"/>
            <w:noWrap/>
            <w:vAlign w:val="bottom"/>
            <w:hideMark/>
          </w:tcPr>
          <w:p w14:paraId="5CF98843" w14:textId="77777777" w:rsidR="00155C93" w:rsidRPr="00155C93" w:rsidRDefault="00155C93" w:rsidP="005D1CC9">
            <w:pPr>
              <w:spacing w:after="0" w:line="240" w:lineRule="auto"/>
              <w:rPr>
                <w:rFonts w:ascii="Gill Sans MT" w:eastAsia="Times New Roman" w:hAnsi="Gill Sans MT" w:cs="Times New Roman"/>
                <w:color w:val="000000"/>
              </w:rPr>
            </w:pPr>
            <w:r w:rsidRPr="00155C93">
              <w:rPr>
                <w:rFonts w:ascii="Gill Sans MT" w:eastAsia="Times New Roman" w:hAnsi="Gill Sans MT" w:cs="Times New Roman"/>
                <w:noProof/>
                <w:color w:val="000000"/>
              </w:rPr>
              <w:drawing>
                <wp:anchor distT="0" distB="0" distL="114300" distR="114300" simplePos="0" relativeHeight="251668480" behindDoc="0" locked="0" layoutInCell="1" allowOverlap="1" wp14:anchorId="53095E72" wp14:editId="29792DFB">
                  <wp:simplePos x="0" y="0"/>
                  <wp:positionH relativeFrom="column">
                    <wp:posOffset>45720</wp:posOffset>
                  </wp:positionH>
                  <wp:positionV relativeFrom="paragraph">
                    <wp:posOffset>99060</wp:posOffset>
                  </wp:positionV>
                  <wp:extent cx="4587240" cy="2758440"/>
                  <wp:effectExtent l="0" t="0" r="3810" b="381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80"/>
            </w:tblGrid>
            <w:tr w:rsidR="00155C93" w:rsidRPr="00155C93" w14:paraId="08E6BA04" w14:textId="77777777" w:rsidTr="00155C93">
              <w:trPr>
                <w:trHeight w:val="288"/>
                <w:tblCellSpacing w:w="0" w:type="dxa"/>
              </w:trPr>
              <w:tc>
                <w:tcPr>
                  <w:tcW w:w="980" w:type="dxa"/>
                  <w:tcBorders>
                    <w:top w:val="nil"/>
                    <w:left w:val="nil"/>
                    <w:bottom w:val="nil"/>
                    <w:right w:val="nil"/>
                  </w:tcBorders>
                  <w:shd w:val="clear" w:color="auto" w:fill="auto"/>
                  <w:noWrap/>
                  <w:vAlign w:val="bottom"/>
                  <w:hideMark/>
                </w:tcPr>
                <w:p w14:paraId="6BED47C1" w14:textId="77777777" w:rsidR="00155C93" w:rsidRPr="00155C93" w:rsidRDefault="00155C93" w:rsidP="005D1CC9">
                  <w:pPr>
                    <w:spacing w:after="0" w:line="240" w:lineRule="auto"/>
                    <w:rPr>
                      <w:rFonts w:ascii="Gill Sans MT" w:eastAsia="Times New Roman" w:hAnsi="Gill Sans MT" w:cs="Times New Roman"/>
                      <w:color w:val="000000"/>
                    </w:rPr>
                  </w:pPr>
                </w:p>
              </w:tc>
            </w:tr>
          </w:tbl>
          <w:p w14:paraId="167AEB85" w14:textId="77777777" w:rsidR="00155C93" w:rsidRPr="00155C93" w:rsidRDefault="00155C93" w:rsidP="005D1CC9">
            <w:pPr>
              <w:spacing w:after="0" w:line="240" w:lineRule="auto"/>
              <w:rPr>
                <w:rFonts w:ascii="Gill Sans MT" w:eastAsia="Times New Roman" w:hAnsi="Gill Sans MT" w:cs="Times New Roman"/>
                <w:color w:val="000000"/>
              </w:rPr>
            </w:pPr>
          </w:p>
        </w:tc>
        <w:tc>
          <w:tcPr>
            <w:tcW w:w="980" w:type="dxa"/>
            <w:tcBorders>
              <w:top w:val="nil"/>
              <w:left w:val="nil"/>
              <w:bottom w:val="nil"/>
              <w:right w:val="nil"/>
            </w:tcBorders>
            <w:shd w:val="clear" w:color="auto" w:fill="auto"/>
            <w:noWrap/>
            <w:vAlign w:val="bottom"/>
            <w:hideMark/>
          </w:tcPr>
          <w:p w14:paraId="04AA0C6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AAAC96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4FC2850"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68A366F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FB3079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238476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4196402"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57A5D23" w14:textId="77777777" w:rsidTr="00155C93">
        <w:trPr>
          <w:trHeight w:val="288"/>
        </w:trPr>
        <w:tc>
          <w:tcPr>
            <w:tcW w:w="1196" w:type="dxa"/>
            <w:tcBorders>
              <w:top w:val="nil"/>
              <w:left w:val="nil"/>
              <w:bottom w:val="nil"/>
              <w:right w:val="nil"/>
            </w:tcBorders>
            <w:shd w:val="clear" w:color="auto" w:fill="auto"/>
            <w:noWrap/>
            <w:vAlign w:val="bottom"/>
            <w:hideMark/>
          </w:tcPr>
          <w:p w14:paraId="6972AED4"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FA9ED5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5039CF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6A89E25"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1DC7CE0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538B60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BAC9E5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8440B82"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32221E81" w14:textId="77777777" w:rsidTr="00155C93">
        <w:trPr>
          <w:trHeight w:val="288"/>
        </w:trPr>
        <w:tc>
          <w:tcPr>
            <w:tcW w:w="1196" w:type="dxa"/>
            <w:tcBorders>
              <w:top w:val="nil"/>
              <w:left w:val="nil"/>
              <w:bottom w:val="nil"/>
              <w:right w:val="nil"/>
            </w:tcBorders>
            <w:shd w:val="clear" w:color="auto" w:fill="auto"/>
            <w:noWrap/>
            <w:vAlign w:val="bottom"/>
            <w:hideMark/>
          </w:tcPr>
          <w:p w14:paraId="1253B234"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FE827F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853107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5AB933A"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423BE46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EB6E09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8D30D8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3B998A6"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57447FC" w14:textId="77777777" w:rsidTr="00155C93">
        <w:trPr>
          <w:trHeight w:val="288"/>
        </w:trPr>
        <w:tc>
          <w:tcPr>
            <w:tcW w:w="1196" w:type="dxa"/>
            <w:tcBorders>
              <w:top w:val="nil"/>
              <w:left w:val="nil"/>
              <w:bottom w:val="nil"/>
              <w:right w:val="nil"/>
            </w:tcBorders>
            <w:shd w:val="clear" w:color="auto" w:fill="auto"/>
            <w:noWrap/>
            <w:vAlign w:val="bottom"/>
            <w:hideMark/>
          </w:tcPr>
          <w:p w14:paraId="61F8FAA0"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7B3BC1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542C04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CD63C8D"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21DDDD3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77D5C3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F47181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5735AEE"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716AE7D6" w14:textId="77777777" w:rsidTr="00155C93">
        <w:trPr>
          <w:trHeight w:val="288"/>
        </w:trPr>
        <w:tc>
          <w:tcPr>
            <w:tcW w:w="1196" w:type="dxa"/>
            <w:tcBorders>
              <w:top w:val="nil"/>
              <w:left w:val="nil"/>
              <w:bottom w:val="nil"/>
              <w:right w:val="nil"/>
            </w:tcBorders>
            <w:shd w:val="clear" w:color="auto" w:fill="auto"/>
            <w:noWrap/>
            <w:vAlign w:val="bottom"/>
            <w:hideMark/>
          </w:tcPr>
          <w:p w14:paraId="28FA5B20"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786A68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3AF62F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A7429A5"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456E744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96FEA1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574387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6A70B58"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3B86CF99" w14:textId="77777777" w:rsidTr="00155C93">
        <w:trPr>
          <w:trHeight w:val="288"/>
        </w:trPr>
        <w:tc>
          <w:tcPr>
            <w:tcW w:w="1196" w:type="dxa"/>
            <w:tcBorders>
              <w:top w:val="nil"/>
              <w:left w:val="nil"/>
              <w:bottom w:val="nil"/>
              <w:right w:val="nil"/>
            </w:tcBorders>
            <w:shd w:val="clear" w:color="auto" w:fill="auto"/>
            <w:noWrap/>
            <w:vAlign w:val="bottom"/>
            <w:hideMark/>
          </w:tcPr>
          <w:p w14:paraId="2D4CF7C7"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CCA4AA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79F062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ABC7245"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1A78820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C2132E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0AA215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9CD7ED0"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3B89FD5" w14:textId="77777777" w:rsidTr="00155C93">
        <w:trPr>
          <w:trHeight w:val="288"/>
        </w:trPr>
        <w:tc>
          <w:tcPr>
            <w:tcW w:w="1196" w:type="dxa"/>
            <w:tcBorders>
              <w:top w:val="nil"/>
              <w:left w:val="nil"/>
              <w:bottom w:val="nil"/>
              <w:right w:val="nil"/>
            </w:tcBorders>
            <w:shd w:val="clear" w:color="auto" w:fill="auto"/>
            <w:noWrap/>
            <w:vAlign w:val="bottom"/>
            <w:hideMark/>
          </w:tcPr>
          <w:p w14:paraId="3DD6F8D9"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B15759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14E37F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0C5EB74"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33E68A1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E4DA97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46AB5B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CC95B19"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06664690" w14:textId="77777777" w:rsidTr="00155C93">
        <w:trPr>
          <w:trHeight w:val="288"/>
        </w:trPr>
        <w:tc>
          <w:tcPr>
            <w:tcW w:w="1196" w:type="dxa"/>
            <w:tcBorders>
              <w:top w:val="nil"/>
              <w:left w:val="nil"/>
              <w:bottom w:val="nil"/>
              <w:right w:val="nil"/>
            </w:tcBorders>
            <w:shd w:val="clear" w:color="auto" w:fill="auto"/>
            <w:noWrap/>
            <w:vAlign w:val="bottom"/>
            <w:hideMark/>
          </w:tcPr>
          <w:p w14:paraId="2CD86860"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528F4F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F4B0D5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D4A7E85"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3DE4809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2261D9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B4AD41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0B68DAF"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72E7F79D" w14:textId="77777777" w:rsidTr="00155C93">
        <w:trPr>
          <w:trHeight w:val="288"/>
        </w:trPr>
        <w:tc>
          <w:tcPr>
            <w:tcW w:w="1196" w:type="dxa"/>
            <w:tcBorders>
              <w:top w:val="nil"/>
              <w:left w:val="nil"/>
              <w:bottom w:val="nil"/>
              <w:right w:val="nil"/>
            </w:tcBorders>
            <w:shd w:val="clear" w:color="auto" w:fill="auto"/>
            <w:noWrap/>
            <w:vAlign w:val="bottom"/>
            <w:hideMark/>
          </w:tcPr>
          <w:p w14:paraId="1CADBE42"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068A97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A39281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DC4FF75"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69890F4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A1D217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A98BA6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034C14A"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D0CECB0" w14:textId="77777777" w:rsidTr="00155C93">
        <w:trPr>
          <w:trHeight w:val="288"/>
        </w:trPr>
        <w:tc>
          <w:tcPr>
            <w:tcW w:w="1196" w:type="dxa"/>
            <w:tcBorders>
              <w:top w:val="nil"/>
              <w:left w:val="nil"/>
              <w:bottom w:val="nil"/>
              <w:right w:val="nil"/>
            </w:tcBorders>
            <w:shd w:val="clear" w:color="auto" w:fill="auto"/>
            <w:noWrap/>
            <w:vAlign w:val="bottom"/>
            <w:hideMark/>
          </w:tcPr>
          <w:p w14:paraId="48134A08"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70BE27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DFB7C4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3DB2DC6"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0A77BC1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E77191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A0B632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1E86F92"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2ACBDCEF" w14:textId="77777777" w:rsidTr="00155C93">
        <w:trPr>
          <w:trHeight w:val="288"/>
        </w:trPr>
        <w:tc>
          <w:tcPr>
            <w:tcW w:w="1196" w:type="dxa"/>
            <w:tcBorders>
              <w:top w:val="nil"/>
              <w:left w:val="nil"/>
              <w:bottom w:val="nil"/>
              <w:right w:val="nil"/>
            </w:tcBorders>
            <w:shd w:val="clear" w:color="auto" w:fill="auto"/>
            <w:noWrap/>
            <w:vAlign w:val="bottom"/>
            <w:hideMark/>
          </w:tcPr>
          <w:p w14:paraId="13E0DBB4"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45951F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1AA7F2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4DD79EC"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1F9B42C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25CAEC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8AA82E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06DAE7E"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552CA5E" w14:textId="77777777" w:rsidTr="00155C93">
        <w:trPr>
          <w:trHeight w:val="288"/>
        </w:trPr>
        <w:tc>
          <w:tcPr>
            <w:tcW w:w="1196" w:type="dxa"/>
            <w:tcBorders>
              <w:top w:val="nil"/>
              <w:left w:val="nil"/>
              <w:bottom w:val="nil"/>
              <w:right w:val="nil"/>
            </w:tcBorders>
            <w:shd w:val="clear" w:color="auto" w:fill="auto"/>
            <w:noWrap/>
            <w:vAlign w:val="bottom"/>
            <w:hideMark/>
          </w:tcPr>
          <w:p w14:paraId="69E78966"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28F005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30C23B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3C28908"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490FCD4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E41E5D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11A6D6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DE3C03E"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476BE7C4" w14:textId="77777777" w:rsidTr="00155C93">
        <w:trPr>
          <w:trHeight w:val="288"/>
        </w:trPr>
        <w:tc>
          <w:tcPr>
            <w:tcW w:w="1196" w:type="dxa"/>
            <w:tcBorders>
              <w:top w:val="nil"/>
              <w:left w:val="nil"/>
              <w:bottom w:val="nil"/>
              <w:right w:val="nil"/>
            </w:tcBorders>
            <w:shd w:val="clear" w:color="auto" w:fill="auto"/>
            <w:noWrap/>
            <w:vAlign w:val="bottom"/>
            <w:hideMark/>
          </w:tcPr>
          <w:p w14:paraId="242A2256"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F73FAD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F6AA30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8FE3CA8"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2C69DA7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3EDD99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6C287E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FE53695"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2CC74CBE" w14:textId="77777777" w:rsidTr="00155C93">
        <w:trPr>
          <w:trHeight w:val="288"/>
        </w:trPr>
        <w:tc>
          <w:tcPr>
            <w:tcW w:w="1196" w:type="dxa"/>
            <w:tcBorders>
              <w:top w:val="nil"/>
              <w:left w:val="nil"/>
              <w:bottom w:val="nil"/>
              <w:right w:val="nil"/>
            </w:tcBorders>
            <w:shd w:val="clear" w:color="auto" w:fill="auto"/>
            <w:noWrap/>
            <w:vAlign w:val="bottom"/>
            <w:hideMark/>
          </w:tcPr>
          <w:p w14:paraId="11A72AF0"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526FFC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42F067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B175A79"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39F68EA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2CA729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B9A8B8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2E7AC3C"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A7337B0" w14:textId="77777777" w:rsidTr="00155C93">
        <w:trPr>
          <w:trHeight w:val="288"/>
        </w:trPr>
        <w:tc>
          <w:tcPr>
            <w:tcW w:w="1196" w:type="dxa"/>
            <w:tcBorders>
              <w:top w:val="nil"/>
              <w:left w:val="nil"/>
              <w:bottom w:val="nil"/>
              <w:right w:val="nil"/>
            </w:tcBorders>
            <w:shd w:val="clear" w:color="auto" w:fill="auto"/>
            <w:noWrap/>
            <w:vAlign w:val="bottom"/>
            <w:hideMark/>
          </w:tcPr>
          <w:p w14:paraId="74D7F1C8"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B6380E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355633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DCBA5B3"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58A0756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EC4E52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298093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DA69372" w14:textId="77777777" w:rsidR="00155C93" w:rsidRPr="00155C93" w:rsidRDefault="00155C93" w:rsidP="005D1CC9">
            <w:pPr>
              <w:spacing w:after="0" w:line="240" w:lineRule="auto"/>
              <w:rPr>
                <w:rFonts w:ascii="Gill Sans MT" w:eastAsia="Times New Roman" w:hAnsi="Gill Sans MT" w:cs="Times New Roman"/>
              </w:rPr>
            </w:pPr>
          </w:p>
        </w:tc>
      </w:tr>
    </w:tbl>
    <w:p w14:paraId="512C190D" w14:textId="77777777" w:rsidR="00155C93" w:rsidRPr="00155C93" w:rsidRDefault="00155C93" w:rsidP="005D1CC9">
      <w:pPr>
        <w:tabs>
          <w:tab w:val="left" w:pos="2692"/>
        </w:tabs>
        <w:spacing w:after="0" w:line="240" w:lineRule="auto"/>
        <w:jc w:val="both"/>
        <w:rPr>
          <w:rFonts w:ascii="Gill Sans MT" w:hAnsi="Gill Sans MT"/>
        </w:rPr>
      </w:pPr>
    </w:p>
    <w:p w14:paraId="23C9F7D1" w14:textId="77777777" w:rsidR="00155C93" w:rsidRPr="00155C93" w:rsidRDefault="00A01093" w:rsidP="005D1CC9">
      <w:pPr>
        <w:tabs>
          <w:tab w:val="left" w:pos="2692"/>
        </w:tabs>
        <w:spacing w:after="0" w:line="240" w:lineRule="auto"/>
        <w:jc w:val="both"/>
        <w:rPr>
          <w:rFonts w:ascii="Gill Sans MT" w:hAnsi="Gill Sans MT"/>
        </w:rPr>
      </w:pPr>
      <w:r>
        <w:rPr>
          <w:rFonts w:ascii="Gill Sans MT" w:hAnsi="Gill Sans MT"/>
        </w:rPr>
        <w:t xml:space="preserve">As illustrated in Figure 8, </w:t>
      </w:r>
      <w:r w:rsidR="00155C93" w:rsidRPr="00155C93">
        <w:rPr>
          <w:rFonts w:ascii="Gill Sans MT" w:hAnsi="Gill Sans MT"/>
        </w:rPr>
        <w:t>Kenema ranks first in term of youth perception o</w:t>
      </w:r>
      <w:r w:rsidR="005C483C">
        <w:rPr>
          <w:rFonts w:ascii="Gill Sans MT" w:hAnsi="Gill Sans MT"/>
        </w:rPr>
        <w:t>f</w:t>
      </w:r>
      <w:r w:rsidR="00155C93" w:rsidRPr="00155C93">
        <w:rPr>
          <w:rFonts w:ascii="Gill Sans MT" w:hAnsi="Gill Sans MT"/>
        </w:rPr>
        <w:t xml:space="preserve"> youth issues. Perception index of 66.27 for Kenema was highest. This was followed by Koinadugu (63.33) and least in Western Rural with an index of 48.58. Perception indices only exceeded the national average of 58.16 in 6 districts (Kenema, Koinadugu, Bombali, Kambia, Western Urban and Port Loko)   </w:t>
      </w:r>
    </w:p>
    <w:p w14:paraId="1634DC94" w14:textId="77777777" w:rsidR="00155C93" w:rsidRPr="00155C93" w:rsidRDefault="00155C93" w:rsidP="005D1CC9">
      <w:pPr>
        <w:tabs>
          <w:tab w:val="left" w:pos="2692"/>
        </w:tabs>
        <w:spacing w:after="0" w:line="240" w:lineRule="auto"/>
        <w:jc w:val="both"/>
        <w:rPr>
          <w:rFonts w:ascii="Gill Sans MT" w:hAnsi="Gill Sans MT"/>
        </w:rPr>
      </w:pPr>
    </w:p>
    <w:p w14:paraId="04FED078" w14:textId="77777777" w:rsidR="00155C93" w:rsidRPr="00B622CA" w:rsidRDefault="00155C93" w:rsidP="005D1CC9">
      <w:pPr>
        <w:tabs>
          <w:tab w:val="left" w:pos="2692"/>
        </w:tabs>
        <w:spacing w:after="0" w:line="240" w:lineRule="auto"/>
        <w:jc w:val="both"/>
        <w:rPr>
          <w:rFonts w:ascii="Gill Sans MT" w:hAnsi="Gill Sans MT"/>
          <w:b/>
        </w:rPr>
      </w:pPr>
      <w:r w:rsidRPr="00155C93">
        <w:rPr>
          <w:rFonts w:ascii="Gill Sans MT" w:hAnsi="Gill Sans MT"/>
        </w:rPr>
        <w:t xml:space="preserve">        </w:t>
      </w:r>
      <w:r w:rsidRPr="00B622CA">
        <w:rPr>
          <w:rFonts w:ascii="Gill Sans MT" w:hAnsi="Gill Sans MT"/>
          <w:b/>
        </w:rPr>
        <w:t>Figure</w:t>
      </w:r>
      <w:r w:rsidR="00B622CA" w:rsidRPr="00B622CA">
        <w:rPr>
          <w:rFonts w:ascii="Gill Sans MT" w:hAnsi="Gill Sans MT"/>
          <w:b/>
        </w:rPr>
        <w:t xml:space="preserve"> 8: </w:t>
      </w:r>
      <w:r w:rsidR="00B622CA">
        <w:rPr>
          <w:rFonts w:ascii="Gill Sans MT" w:hAnsi="Gill Sans MT"/>
          <w:b/>
        </w:rPr>
        <w:t xml:space="preserve"> </w:t>
      </w:r>
      <w:r w:rsidR="00B622CA" w:rsidRPr="00B622CA">
        <w:rPr>
          <w:rFonts w:ascii="Gill Sans MT" w:hAnsi="Gill Sans MT"/>
          <w:b/>
        </w:rPr>
        <w:t>Y</w:t>
      </w:r>
      <w:r w:rsidRPr="00B622CA">
        <w:rPr>
          <w:rFonts w:ascii="Gill Sans MT" w:hAnsi="Gill Sans MT"/>
          <w:b/>
        </w:rPr>
        <w:t>outh Perception of Youth Issues by District</w:t>
      </w:r>
    </w:p>
    <w:tbl>
      <w:tblPr>
        <w:tblW w:w="8256" w:type="dxa"/>
        <w:tblLook w:val="04A0" w:firstRow="1" w:lastRow="0" w:firstColumn="1" w:lastColumn="0" w:noHBand="0" w:noVBand="1"/>
      </w:tblPr>
      <w:tblGrid>
        <w:gridCol w:w="1176"/>
        <w:gridCol w:w="1040"/>
        <w:gridCol w:w="980"/>
        <w:gridCol w:w="980"/>
        <w:gridCol w:w="960"/>
        <w:gridCol w:w="960"/>
        <w:gridCol w:w="1200"/>
        <w:gridCol w:w="960"/>
      </w:tblGrid>
      <w:tr w:rsidR="00155C93" w:rsidRPr="00155C93" w14:paraId="6387BEEC" w14:textId="77777777" w:rsidTr="00155C93">
        <w:trPr>
          <w:trHeight w:val="288"/>
        </w:trPr>
        <w:tc>
          <w:tcPr>
            <w:tcW w:w="1176" w:type="dxa"/>
            <w:tcBorders>
              <w:top w:val="nil"/>
              <w:left w:val="nil"/>
              <w:bottom w:val="nil"/>
              <w:right w:val="nil"/>
            </w:tcBorders>
            <w:shd w:val="clear" w:color="auto" w:fill="auto"/>
            <w:noWrap/>
            <w:vAlign w:val="bottom"/>
            <w:hideMark/>
          </w:tcPr>
          <w:p w14:paraId="3E902FA2" w14:textId="77777777" w:rsidR="00155C93" w:rsidRPr="00155C93" w:rsidRDefault="00155C93" w:rsidP="005D1CC9">
            <w:pPr>
              <w:spacing w:after="0" w:line="240" w:lineRule="auto"/>
              <w:rPr>
                <w:rFonts w:ascii="Gill Sans MT" w:eastAsia="Times New Roman" w:hAnsi="Gill Sans MT" w:cs="Times New Roman"/>
                <w:color w:val="000000"/>
              </w:rPr>
            </w:pPr>
            <w:r w:rsidRPr="00155C93">
              <w:rPr>
                <w:rFonts w:ascii="Gill Sans MT" w:eastAsia="Times New Roman" w:hAnsi="Gill Sans MT" w:cs="Times New Roman"/>
                <w:noProof/>
                <w:color w:val="000000"/>
              </w:rPr>
              <w:drawing>
                <wp:anchor distT="0" distB="0" distL="114300" distR="114300" simplePos="0" relativeHeight="251669504" behindDoc="0" locked="0" layoutInCell="1" allowOverlap="1" wp14:anchorId="28E5C59C" wp14:editId="11DAB9D5">
                  <wp:simplePos x="0" y="0"/>
                  <wp:positionH relativeFrom="column">
                    <wp:posOffset>259080</wp:posOffset>
                  </wp:positionH>
                  <wp:positionV relativeFrom="paragraph">
                    <wp:posOffset>60960</wp:posOffset>
                  </wp:positionV>
                  <wp:extent cx="4587240" cy="2758440"/>
                  <wp:effectExtent l="0" t="0" r="3810" b="381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155C93" w:rsidRPr="00155C93" w14:paraId="1F6B2688" w14:textId="77777777" w:rsidTr="00155C93">
              <w:trPr>
                <w:trHeight w:val="288"/>
                <w:tblCellSpacing w:w="0" w:type="dxa"/>
              </w:trPr>
              <w:tc>
                <w:tcPr>
                  <w:tcW w:w="960" w:type="dxa"/>
                  <w:tcBorders>
                    <w:top w:val="nil"/>
                    <w:left w:val="nil"/>
                    <w:bottom w:val="nil"/>
                    <w:right w:val="nil"/>
                  </w:tcBorders>
                  <w:shd w:val="clear" w:color="auto" w:fill="auto"/>
                  <w:noWrap/>
                  <w:vAlign w:val="bottom"/>
                  <w:hideMark/>
                </w:tcPr>
                <w:p w14:paraId="3C8041DA" w14:textId="77777777" w:rsidR="00155C93" w:rsidRPr="00155C93" w:rsidRDefault="00155C93" w:rsidP="005D1CC9">
                  <w:pPr>
                    <w:spacing w:after="0" w:line="240" w:lineRule="auto"/>
                    <w:rPr>
                      <w:rFonts w:ascii="Gill Sans MT" w:eastAsia="Times New Roman" w:hAnsi="Gill Sans MT" w:cs="Times New Roman"/>
                      <w:color w:val="000000"/>
                    </w:rPr>
                  </w:pPr>
                </w:p>
              </w:tc>
            </w:tr>
          </w:tbl>
          <w:p w14:paraId="6CB1FD2E" w14:textId="77777777" w:rsidR="00155C93" w:rsidRPr="00155C93" w:rsidRDefault="00155C93" w:rsidP="005D1CC9">
            <w:pPr>
              <w:spacing w:after="0" w:line="240" w:lineRule="auto"/>
              <w:rPr>
                <w:rFonts w:ascii="Gill Sans MT" w:eastAsia="Times New Roman" w:hAnsi="Gill Sans MT" w:cs="Times New Roman"/>
                <w:color w:val="000000"/>
              </w:rPr>
            </w:pPr>
          </w:p>
        </w:tc>
        <w:tc>
          <w:tcPr>
            <w:tcW w:w="1040" w:type="dxa"/>
            <w:tcBorders>
              <w:top w:val="nil"/>
              <w:left w:val="nil"/>
              <w:bottom w:val="nil"/>
              <w:right w:val="nil"/>
            </w:tcBorders>
            <w:shd w:val="clear" w:color="auto" w:fill="auto"/>
            <w:noWrap/>
            <w:vAlign w:val="bottom"/>
            <w:hideMark/>
          </w:tcPr>
          <w:p w14:paraId="034ABC62"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529BA04"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CD2111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1E5429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3397CE5"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4F791A6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3F6F0FB"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5672DDA3" w14:textId="77777777" w:rsidTr="00155C93">
        <w:trPr>
          <w:trHeight w:val="288"/>
        </w:trPr>
        <w:tc>
          <w:tcPr>
            <w:tcW w:w="1176" w:type="dxa"/>
            <w:tcBorders>
              <w:top w:val="nil"/>
              <w:left w:val="nil"/>
              <w:bottom w:val="nil"/>
              <w:right w:val="nil"/>
            </w:tcBorders>
            <w:shd w:val="clear" w:color="auto" w:fill="auto"/>
            <w:noWrap/>
            <w:vAlign w:val="bottom"/>
            <w:hideMark/>
          </w:tcPr>
          <w:p w14:paraId="69B459BF"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46E3D17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CE6F32F"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30C13B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15D0B7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98D2EEB"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584DB5D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845524B"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0ACE8EA1" w14:textId="77777777" w:rsidTr="00155C93">
        <w:trPr>
          <w:trHeight w:val="288"/>
        </w:trPr>
        <w:tc>
          <w:tcPr>
            <w:tcW w:w="1176" w:type="dxa"/>
            <w:tcBorders>
              <w:top w:val="nil"/>
              <w:left w:val="nil"/>
              <w:bottom w:val="nil"/>
              <w:right w:val="nil"/>
            </w:tcBorders>
            <w:shd w:val="clear" w:color="auto" w:fill="auto"/>
            <w:noWrap/>
            <w:vAlign w:val="bottom"/>
            <w:hideMark/>
          </w:tcPr>
          <w:p w14:paraId="0FADA09E"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2F77E2E"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BB067B4"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98738A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39678A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EA05C4A"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79015BB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429988F"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C00D071" w14:textId="77777777" w:rsidTr="00155C93">
        <w:trPr>
          <w:trHeight w:val="288"/>
        </w:trPr>
        <w:tc>
          <w:tcPr>
            <w:tcW w:w="1176" w:type="dxa"/>
            <w:tcBorders>
              <w:top w:val="nil"/>
              <w:left w:val="nil"/>
              <w:bottom w:val="nil"/>
              <w:right w:val="nil"/>
            </w:tcBorders>
            <w:shd w:val="clear" w:color="auto" w:fill="auto"/>
            <w:noWrap/>
            <w:vAlign w:val="bottom"/>
            <w:hideMark/>
          </w:tcPr>
          <w:p w14:paraId="31426073"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A7AEAD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88F92B2"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6FB7BA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8C45A7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FD0418F"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436FBDC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0CF4E6F"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FDC8440" w14:textId="77777777" w:rsidTr="00155C93">
        <w:trPr>
          <w:trHeight w:val="288"/>
        </w:trPr>
        <w:tc>
          <w:tcPr>
            <w:tcW w:w="1176" w:type="dxa"/>
            <w:tcBorders>
              <w:top w:val="nil"/>
              <w:left w:val="nil"/>
              <w:bottom w:val="nil"/>
              <w:right w:val="nil"/>
            </w:tcBorders>
            <w:shd w:val="clear" w:color="auto" w:fill="auto"/>
            <w:noWrap/>
            <w:vAlign w:val="bottom"/>
            <w:hideMark/>
          </w:tcPr>
          <w:p w14:paraId="664949E7"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4A50E5E"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B24F1C1"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35B6F8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5D15B0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B9E6ACC"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7773D79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223BB7D"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385751D1" w14:textId="77777777" w:rsidTr="00155C93">
        <w:trPr>
          <w:trHeight w:val="288"/>
        </w:trPr>
        <w:tc>
          <w:tcPr>
            <w:tcW w:w="1176" w:type="dxa"/>
            <w:tcBorders>
              <w:top w:val="nil"/>
              <w:left w:val="nil"/>
              <w:bottom w:val="nil"/>
              <w:right w:val="nil"/>
            </w:tcBorders>
            <w:shd w:val="clear" w:color="auto" w:fill="auto"/>
            <w:noWrap/>
            <w:vAlign w:val="bottom"/>
            <w:hideMark/>
          </w:tcPr>
          <w:p w14:paraId="69CA5CEB"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35BA320"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D8DD0DA"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49206F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121644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90FF27F"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63D6C6B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192D08C"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03C6E06D" w14:textId="77777777" w:rsidTr="00155C93">
        <w:trPr>
          <w:trHeight w:val="288"/>
        </w:trPr>
        <w:tc>
          <w:tcPr>
            <w:tcW w:w="1176" w:type="dxa"/>
            <w:tcBorders>
              <w:top w:val="nil"/>
              <w:left w:val="nil"/>
              <w:bottom w:val="nil"/>
              <w:right w:val="nil"/>
            </w:tcBorders>
            <w:shd w:val="clear" w:color="auto" w:fill="auto"/>
            <w:noWrap/>
            <w:vAlign w:val="bottom"/>
            <w:hideMark/>
          </w:tcPr>
          <w:p w14:paraId="08EA994B"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B0787F9"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AF817FF"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ABD88D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437C64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ABF26F3"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1246343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A4DBFE1"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5EE1C50E" w14:textId="77777777" w:rsidTr="00155C93">
        <w:trPr>
          <w:trHeight w:val="288"/>
        </w:trPr>
        <w:tc>
          <w:tcPr>
            <w:tcW w:w="1176" w:type="dxa"/>
            <w:tcBorders>
              <w:top w:val="nil"/>
              <w:left w:val="nil"/>
              <w:bottom w:val="nil"/>
              <w:right w:val="nil"/>
            </w:tcBorders>
            <w:shd w:val="clear" w:color="auto" w:fill="auto"/>
            <w:noWrap/>
            <w:vAlign w:val="bottom"/>
            <w:hideMark/>
          </w:tcPr>
          <w:p w14:paraId="7F9C6639"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E0A947D"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6EF5BF2"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7A7394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54CC43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D0F4126"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2D43353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65DFDE4"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45CAFF80" w14:textId="77777777" w:rsidTr="00155C93">
        <w:trPr>
          <w:trHeight w:val="288"/>
        </w:trPr>
        <w:tc>
          <w:tcPr>
            <w:tcW w:w="1176" w:type="dxa"/>
            <w:tcBorders>
              <w:top w:val="nil"/>
              <w:left w:val="nil"/>
              <w:bottom w:val="nil"/>
              <w:right w:val="nil"/>
            </w:tcBorders>
            <w:shd w:val="clear" w:color="auto" w:fill="auto"/>
            <w:noWrap/>
            <w:vAlign w:val="bottom"/>
            <w:hideMark/>
          </w:tcPr>
          <w:p w14:paraId="165190E4"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2303665"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EA3AA0B"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7BF2A5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BC6E90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8E65A3B"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2820551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B6DFE8A"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086D9561" w14:textId="77777777" w:rsidTr="00155C93">
        <w:trPr>
          <w:trHeight w:val="288"/>
        </w:trPr>
        <w:tc>
          <w:tcPr>
            <w:tcW w:w="1176" w:type="dxa"/>
            <w:tcBorders>
              <w:top w:val="nil"/>
              <w:left w:val="nil"/>
              <w:bottom w:val="nil"/>
              <w:right w:val="nil"/>
            </w:tcBorders>
            <w:shd w:val="clear" w:color="auto" w:fill="auto"/>
            <w:noWrap/>
            <w:vAlign w:val="bottom"/>
            <w:hideMark/>
          </w:tcPr>
          <w:p w14:paraId="17B8A5A6"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1B7841C"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853DF7F"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4B1BCE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1A841A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EEC9BA8"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561C680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ACEBE77"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3C7311AD" w14:textId="77777777" w:rsidTr="00155C93">
        <w:trPr>
          <w:trHeight w:val="288"/>
        </w:trPr>
        <w:tc>
          <w:tcPr>
            <w:tcW w:w="1176" w:type="dxa"/>
            <w:tcBorders>
              <w:top w:val="nil"/>
              <w:left w:val="nil"/>
              <w:bottom w:val="nil"/>
              <w:right w:val="nil"/>
            </w:tcBorders>
            <w:shd w:val="clear" w:color="auto" w:fill="auto"/>
            <w:noWrap/>
            <w:vAlign w:val="bottom"/>
            <w:hideMark/>
          </w:tcPr>
          <w:p w14:paraId="6F085BEA"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EBB0A42"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8854F55"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D41430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BB6150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3517613"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572B8A2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C5FA614"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75B44EA7" w14:textId="77777777" w:rsidTr="00155C93">
        <w:trPr>
          <w:trHeight w:val="288"/>
        </w:trPr>
        <w:tc>
          <w:tcPr>
            <w:tcW w:w="1176" w:type="dxa"/>
            <w:tcBorders>
              <w:top w:val="nil"/>
              <w:left w:val="nil"/>
              <w:bottom w:val="nil"/>
              <w:right w:val="nil"/>
            </w:tcBorders>
            <w:shd w:val="clear" w:color="auto" w:fill="auto"/>
            <w:noWrap/>
            <w:vAlign w:val="bottom"/>
            <w:hideMark/>
          </w:tcPr>
          <w:p w14:paraId="2579ED78"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197E358"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AF97D2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0427D3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1CA3DC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6B01DB4"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5D7087B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1124A2C"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4D131AD3" w14:textId="77777777" w:rsidTr="00155C93">
        <w:trPr>
          <w:trHeight w:val="288"/>
        </w:trPr>
        <w:tc>
          <w:tcPr>
            <w:tcW w:w="1176" w:type="dxa"/>
            <w:tcBorders>
              <w:top w:val="nil"/>
              <w:left w:val="nil"/>
              <w:bottom w:val="nil"/>
              <w:right w:val="nil"/>
            </w:tcBorders>
            <w:shd w:val="clear" w:color="auto" w:fill="auto"/>
            <w:noWrap/>
            <w:vAlign w:val="bottom"/>
            <w:hideMark/>
          </w:tcPr>
          <w:p w14:paraId="213A4040"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2BF9A29"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B89F89B"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713006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F02CB0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932B490"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6945D1E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693543B"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9625CDF" w14:textId="77777777" w:rsidTr="00155C93">
        <w:trPr>
          <w:trHeight w:val="288"/>
        </w:trPr>
        <w:tc>
          <w:tcPr>
            <w:tcW w:w="1176" w:type="dxa"/>
            <w:tcBorders>
              <w:top w:val="nil"/>
              <w:left w:val="nil"/>
              <w:bottom w:val="nil"/>
              <w:right w:val="nil"/>
            </w:tcBorders>
            <w:shd w:val="clear" w:color="auto" w:fill="auto"/>
            <w:noWrap/>
            <w:vAlign w:val="bottom"/>
            <w:hideMark/>
          </w:tcPr>
          <w:p w14:paraId="70F8DDC0"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6600B6F"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DA35E6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F68FD9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9D56CF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BC2E561"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4EE6680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83160FA"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46C7DBC4" w14:textId="77777777" w:rsidTr="00155C93">
        <w:trPr>
          <w:trHeight w:val="288"/>
        </w:trPr>
        <w:tc>
          <w:tcPr>
            <w:tcW w:w="1176" w:type="dxa"/>
            <w:tcBorders>
              <w:top w:val="nil"/>
              <w:left w:val="nil"/>
              <w:bottom w:val="nil"/>
              <w:right w:val="nil"/>
            </w:tcBorders>
            <w:shd w:val="clear" w:color="auto" w:fill="auto"/>
            <w:noWrap/>
            <w:vAlign w:val="bottom"/>
            <w:hideMark/>
          </w:tcPr>
          <w:p w14:paraId="6D9188D6"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033B71EE"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A8E786D"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6AEB39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72C3EA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76BAF15"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5928977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5486E9B" w14:textId="77777777" w:rsidR="00155C93" w:rsidRPr="00155C93" w:rsidRDefault="00155C93" w:rsidP="005D1CC9">
            <w:pPr>
              <w:spacing w:after="0" w:line="240" w:lineRule="auto"/>
              <w:rPr>
                <w:rFonts w:ascii="Gill Sans MT" w:eastAsia="Times New Roman" w:hAnsi="Gill Sans MT" w:cs="Times New Roman"/>
              </w:rPr>
            </w:pPr>
          </w:p>
        </w:tc>
      </w:tr>
    </w:tbl>
    <w:p w14:paraId="7C46D587" w14:textId="77777777" w:rsidR="00155C93" w:rsidRPr="00155C93" w:rsidRDefault="00155C93" w:rsidP="005D1CC9">
      <w:pPr>
        <w:tabs>
          <w:tab w:val="left" w:pos="2692"/>
        </w:tabs>
        <w:spacing w:line="240" w:lineRule="auto"/>
        <w:jc w:val="both"/>
        <w:rPr>
          <w:rFonts w:ascii="Gill Sans MT" w:hAnsi="Gill Sans MT"/>
        </w:rPr>
      </w:pPr>
      <w:r w:rsidRPr="00155C93">
        <w:rPr>
          <w:rFonts w:ascii="Gill Sans MT" w:hAnsi="Gill Sans MT"/>
        </w:rPr>
        <w:t>Youth perceptions on NAYCOM vary among regions with indices for the west, east and north exceeding the national average</w:t>
      </w:r>
      <w:r w:rsidR="00A01093">
        <w:rPr>
          <w:rFonts w:ascii="Gill Sans MT" w:hAnsi="Gill Sans MT"/>
        </w:rPr>
        <w:t xml:space="preserve"> (See Figure 9)</w:t>
      </w:r>
      <w:r w:rsidRPr="00155C93">
        <w:rPr>
          <w:rFonts w:ascii="Gill Sans MT" w:hAnsi="Gill Sans MT"/>
        </w:rPr>
        <w:t xml:space="preserve">. Average perception index of youth was highest in western area estimated at 60.21 followed by the east region with an estimate of 59.67 and 58.88 for the north. Index </w:t>
      </w:r>
      <w:r w:rsidRPr="00155C93">
        <w:rPr>
          <w:rFonts w:ascii="Gill Sans MT" w:hAnsi="Gill Sans MT"/>
        </w:rPr>
        <w:lastRenderedPageBreak/>
        <w:t xml:space="preserve">for the south was 34.6 and was least and was below the national average. This means that young men in the western area followed by the east and north have more optimistic perceptions of youth issues and that their counterparts in the south have negative perceptions of NAYCOM.  </w:t>
      </w:r>
    </w:p>
    <w:tbl>
      <w:tblPr>
        <w:tblW w:w="8516" w:type="dxa"/>
        <w:tblLook w:val="04A0" w:firstRow="1" w:lastRow="0" w:firstColumn="1" w:lastColumn="0" w:noHBand="0" w:noVBand="1"/>
      </w:tblPr>
      <w:tblGrid>
        <w:gridCol w:w="1176"/>
        <w:gridCol w:w="1460"/>
        <w:gridCol w:w="960"/>
        <w:gridCol w:w="960"/>
        <w:gridCol w:w="960"/>
        <w:gridCol w:w="1040"/>
        <w:gridCol w:w="980"/>
        <w:gridCol w:w="980"/>
      </w:tblGrid>
      <w:tr w:rsidR="00155C93" w:rsidRPr="00155C93" w14:paraId="5735A400" w14:textId="77777777" w:rsidTr="00155C93">
        <w:trPr>
          <w:trHeight w:val="288"/>
        </w:trPr>
        <w:tc>
          <w:tcPr>
            <w:tcW w:w="117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155C93" w:rsidRPr="00155C93" w14:paraId="2BCF30FB" w14:textId="77777777" w:rsidTr="00155C93">
              <w:trPr>
                <w:trHeight w:val="288"/>
                <w:tblCellSpacing w:w="0" w:type="dxa"/>
              </w:trPr>
              <w:tc>
                <w:tcPr>
                  <w:tcW w:w="960" w:type="dxa"/>
                  <w:tcBorders>
                    <w:top w:val="nil"/>
                    <w:left w:val="nil"/>
                    <w:bottom w:val="nil"/>
                    <w:right w:val="nil"/>
                  </w:tcBorders>
                  <w:shd w:val="clear" w:color="auto" w:fill="auto"/>
                  <w:noWrap/>
                  <w:vAlign w:val="bottom"/>
                  <w:hideMark/>
                </w:tcPr>
                <w:p w14:paraId="447A8864" w14:textId="77777777" w:rsidR="00155C93" w:rsidRPr="00155C93" w:rsidRDefault="00155C93" w:rsidP="005D1CC9">
                  <w:pPr>
                    <w:spacing w:after="0" w:line="240" w:lineRule="auto"/>
                    <w:rPr>
                      <w:rFonts w:ascii="Gill Sans MT" w:eastAsia="Times New Roman" w:hAnsi="Gill Sans MT" w:cs="Times New Roman"/>
                      <w:color w:val="000000"/>
                    </w:rPr>
                  </w:pPr>
                  <w:r w:rsidRPr="00155C93">
                    <w:rPr>
                      <w:rFonts w:ascii="Gill Sans MT" w:eastAsia="Times New Roman" w:hAnsi="Gill Sans MT" w:cs="Times New Roman"/>
                      <w:noProof/>
                      <w:color w:val="000000"/>
                    </w:rPr>
                    <w:drawing>
                      <wp:anchor distT="0" distB="0" distL="114300" distR="114300" simplePos="0" relativeHeight="251666432" behindDoc="0" locked="0" layoutInCell="1" allowOverlap="1" wp14:anchorId="0F17D0C9" wp14:editId="1FB16F89">
                        <wp:simplePos x="0" y="0"/>
                        <wp:positionH relativeFrom="column">
                          <wp:posOffset>137160</wp:posOffset>
                        </wp:positionH>
                        <wp:positionV relativeFrom="paragraph">
                          <wp:posOffset>160020</wp:posOffset>
                        </wp:positionV>
                        <wp:extent cx="4587240" cy="2743200"/>
                        <wp:effectExtent l="0" t="0" r="381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c>
            </w:tr>
          </w:tbl>
          <w:p w14:paraId="4696E00E" w14:textId="77777777" w:rsidR="00155C93" w:rsidRPr="00155C93" w:rsidRDefault="00155C93" w:rsidP="005D1CC9">
            <w:pPr>
              <w:spacing w:after="0" w:line="240" w:lineRule="auto"/>
              <w:rPr>
                <w:rFonts w:ascii="Gill Sans MT" w:eastAsia="Times New Roman" w:hAnsi="Gill Sans MT" w:cs="Times New Roman"/>
                <w:color w:val="000000"/>
              </w:rPr>
            </w:pPr>
          </w:p>
        </w:tc>
        <w:tc>
          <w:tcPr>
            <w:tcW w:w="1460" w:type="dxa"/>
            <w:tcBorders>
              <w:top w:val="nil"/>
              <w:left w:val="nil"/>
              <w:bottom w:val="nil"/>
              <w:right w:val="nil"/>
            </w:tcBorders>
            <w:shd w:val="clear" w:color="auto" w:fill="auto"/>
            <w:noWrap/>
            <w:vAlign w:val="bottom"/>
            <w:hideMark/>
          </w:tcPr>
          <w:p w14:paraId="251E4EE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6C4E6C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AD54BD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3CC1749"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47A5EF4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3D8A978"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9EA290C"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278BF5F1" w14:textId="77777777" w:rsidTr="00155C93">
        <w:trPr>
          <w:trHeight w:val="288"/>
        </w:trPr>
        <w:tc>
          <w:tcPr>
            <w:tcW w:w="1176" w:type="dxa"/>
            <w:tcBorders>
              <w:top w:val="nil"/>
              <w:left w:val="nil"/>
              <w:bottom w:val="nil"/>
              <w:right w:val="nil"/>
            </w:tcBorders>
            <w:shd w:val="clear" w:color="auto" w:fill="auto"/>
            <w:noWrap/>
            <w:vAlign w:val="bottom"/>
            <w:hideMark/>
          </w:tcPr>
          <w:p w14:paraId="3FE16A65"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45BB68B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1AD7EB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7E2EF7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809C941"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4A7A835A"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90DEB2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6027695"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2BD69900" w14:textId="77777777" w:rsidTr="00155C93">
        <w:trPr>
          <w:trHeight w:val="288"/>
        </w:trPr>
        <w:tc>
          <w:tcPr>
            <w:tcW w:w="1176" w:type="dxa"/>
            <w:tcBorders>
              <w:top w:val="nil"/>
              <w:left w:val="nil"/>
              <w:bottom w:val="nil"/>
              <w:right w:val="nil"/>
            </w:tcBorders>
            <w:shd w:val="clear" w:color="auto" w:fill="auto"/>
            <w:noWrap/>
            <w:vAlign w:val="bottom"/>
            <w:hideMark/>
          </w:tcPr>
          <w:p w14:paraId="3F66E0CA"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68CA6EB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9071BD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0C385A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7EC531B"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03D060E"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01E195B"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DBFA2D5"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D980790" w14:textId="77777777" w:rsidTr="00155C93">
        <w:trPr>
          <w:trHeight w:val="288"/>
        </w:trPr>
        <w:tc>
          <w:tcPr>
            <w:tcW w:w="1176" w:type="dxa"/>
            <w:tcBorders>
              <w:top w:val="nil"/>
              <w:left w:val="nil"/>
              <w:bottom w:val="nil"/>
              <w:right w:val="nil"/>
            </w:tcBorders>
            <w:shd w:val="clear" w:color="auto" w:fill="auto"/>
            <w:noWrap/>
            <w:vAlign w:val="bottom"/>
            <w:hideMark/>
          </w:tcPr>
          <w:p w14:paraId="62B863BF"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56D792E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72C16D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175FFC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6E2CA9E"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4583C7E5"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B987461"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2B5A56C"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93979D5" w14:textId="77777777" w:rsidTr="00155C93">
        <w:trPr>
          <w:trHeight w:val="288"/>
        </w:trPr>
        <w:tc>
          <w:tcPr>
            <w:tcW w:w="1176" w:type="dxa"/>
            <w:tcBorders>
              <w:top w:val="nil"/>
              <w:left w:val="nil"/>
              <w:bottom w:val="nil"/>
              <w:right w:val="nil"/>
            </w:tcBorders>
            <w:shd w:val="clear" w:color="auto" w:fill="auto"/>
            <w:noWrap/>
            <w:vAlign w:val="bottom"/>
            <w:hideMark/>
          </w:tcPr>
          <w:p w14:paraId="6C66E54B"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4277611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8D55A8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BFF6B8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0CBE1A6"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89C501C"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FB9FB7F"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CF1F463"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55FFC43A" w14:textId="77777777" w:rsidTr="00155C93">
        <w:trPr>
          <w:trHeight w:val="288"/>
        </w:trPr>
        <w:tc>
          <w:tcPr>
            <w:tcW w:w="1176" w:type="dxa"/>
            <w:tcBorders>
              <w:top w:val="nil"/>
              <w:left w:val="nil"/>
              <w:bottom w:val="nil"/>
              <w:right w:val="nil"/>
            </w:tcBorders>
            <w:shd w:val="clear" w:color="auto" w:fill="auto"/>
            <w:noWrap/>
            <w:vAlign w:val="bottom"/>
            <w:hideMark/>
          </w:tcPr>
          <w:p w14:paraId="4D03A5FD"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2003AAF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7C16C5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26707F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5A8B8CA"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4C5EA1C"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7B30E0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B2D5AC3"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53E24CAD" w14:textId="77777777" w:rsidTr="00155C93">
        <w:trPr>
          <w:trHeight w:val="288"/>
        </w:trPr>
        <w:tc>
          <w:tcPr>
            <w:tcW w:w="1176" w:type="dxa"/>
            <w:tcBorders>
              <w:top w:val="nil"/>
              <w:left w:val="nil"/>
              <w:bottom w:val="nil"/>
              <w:right w:val="nil"/>
            </w:tcBorders>
            <w:shd w:val="clear" w:color="auto" w:fill="auto"/>
            <w:noWrap/>
            <w:vAlign w:val="bottom"/>
            <w:hideMark/>
          </w:tcPr>
          <w:p w14:paraId="5017D9A8"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3E05F42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57421C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340D68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97340A6"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5841C4F"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83EF437"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22BC2F0"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2299B18E" w14:textId="77777777" w:rsidTr="00155C93">
        <w:trPr>
          <w:trHeight w:val="288"/>
        </w:trPr>
        <w:tc>
          <w:tcPr>
            <w:tcW w:w="1176" w:type="dxa"/>
            <w:tcBorders>
              <w:top w:val="nil"/>
              <w:left w:val="nil"/>
              <w:bottom w:val="nil"/>
              <w:right w:val="nil"/>
            </w:tcBorders>
            <w:shd w:val="clear" w:color="auto" w:fill="auto"/>
            <w:noWrap/>
            <w:vAlign w:val="bottom"/>
            <w:hideMark/>
          </w:tcPr>
          <w:p w14:paraId="2BA45A5F"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5B2BB9F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78A0F3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675E28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3804E6E"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C4D8F5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6805A4A"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5149B61"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79E9116B" w14:textId="77777777" w:rsidTr="00155C93">
        <w:trPr>
          <w:trHeight w:val="288"/>
        </w:trPr>
        <w:tc>
          <w:tcPr>
            <w:tcW w:w="1176" w:type="dxa"/>
            <w:tcBorders>
              <w:top w:val="nil"/>
              <w:left w:val="nil"/>
              <w:bottom w:val="nil"/>
              <w:right w:val="nil"/>
            </w:tcBorders>
            <w:shd w:val="clear" w:color="auto" w:fill="auto"/>
            <w:noWrap/>
            <w:vAlign w:val="bottom"/>
            <w:hideMark/>
          </w:tcPr>
          <w:p w14:paraId="7D3D5BD7"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35F93D5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5B324B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494992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3C580F5"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0AF10B87"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C53E952"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A2AE03C"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227BACF7" w14:textId="77777777" w:rsidTr="00155C93">
        <w:trPr>
          <w:trHeight w:val="288"/>
        </w:trPr>
        <w:tc>
          <w:tcPr>
            <w:tcW w:w="1176" w:type="dxa"/>
            <w:tcBorders>
              <w:top w:val="nil"/>
              <w:left w:val="nil"/>
              <w:bottom w:val="nil"/>
              <w:right w:val="nil"/>
            </w:tcBorders>
            <w:shd w:val="clear" w:color="auto" w:fill="auto"/>
            <w:noWrap/>
            <w:vAlign w:val="bottom"/>
            <w:hideMark/>
          </w:tcPr>
          <w:p w14:paraId="7D4E3BD7"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3D5A9E9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883E27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693217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5774A83"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C726898"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C23635D"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4A7BFF3"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0A8FCB90" w14:textId="77777777" w:rsidTr="00155C93">
        <w:trPr>
          <w:trHeight w:val="288"/>
        </w:trPr>
        <w:tc>
          <w:tcPr>
            <w:tcW w:w="1176" w:type="dxa"/>
            <w:tcBorders>
              <w:top w:val="nil"/>
              <w:left w:val="nil"/>
              <w:bottom w:val="nil"/>
              <w:right w:val="nil"/>
            </w:tcBorders>
            <w:shd w:val="clear" w:color="auto" w:fill="auto"/>
            <w:noWrap/>
            <w:vAlign w:val="bottom"/>
            <w:hideMark/>
          </w:tcPr>
          <w:p w14:paraId="7DA7317B"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12222CE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4215F1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F494ED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A62805F"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FE3966D"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90EAC3E"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2F2756D"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4575A546" w14:textId="77777777" w:rsidTr="00155C93">
        <w:trPr>
          <w:trHeight w:val="288"/>
        </w:trPr>
        <w:tc>
          <w:tcPr>
            <w:tcW w:w="1176" w:type="dxa"/>
            <w:tcBorders>
              <w:top w:val="nil"/>
              <w:left w:val="nil"/>
              <w:bottom w:val="nil"/>
              <w:right w:val="nil"/>
            </w:tcBorders>
            <w:shd w:val="clear" w:color="auto" w:fill="auto"/>
            <w:noWrap/>
            <w:vAlign w:val="bottom"/>
            <w:hideMark/>
          </w:tcPr>
          <w:p w14:paraId="49811B8B"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790A813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30C973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510F5D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6B4E890"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454ACEE1"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1EF5D29"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6D5DC6A"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7C74F75A" w14:textId="77777777" w:rsidTr="00155C93">
        <w:trPr>
          <w:trHeight w:val="288"/>
        </w:trPr>
        <w:tc>
          <w:tcPr>
            <w:tcW w:w="1176" w:type="dxa"/>
            <w:tcBorders>
              <w:top w:val="nil"/>
              <w:left w:val="nil"/>
              <w:bottom w:val="nil"/>
              <w:right w:val="nil"/>
            </w:tcBorders>
            <w:shd w:val="clear" w:color="auto" w:fill="auto"/>
            <w:noWrap/>
            <w:vAlign w:val="bottom"/>
            <w:hideMark/>
          </w:tcPr>
          <w:p w14:paraId="4D52554E"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6A9F7A3C"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321350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BFC103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007743E"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903199C"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6FA3A28"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895F8C3"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729306E7" w14:textId="77777777" w:rsidTr="00155C93">
        <w:trPr>
          <w:trHeight w:val="288"/>
        </w:trPr>
        <w:tc>
          <w:tcPr>
            <w:tcW w:w="1176" w:type="dxa"/>
            <w:tcBorders>
              <w:top w:val="nil"/>
              <w:left w:val="nil"/>
              <w:bottom w:val="nil"/>
              <w:right w:val="nil"/>
            </w:tcBorders>
            <w:shd w:val="clear" w:color="auto" w:fill="auto"/>
            <w:noWrap/>
            <w:vAlign w:val="bottom"/>
            <w:hideMark/>
          </w:tcPr>
          <w:p w14:paraId="2E421F79"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39BE2E7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00945F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ECE4AE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B1B8962"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0A7240CF"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C2CEE42"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2BD487F"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0DF0912E" w14:textId="77777777" w:rsidTr="00155C93">
        <w:trPr>
          <w:trHeight w:val="288"/>
        </w:trPr>
        <w:tc>
          <w:tcPr>
            <w:tcW w:w="1176" w:type="dxa"/>
            <w:tcBorders>
              <w:top w:val="nil"/>
              <w:left w:val="nil"/>
              <w:bottom w:val="nil"/>
              <w:right w:val="nil"/>
            </w:tcBorders>
            <w:shd w:val="clear" w:color="auto" w:fill="auto"/>
            <w:noWrap/>
            <w:vAlign w:val="bottom"/>
            <w:hideMark/>
          </w:tcPr>
          <w:p w14:paraId="0D7CB2CC"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03E3FEB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CAFC50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E26F58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7A7627E"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0B7A32B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9F7B5F8"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F0CED18"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523C2907" w14:textId="77777777" w:rsidTr="00155C93">
        <w:trPr>
          <w:trHeight w:val="288"/>
        </w:trPr>
        <w:tc>
          <w:tcPr>
            <w:tcW w:w="1176" w:type="dxa"/>
            <w:tcBorders>
              <w:top w:val="nil"/>
              <w:left w:val="nil"/>
              <w:bottom w:val="nil"/>
              <w:right w:val="nil"/>
            </w:tcBorders>
            <w:shd w:val="clear" w:color="auto" w:fill="auto"/>
            <w:noWrap/>
            <w:vAlign w:val="bottom"/>
            <w:hideMark/>
          </w:tcPr>
          <w:p w14:paraId="60FE54EC" w14:textId="77777777" w:rsidR="00155C93" w:rsidRPr="00155C93"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180CB8F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B202C9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C5BE01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BB1C660" w14:textId="77777777" w:rsidR="00155C93" w:rsidRPr="00155C93"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E1424CB"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5D46A5E"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1018446" w14:textId="77777777" w:rsidR="00155C93" w:rsidRPr="00155C93" w:rsidRDefault="00155C93" w:rsidP="005D1CC9">
            <w:pPr>
              <w:spacing w:after="0" w:line="240" w:lineRule="auto"/>
              <w:rPr>
                <w:rFonts w:ascii="Gill Sans MT" w:eastAsia="Times New Roman" w:hAnsi="Gill Sans MT" w:cs="Times New Roman"/>
              </w:rPr>
            </w:pPr>
          </w:p>
        </w:tc>
      </w:tr>
    </w:tbl>
    <w:p w14:paraId="68FEC2D7" w14:textId="77777777" w:rsidR="00155C93" w:rsidRPr="00155C93" w:rsidRDefault="00155C93" w:rsidP="005D1CC9">
      <w:pPr>
        <w:spacing w:after="0" w:line="240" w:lineRule="auto"/>
        <w:rPr>
          <w:rFonts w:ascii="Gill Sans MT" w:hAnsi="Gill Sans MT"/>
        </w:rPr>
      </w:pPr>
    </w:p>
    <w:p w14:paraId="10858F05" w14:textId="77777777" w:rsidR="00155C93" w:rsidRPr="00155C93" w:rsidRDefault="00155C93" w:rsidP="005D1CC9">
      <w:pPr>
        <w:tabs>
          <w:tab w:val="left" w:pos="2692"/>
        </w:tabs>
        <w:spacing w:after="0" w:line="240" w:lineRule="auto"/>
        <w:jc w:val="both"/>
        <w:rPr>
          <w:rFonts w:ascii="Gill Sans MT" w:hAnsi="Gill Sans MT"/>
        </w:rPr>
      </w:pPr>
      <w:r w:rsidRPr="00155C93">
        <w:rPr>
          <w:rFonts w:ascii="Gill Sans MT" w:hAnsi="Gill Sans MT"/>
        </w:rPr>
        <w:t xml:space="preserve">It is worthy of note that with the exception of Kono in the east and all the southern districts, perception indices for 9 districts exceeded the national average. Kenema followed by Bombali records the highest perception of youth whereas Moyamba followed by Pujehun in the south records the least perception index. The interpretation is that youth in Kenema hold more positive views of NAYCOM than other districts whereas their counterparts in Moyamba have more negative views of NAYCOM.      </w:t>
      </w:r>
    </w:p>
    <w:p w14:paraId="6ECC6F48" w14:textId="77777777" w:rsidR="00155C93" w:rsidRPr="00155C93" w:rsidRDefault="00155C93" w:rsidP="005D1CC9">
      <w:pPr>
        <w:spacing w:after="0" w:line="240" w:lineRule="auto"/>
        <w:rPr>
          <w:rFonts w:ascii="Gill Sans MT" w:hAnsi="Gill Sans MT"/>
        </w:rPr>
      </w:pPr>
      <w:r w:rsidRPr="00155C93">
        <w:rPr>
          <w:rFonts w:ascii="Gill Sans MT" w:hAnsi="Gill Sans MT"/>
        </w:rPr>
        <w:t xml:space="preserve">  </w:t>
      </w:r>
    </w:p>
    <w:p w14:paraId="33D60D66" w14:textId="77777777" w:rsidR="00155C93" w:rsidRPr="00155C93" w:rsidRDefault="00155C93" w:rsidP="005D1CC9">
      <w:pPr>
        <w:spacing w:after="0" w:line="240" w:lineRule="auto"/>
        <w:rPr>
          <w:rFonts w:ascii="Gill Sans MT" w:hAnsi="Gill Sans MT"/>
          <w:b/>
        </w:rPr>
      </w:pPr>
      <w:r w:rsidRPr="00155C93">
        <w:rPr>
          <w:rFonts w:ascii="Gill Sans MT" w:hAnsi="Gill Sans MT"/>
        </w:rPr>
        <w:t xml:space="preserve">  </w:t>
      </w:r>
      <w:r w:rsidRPr="00155C93">
        <w:rPr>
          <w:rFonts w:ascii="Gill Sans MT" w:hAnsi="Gill Sans MT"/>
          <w:b/>
        </w:rPr>
        <w:t xml:space="preserve"> Figure</w:t>
      </w:r>
      <w:r w:rsidR="00A01093">
        <w:rPr>
          <w:rFonts w:ascii="Gill Sans MT" w:hAnsi="Gill Sans MT"/>
          <w:b/>
        </w:rPr>
        <w:t xml:space="preserve"> 10:</w:t>
      </w:r>
      <w:r w:rsidRPr="00155C93">
        <w:rPr>
          <w:rFonts w:ascii="Gill Sans MT" w:hAnsi="Gill Sans MT"/>
          <w:b/>
        </w:rPr>
        <w:t xml:space="preserve"> Perceptions of Youth on </w:t>
      </w:r>
      <w:r w:rsidR="00A01093">
        <w:rPr>
          <w:rFonts w:ascii="Gill Sans MT" w:hAnsi="Gill Sans MT"/>
          <w:b/>
        </w:rPr>
        <w:t xml:space="preserve">NAYCOM </w:t>
      </w:r>
      <w:r w:rsidRPr="00155C93">
        <w:rPr>
          <w:rFonts w:ascii="Gill Sans MT" w:hAnsi="Gill Sans MT"/>
          <w:b/>
        </w:rPr>
        <w:t>by District</w:t>
      </w:r>
    </w:p>
    <w:tbl>
      <w:tblPr>
        <w:tblW w:w="9116" w:type="dxa"/>
        <w:tblLook w:val="04A0" w:firstRow="1" w:lastRow="0" w:firstColumn="1" w:lastColumn="0" w:noHBand="0" w:noVBand="1"/>
      </w:tblPr>
      <w:tblGrid>
        <w:gridCol w:w="1176"/>
        <w:gridCol w:w="1900"/>
        <w:gridCol w:w="980"/>
        <w:gridCol w:w="980"/>
        <w:gridCol w:w="960"/>
        <w:gridCol w:w="960"/>
        <w:gridCol w:w="1200"/>
        <w:gridCol w:w="960"/>
      </w:tblGrid>
      <w:tr w:rsidR="00155C93" w:rsidRPr="00155C93" w14:paraId="3386A651" w14:textId="77777777" w:rsidTr="00155C93">
        <w:trPr>
          <w:trHeight w:val="288"/>
        </w:trPr>
        <w:tc>
          <w:tcPr>
            <w:tcW w:w="1176" w:type="dxa"/>
            <w:tcBorders>
              <w:top w:val="nil"/>
              <w:left w:val="nil"/>
              <w:bottom w:val="nil"/>
              <w:right w:val="nil"/>
            </w:tcBorders>
            <w:shd w:val="clear" w:color="auto" w:fill="auto"/>
            <w:noWrap/>
            <w:vAlign w:val="bottom"/>
            <w:hideMark/>
          </w:tcPr>
          <w:p w14:paraId="35CCDFCA" w14:textId="77777777" w:rsidR="00155C93" w:rsidRPr="00155C93" w:rsidRDefault="00155C93" w:rsidP="005D1CC9">
            <w:pPr>
              <w:spacing w:after="0" w:line="240" w:lineRule="auto"/>
              <w:rPr>
                <w:rFonts w:ascii="Gill Sans MT" w:eastAsia="Times New Roman" w:hAnsi="Gill Sans MT" w:cs="Times New Roman"/>
                <w:color w:val="000000"/>
              </w:rPr>
            </w:pPr>
            <w:r w:rsidRPr="00155C93">
              <w:rPr>
                <w:rFonts w:ascii="Gill Sans MT" w:eastAsia="Times New Roman" w:hAnsi="Gill Sans MT" w:cs="Times New Roman"/>
                <w:noProof/>
                <w:color w:val="000000"/>
              </w:rPr>
              <w:drawing>
                <wp:anchor distT="0" distB="0" distL="114300" distR="114300" simplePos="0" relativeHeight="251667456" behindDoc="0" locked="0" layoutInCell="1" allowOverlap="1" wp14:anchorId="75109D4E" wp14:editId="196F9E91">
                  <wp:simplePos x="0" y="0"/>
                  <wp:positionH relativeFrom="column">
                    <wp:posOffset>30480</wp:posOffset>
                  </wp:positionH>
                  <wp:positionV relativeFrom="paragraph">
                    <wp:posOffset>38100</wp:posOffset>
                  </wp:positionV>
                  <wp:extent cx="4587240" cy="2743200"/>
                  <wp:effectExtent l="0" t="0" r="3810" b="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155C93" w:rsidRPr="00155C93" w14:paraId="412DC6FD" w14:textId="77777777" w:rsidTr="00155C93">
              <w:trPr>
                <w:trHeight w:val="288"/>
                <w:tblCellSpacing w:w="0" w:type="dxa"/>
              </w:trPr>
              <w:tc>
                <w:tcPr>
                  <w:tcW w:w="960" w:type="dxa"/>
                  <w:tcBorders>
                    <w:top w:val="nil"/>
                    <w:left w:val="nil"/>
                    <w:bottom w:val="nil"/>
                    <w:right w:val="nil"/>
                  </w:tcBorders>
                  <w:shd w:val="clear" w:color="auto" w:fill="auto"/>
                  <w:noWrap/>
                  <w:vAlign w:val="bottom"/>
                  <w:hideMark/>
                </w:tcPr>
                <w:p w14:paraId="0FB22B24" w14:textId="77777777" w:rsidR="00155C93" w:rsidRPr="00155C93" w:rsidRDefault="00155C93" w:rsidP="005D1CC9">
                  <w:pPr>
                    <w:spacing w:after="0" w:line="240" w:lineRule="auto"/>
                    <w:rPr>
                      <w:rFonts w:ascii="Gill Sans MT" w:eastAsia="Times New Roman" w:hAnsi="Gill Sans MT" w:cs="Times New Roman"/>
                      <w:color w:val="000000"/>
                    </w:rPr>
                  </w:pPr>
                </w:p>
              </w:tc>
            </w:tr>
          </w:tbl>
          <w:p w14:paraId="1437B99F" w14:textId="77777777" w:rsidR="00155C93" w:rsidRPr="00155C93" w:rsidRDefault="00155C93" w:rsidP="005D1CC9">
            <w:pPr>
              <w:spacing w:after="0" w:line="240" w:lineRule="auto"/>
              <w:rPr>
                <w:rFonts w:ascii="Gill Sans MT" w:eastAsia="Times New Roman" w:hAnsi="Gill Sans MT" w:cs="Times New Roman"/>
                <w:color w:val="000000"/>
              </w:rPr>
            </w:pPr>
          </w:p>
        </w:tc>
        <w:tc>
          <w:tcPr>
            <w:tcW w:w="1900" w:type="dxa"/>
            <w:tcBorders>
              <w:top w:val="nil"/>
              <w:left w:val="nil"/>
              <w:bottom w:val="nil"/>
              <w:right w:val="nil"/>
            </w:tcBorders>
            <w:shd w:val="clear" w:color="auto" w:fill="auto"/>
            <w:noWrap/>
            <w:vAlign w:val="bottom"/>
            <w:hideMark/>
          </w:tcPr>
          <w:p w14:paraId="38D8B6D8"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CEB4B24"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9AE99A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A49024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DE8D4CD"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28389E1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F163F49"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170E85FD" w14:textId="77777777" w:rsidTr="00155C93">
        <w:trPr>
          <w:trHeight w:val="288"/>
        </w:trPr>
        <w:tc>
          <w:tcPr>
            <w:tcW w:w="1176" w:type="dxa"/>
            <w:tcBorders>
              <w:top w:val="nil"/>
              <w:left w:val="nil"/>
              <w:bottom w:val="nil"/>
              <w:right w:val="nil"/>
            </w:tcBorders>
            <w:shd w:val="clear" w:color="auto" w:fill="auto"/>
            <w:noWrap/>
            <w:vAlign w:val="bottom"/>
            <w:hideMark/>
          </w:tcPr>
          <w:p w14:paraId="4FA74040" w14:textId="77777777" w:rsidR="00155C93" w:rsidRPr="00155C93" w:rsidRDefault="00155C93" w:rsidP="005D1CC9">
            <w:pPr>
              <w:spacing w:after="0" w:line="240" w:lineRule="auto"/>
              <w:rPr>
                <w:rFonts w:ascii="Gill Sans MT" w:eastAsia="Times New Roman" w:hAnsi="Gill Sans MT" w:cs="Times New Roman"/>
              </w:rPr>
            </w:pPr>
          </w:p>
        </w:tc>
        <w:tc>
          <w:tcPr>
            <w:tcW w:w="1900" w:type="dxa"/>
            <w:tcBorders>
              <w:top w:val="nil"/>
              <w:left w:val="nil"/>
              <w:bottom w:val="nil"/>
              <w:right w:val="nil"/>
            </w:tcBorders>
            <w:shd w:val="clear" w:color="auto" w:fill="auto"/>
            <w:noWrap/>
            <w:vAlign w:val="bottom"/>
            <w:hideMark/>
          </w:tcPr>
          <w:p w14:paraId="5E58B462"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C0D0B57"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B78C61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35571F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00227B6"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7DBA4B2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EE30A49"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6CC03E30" w14:textId="77777777" w:rsidTr="00155C93">
        <w:trPr>
          <w:trHeight w:val="288"/>
        </w:trPr>
        <w:tc>
          <w:tcPr>
            <w:tcW w:w="1176" w:type="dxa"/>
            <w:tcBorders>
              <w:top w:val="nil"/>
              <w:left w:val="nil"/>
              <w:bottom w:val="nil"/>
              <w:right w:val="nil"/>
            </w:tcBorders>
            <w:shd w:val="clear" w:color="auto" w:fill="auto"/>
            <w:noWrap/>
            <w:vAlign w:val="bottom"/>
            <w:hideMark/>
          </w:tcPr>
          <w:p w14:paraId="2336EAF1" w14:textId="77777777" w:rsidR="00155C93" w:rsidRPr="00155C93" w:rsidRDefault="00155C93" w:rsidP="005D1CC9">
            <w:pPr>
              <w:spacing w:after="0" w:line="240" w:lineRule="auto"/>
              <w:rPr>
                <w:rFonts w:ascii="Gill Sans MT" w:eastAsia="Times New Roman" w:hAnsi="Gill Sans MT" w:cs="Times New Roman"/>
              </w:rPr>
            </w:pPr>
          </w:p>
        </w:tc>
        <w:tc>
          <w:tcPr>
            <w:tcW w:w="1900" w:type="dxa"/>
            <w:tcBorders>
              <w:top w:val="nil"/>
              <w:left w:val="nil"/>
              <w:bottom w:val="nil"/>
              <w:right w:val="nil"/>
            </w:tcBorders>
            <w:shd w:val="clear" w:color="auto" w:fill="auto"/>
            <w:noWrap/>
            <w:vAlign w:val="bottom"/>
            <w:hideMark/>
          </w:tcPr>
          <w:p w14:paraId="0CDFE397"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42AC8A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85FD234"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F100F8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6315508"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5D9818A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EF79FF5"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5E055CAC" w14:textId="77777777" w:rsidTr="00155C93">
        <w:trPr>
          <w:trHeight w:val="288"/>
        </w:trPr>
        <w:tc>
          <w:tcPr>
            <w:tcW w:w="1176" w:type="dxa"/>
            <w:tcBorders>
              <w:top w:val="nil"/>
              <w:left w:val="nil"/>
              <w:bottom w:val="nil"/>
              <w:right w:val="nil"/>
            </w:tcBorders>
            <w:shd w:val="clear" w:color="auto" w:fill="auto"/>
            <w:noWrap/>
            <w:vAlign w:val="bottom"/>
            <w:hideMark/>
          </w:tcPr>
          <w:p w14:paraId="261E9C85" w14:textId="77777777" w:rsidR="00155C93" w:rsidRPr="00155C93" w:rsidRDefault="00155C93" w:rsidP="005D1CC9">
            <w:pPr>
              <w:spacing w:after="0" w:line="240" w:lineRule="auto"/>
              <w:rPr>
                <w:rFonts w:ascii="Gill Sans MT" w:eastAsia="Times New Roman" w:hAnsi="Gill Sans MT" w:cs="Times New Roman"/>
              </w:rPr>
            </w:pPr>
          </w:p>
        </w:tc>
        <w:tc>
          <w:tcPr>
            <w:tcW w:w="1900" w:type="dxa"/>
            <w:tcBorders>
              <w:top w:val="nil"/>
              <w:left w:val="nil"/>
              <w:bottom w:val="nil"/>
              <w:right w:val="nil"/>
            </w:tcBorders>
            <w:shd w:val="clear" w:color="auto" w:fill="auto"/>
            <w:noWrap/>
            <w:vAlign w:val="bottom"/>
            <w:hideMark/>
          </w:tcPr>
          <w:p w14:paraId="7F674F23"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953F417"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4C7F24A"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5A6FC3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226A312"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2F4AC24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20B13D9"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440C8F7B" w14:textId="77777777" w:rsidTr="00155C93">
        <w:trPr>
          <w:trHeight w:val="288"/>
        </w:trPr>
        <w:tc>
          <w:tcPr>
            <w:tcW w:w="1176" w:type="dxa"/>
            <w:tcBorders>
              <w:top w:val="nil"/>
              <w:left w:val="nil"/>
              <w:bottom w:val="nil"/>
              <w:right w:val="nil"/>
            </w:tcBorders>
            <w:shd w:val="clear" w:color="auto" w:fill="auto"/>
            <w:noWrap/>
            <w:vAlign w:val="bottom"/>
            <w:hideMark/>
          </w:tcPr>
          <w:p w14:paraId="0EC12175" w14:textId="77777777" w:rsidR="00155C93" w:rsidRPr="00155C93" w:rsidRDefault="00155C93" w:rsidP="005D1CC9">
            <w:pPr>
              <w:spacing w:after="0" w:line="240" w:lineRule="auto"/>
              <w:rPr>
                <w:rFonts w:ascii="Gill Sans MT" w:eastAsia="Times New Roman" w:hAnsi="Gill Sans MT" w:cs="Times New Roman"/>
              </w:rPr>
            </w:pPr>
          </w:p>
        </w:tc>
        <w:tc>
          <w:tcPr>
            <w:tcW w:w="1900" w:type="dxa"/>
            <w:tcBorders>
              <w:top w:val="nil"/>
              <w:left w:val="nil"/>
              <w:bottom w:val="nil"/>
              <w:right w:val="nil"/>
            </w:tcBorders>
            <w:shd w:val="clear" w:color="auto" w:fill="auto"/>
            <w:noWrap/>
            <w:vAlign w:val="bottom"/>
            <w:hideMark/>
          </w:tcPr>
          <w:p w14:paraId="222D395B"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BFE2636"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00CAA6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0F20185"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F310575"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16AB57E9"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658499B"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2EB45A5C" w14:textId="77777777" w:rsidTr="00155C93">
        <w:trPr>
          <w:trHeight w:val="288"/>
        </w:trPr>
        <w:tc>
          <w:tcPr>
            <w:tcW w:w="1176" w:type="dxa"/>
            <w:tcBorders>
              <w:top w:val="nil"/>
              <w:left w:val="nil"/>
              <w:bottom w:val="nil"/>
              <w:right w:val="nil"/>
            </w:tcBorders>
            <w:shd w:val="clear" w:color="auto" w:fill="auto"/>
            <w:noWrap/>
            <w:vAlign w:val="bottom"/>
            <w:hideMark/>
          </w:tcPr>
          <w:p w14:paraId="30E94929" w14:textId="77777777" w:rsidR="00155C93" w:rsidRPr="00155C93" w:rsidRDefault="00155C93" w:rsidP="005D1CC9">
            <w:pPr>
              <w:spacing w:after="0" w:line="240" w:lineRule="auto"/>
              <w:rPr>
                <w:rFonts w:ascii="Gill Sans MT" w:eastAsia="Times New Roman" w:hAnsi="Gill Sans MT" w:cs="Times New Roman"/>
              </w:rPr>
            </w:pPr>
          </w:p>
        </w:tc>
        <w:tc>
          <w:tcPr>
            <w:tcW w:w="1900" w:type="dxa"/>
            <w:tcBorders>
              <w:top w:val="nil"/>
              <w:left w:val="nil"/>
              <w:bottom w:val="nil"/>
              <w:right w:val="nil"/>
            </w:tcBorders>
            <w:shd w:val="clear" w:color="auto" w:fill="auto"/>
            <w:noWrap/>
            <w:vAlign w:val="bottom"/>
            <w:hideMark/>
          </w:tcPr>
          <w:p w14:paraId="00A87DD2"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AEF7F2F"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0EF1A2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FC9F9B7"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27DD53E"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106A9DB8"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531486D"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4B3815BC" w14:textId="77777777" w:rsidTr="00155C93">
        <w:trPr>
          <w:trHeight w:val="288"/>
        </w:trPr>
        <w:tc>
          <w:tcPr>
            <w:tcW w:w="1176" w:type="dxa"/>
            <w:tcBorders>
              <w:top w:val="nil"/>
              <w:left w:val="nil"/>
              <w:bottom w:val="nil"/>
              <w:right w:val="nil"/>
            </w:tcBorders>
            <w:shd w:val="clear" w:color="auto" w:fill="auto"/>
            <w:noWrap/>
            <w:vAlign w:val="bottom"/>
            <w:hideMark/>
          </w:tcPr>
          <w:p w14:paraId="57FB5051" w14:textId="77777777" w:rsidR="00155C93" w:rsidRPr="00155C93" w:rsidRDefault="00155C93" w:rsidP="005D1CC9">
            <w:pPr>
              <w:spacing w:after="0" w:line="240" w:lineRule="auto"/>
              <w:rPr>
                <w:rFonts w:ascii="Gill Sans MT" w:eastAsia="Times New Roman" w:hAnsi="Gill Sans MT" w:cs="Times New Roman"/>
              </w:rPr>
            </w:pPr>
          </w:p>
        </w:tc>
        <w:tc>
          <w:tcPr>
            <w:tcW w:w="1900" w:type="dxa"/>
            <w:tcBorders>
              <w:top w:val="nil"/>
              <w:left w:val="nil"/>
              <w:bottom w:val="nil"/>
              <w:right w:val="nil"/>
            </w:tcBorders>
            <w:shd w:val="clear" w:color="auto" w:fill="auto"/>
            <w:noWrap/>
            <w:vAlign w:val="bottom"/>
            <w:hideMark/>
          </w:tcPr>
          <w:p w14:paraId="5F45058C"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5F2A8B1"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93E908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03B593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FD99806"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49A9F55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8352E26"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05454BA8" w14:textId="77777777" w:rsidTr="00155C93">
        <w:trPr>
          <w:trHeight w:val="288"/>
        </w:trPr>
        <w:tc>
          <w:tcPr>
            <w:tcW w:w="1176" w:type="dxa"/>
            <w:tcBorders>
              <w:top w:val="nil"/>
              <w:left w:val="nil"/>
              <w:bottom w:val="nil"/>
              <w:right w:val="nil"/>
            </w:tcBorders>
            <w:shd w:val="clear" w:color="auto" w:fill="auto"/>
            <w:noWrap/>
            <w:vAlign w:val="bottom"/>
            <w:hideMark/>
          </w:tcPr>
          <w:p w14:paraId="41A6B466" w14:textId="77777777" w:rsidR="00155C93" w:rsidRPr="00155C93" w:rsidRDefault="00155C93" w:rsidP="005D1CC9">
            <w:pPr>
              <w:spacing w:after="0" w:line="240" w:lineRule="auto"/>
              <w:rPr>
                <w:rFonts w:ascii="Gill Sans MT" w:eastAsia="Times New Roman" w:hAnsi="Gill Sans MT" w:cs="Times New Roman"/>
              </w:rPr>
            </w:pPr>
          </w:p>
        </w:tc>
        <w:tc>
          <w:tcPr>
            <w:tcW w:w="1900" w:type="dxa"/>
            <w:tcBorders>
              <w:top w:val="nil"/>
              <w:left w:val="nil"/>
              <w:bottom w:val="nil"/>
              <w:right w:val="nil"/>
            </w:tcBorders>
            <w:shd w:val="clear" w:color="auto" w:fill="auto"/>
            <w:noWrap/>
            <w:vAlign w:val="bottom"/>
            <w:hideMark/>
          </w:tcPr>
          <w:p w14:paraId="3363847F"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BDED501"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E9E4B2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9B6BF96"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2E0A6DA"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4F6DA60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C863FAB"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6E781AC1" w14:textId="77777777" w:rsidTr="00155C93">
        <w:trPr>
          <w:trHeight w:val="288"/>
        </w:trPr>
        <w:tc>
          <w:tcPr>
            <w:tcW w:w="1176" w:type="dxa"/>
            <w:tcBorders>
              <w:top w:val="nil"/>
              <w:left w:val="nil"/>
              <w:bottom w:val="nil"/>
              <w:right w:val="nil"/>
            </w:tcBorders>
            <w:shd w:val="clear" w:color="auto" w:fill="auto"/>
            <w:noWrap/>
            <w:vAlign w:val="bottom"/>
            <w:hideMark/>
          </w:tcPr>
          <w:p w14:paraId="4E7418EA" w14:textId="77777777" w:rsidR="00155C93" w:rsidRPr="00155C93" w:rsidRDefault="00155C93" w:rsidP="005D1CC9">
            <w:pPr>
              <w:spacing w:after="0" w:line="240" w:lineRule="auto"/>
              <w:rPr>
                <w:rFonts w:ascii="Gill Sans MT" w:eastAsia="Times New Roman" w:hAnsi="Gill Sans MT" w:cs="Times New Roman"/>
              </w:rPr>
            </w:pPr>
          </w:p>
        </w:tc>
        <w:tc>
          <w:tcPr>
            <w:tcW w:w="1900" w:type="dxa"/>
            <w:tcBorders>
              <w:top w:val="nil"/>
              <w:left w:val="nil"/>
              <w:bottom w:val="nil"/>
              <w:right w:val="nil"/>
            </w:tcBorders>
            <w:shd w:val="clear" w:color="auto" w:fill="auto"/>
            <w:noWrap/>
            <w:vAlign w:val="bottom"/>
            <w:hideMark/>
          </w:tcPr>
          <w:p w14:paraId="56EC9B47"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E0DDD91"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4F9D74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FC54D5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F359897"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562BAE7F"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4D22F94"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62FC791F" w14:textId="77777777" w:rsidTr="00155C93">
        <w:trPr>
          <w:trHeight w:val="288"/>
        </w:trPr>
        <w:tc>
          <w:tcPr>
            <w:tcW w:w="1176" w:type="dxa"/>
            <w:tcBorders>
              <w:top w:val="nil"/>
              <w:left w:val="nil"/>
              <w:bottom w:val="nil"/>
              <w:right w:val="nil"/>
            </w:tcBorders>
            <w:shd w:val="clear" w:color="auto" w:fill="auto"/>
            <w:noWrap/>
            <w:vAlign w:val="bottom"/>
            <w:hideMark/>
          </w:tcPr>
          <w:p w14:paraId="10A73DBA" w14:textId="77777777" w:rsidR="00155C93" w:rsidRPr="00155C93" w:rsidRDefault="00155C93" w:rsidP="005D1CC9">
            <w:pPr>
              <w:spacing w:after="0" w:line="240" w:lineRule="auto"/>
              <w:rPr>
                <w:rFonts w:ascii="Gill Sans MT" w:eastAsia="Times New Roman" w:hAnsi="Gill Sans MT" w:cs="Times New Roman"/>
              </w:rPr>
            </w:pPr>
          </w:p>
        </w:tc>
        <w:tc>
          <w:tcPr>
            <w:tcW w:w="1900" w:type="dxa"/>
            <w:tcBorders>
              <w:top w:val="nil"/>
              <w:left w:val="nil"/>
              <w:bottom w:val="nil"/>
              <w:right w:val="nil"/>
            </w:tcBorders>
            <w:shd w:val="clear" w:color="auto" w:fill="auto"/>
            <w:noWrap/>
            <w:vAlign w:val="bottom"/>
            <w:hideMark/>
          </w:tcPr>
          <w:p w14:paraId="7AF7B35A"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BA87909"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938132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742B00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468E579"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37382B6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0E4C23E"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08E4410C" w14:textId="77777777" w:rsidTr="00155C93">
        <w:trPr>
          <w:trHeight w:val="288"/>
        </w:trPr>
        <w:tc>
          <w:tcPr>
            <w:tcW w:w="1176" w:type="dxa"/>
            <w:tcBorders>
              <w:top w:val="nil"/>
              <w:left w:val="nil"/>
              <w:bottom w:val="nil"/>
              <w:right w:val="nil"/>
            </w:tcBorders>
            <w:shd w:val="clear" w:color="auto" w:fill="auto"/>
            <w:noWrap/>
            <w:vAlign w:val="bottom"/>
            <w:hideMark/>
          </w:tcPr>
          <w:p w14:paraId="0ABF87BD" w14:textId="77777777" w:rsidR="00155C93" w:rsidRPr="00155C93" w:rsidRDefault="00155C93" w:rsidP="005D1CC9">
            <w:pPr>
              <w:spacing w:after="0" w:line="240" w:lineRule="auto"/>
              <w:rPr>
                <w:rFonts w:ascii="Gill Sans MT" w:eastAsia="Times New Roman" w:hAnsi="Gill Sans MT" w:cs="Times New Roman"/>
              </w:rPr>
            </w:pPr>
          </w:p>
        </w:tc>
        <w:tc>
          <w:tcPr>
            <w:tcW w:w="1900" w:type="dxa"/>
            <w:tcBorders>
              <w:top w:val="nil"/>
              <w:left w:val="nil"/>
              <w:bottom w:val="nil"/>
              <w:right w:val="nil"/>
            </w:tcBorders>
            <w:shd w:val="clear" w:color="auto" w:fill="auto"/>
            <w:noWrap/>
            <w:vAlign w:val="bottom"/>
            <w:hideMark/>
          </w:tcPr>
          <w:p w14:paraId="70C704B2"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E0C12DB"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03C2E8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FD0E7A0"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C52BA04"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0CB723F1"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8EA8B05"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6921A2F3" w14:textId="77777777" w:rsidTr="00155C93">
        <w:trPr>
          <w:trHeight w:val="288"/>
        </w:trPr>
        <w:tc>
          <w:tcPr>
            <w:tcW w:w="1176" w:type="dxa"/>
            <w:tcBorders>
              <w:top w:val="nil"/>
              <w:left w:val="nil"/>
              <w:bottom w:val="nil"/>
              <w:right w:val="nil"/>
            </w:tcBorders>
            <w:shd w:val="clear" w:color="auto" w:fill="auto"/>
            <w:noWrap/>
            <w:vAlign w:val="bottom"/>
            <w:hideMark/>
          </w:tcPr>
          <w:p w14:paraId="37A010FF" w14:textId="77777777" w:rsidR="00155C93" w:rsidRPr="00155C93" w:rsidRDefault="00155C93" w:rsidP="005D1CC9">
            <w:pPr>
              <w:spacing w:after="0" w:line="240" w:lineRule="auto"/>
              <w:rPr>
                <w:rFonts w:ascii="Gill Sans MT" w:eastAsia="Times New Roman" w:hAnsi="Gill Sans MT" w:cs="Times New Roman"/>
              </w:rPr>
            </w:pPr>
          </w:p>
        </w:tc>
        <w:tc>
          <w:tcPr>
            <w:tcW w:w="1900" w:type="dxa"/>
            <w:tcBorders>
              <w:top w:val="nil"/>
              <w:left w:val="nil"/>
              <w:bottom w:val="nil"/>
              <w:right w:val="nil"/>
            </w:tcBorders>
            <w:shd w:val="clear" w:color="auto" w:fill="auto"/>
            <w:noWrap/>
            <w:vAlign w:val="bottom"/>
            <w:hideMark/>
          </w:tcPr>
          <w:p w14:paraId="12B8E3DA"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A09D42C"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61D7BBE"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421071B"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21A83E8"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3E4320B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04BDB1D" w14:textId="77777777" w:rsidR="00155C93" w:rsidRPr="00155C93" w:rsidRDefault="00155C93" w:rsidP="005D1CC9">
            <w:pPr>
              <w:spacing w:after="0" w:line="240" w:lineRule="auto"/>
              <w:rPr>
                <w:rFonts w:ascii="Gill Sans MT" w:eastAsia="Times New Roman" w:hAnsi="Gill Sans MT" w:cs="Times New Roman"/>
              </w:rPr>
            </w:pPr>
          </w:p>
        </w:tc>
      </w:tr>
      <w:tr w:rsidR="00155C93" w:rsidRPr="00155C93" w14:paraId="553AE16D" w14:textId="77777777" w:rsidTr="00155C93">
        <w:trPr>
          <w:trHeight w:val="288"/>
        </w:trPr>
        <w:tc>
          <w:tcPr>
            <w:tcW w:w="1176" w:type="dxa"/>
            <w:tcBorders>
              <w:top w:val="nil"/>
              <w:left w:val="nil"/>
              <w:bottom w:val="nil"/>
              <w:right w:val="nil"/>
            </w:tcBorders>
            <w:shd w:val="clear" w:color="auto" w:fill="auto"/>
            <w:noWrap/>
            <w:vAlign w:val="bottom"/>
            <w:hideMark/>
          </w:tcPr>
          <w:p w14:paraId="4A75460E" w14:textId="77777777" w:rsidR="00155C93" w:rsidRPr="00155C93" w:rsidRDefault="00155C93" w:rsidP="005D1CC9">
            <w:pPr>
              <w:spacing w:after="0" w:line="240" w:lineRule="auto"/>
              <w:rPr>
                <w:rFonts w:ascii="Gill Sans MT" w:eastAsia="Times New Roman" w:hAnsi="Gill Sans MT" w:cs="Times New Roman"/>
              </w:rPr>
            </w:pPr>
          </w:p>
        </w:tc>
        <w:tc>
          <w:tcPr>
            <w:tcW w:w="1900" w:type="dxa"/>
            <w:tcBorders>
              <w:top w:val="nil"/>
              <w:left w:val="nil"/>
              <w:bottom w:val="nil"/>
              <w:right w:val="nil"/>
            </w:tcBorders>
            <w:shd w:val="clear" w:color="auto" w:fill="auto"/>
            <w:noWrap/>
            <w:vAlign w:val="bottom"/>
            <w:hideMark/>
          </w:tcPr>
          <w:p w14:paraId="100D51A5"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A01D026" w14:textId="77777777" w:rsidR="00155C93" w:rsidRPr="00155C93"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29B3E42"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8B05EDD"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1342BEA" w14:textId="77777777" w:rsidR="00155C93" w:rsidRPr="00155C93" w:rsidRDefault="00155C93" w:rsidP="005D1CC9">
            <w:pPr>
              <w:spacing w:after="0" w:line="240" w:lineRule="auto"/>
              <w:rPr>
                <w:rFonts w:ascii="Gill Sans MT" w:eastAsia="Times New Roman" w:hAnsi="Gill Sans MT" w:cs="Times New Roman"/>
              </w:rPr>
            </w:pPr>
          </w:p>
        </w:tc>
        <w:tc>
          <w:tcPr>
            <w:tcW w:w="1200" w:type="dxa"/>
            <w:tcBorders>
              <w:top w:val="nil"/>
              <w:left w:val="nil"/>
              <w:bottom w:val="nil"/>
              <w:right w:val="nil"/>
            </w:tcBorders>
            <w:shd w:val="clear" w:color="auto" w:fill="auto"/>
            <w:noWrap/>
            <w:vAlign w:val="bottom"/>
            <w:hideMark/>
          </w:tcPr>
          <w:p w14:paraId="69856B93" w14:textId="77777777" w:rsidR="00155C93" w:rsidRPr="00155C93"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E7CCFC0" w14:textId="77777777" w:rsidR="00155C93" w:rsidRPr="00155C93" w:rsidRDefault="00155C93" w:rsidP="005D1CC9">
            <w:pPr>
              <w:spacing w:after="0" w:line="240" w:lineRule="auto"/>
              <w:rPr>
                <w:rFonts w:ascii="Gill Sans MT" w:eastAsia="Times New Roman" w:hAnsi="Gill Sans MT" w:cs="Times New Roman"/>
              </w:rPr>
            </w:pPr>
          </w:p>
        </w:tc>
      </w:tr>
    </w:tbl>
    <w:p w14:paraId="4EE6E2EC" w14:textId="77777777" w:rsidR="00A01093" w:rsidRDefault="00A01093" w:rsidP="005D1CC9">
      <w:pPr>
        <w:tabs>
          <w:tab w:val="left" w:pos="2692"/>
        </w:tabs>
        <w:spacing w:line="240" w:lineRule="auto"/>
        <w:jc w:val="both"/>
        <w:rPr>
          <w:rFonts w:ascii="Gill Sans MT" w:hAnsi="Gill Sans MT"/>
        </w:rPr>
      </w:pPr>
    </w:p>
    <w:p w14:paraId="0A9C46CA" w14:textId="77777777" w:rsidR="00A01093" w:rsidRDefault="00A01093" w:rsidP="005D1CC9">
      <w:pPr>
        <w:tabs>
          <w:tab w:val="left" w:pos="2692"/>
        </w:tabs>
        <w:spacing w:line="240" w:lineRule="auto"/>
        <w:jc w:val="both"/>
        <w:rPr>
          <w:rFonts w:ascii="Gill Sans MT" w:hAnsi="Gill Sans MT"/>
        </w:rPr>
      </w:pPr>
    </w:p>
    <w:p w14:paraId="285458B3" w14:textId="77777777" w:rsidR="00155C93" w:rsidRPr="00155C93" w:rsidRDefault="00155C93" w:rsidP="005D1CC9">
      <w:pPr>
        <w:tabs>
          <w:tab w:val="left" w:pos="2692"/>
        </w:tabs>
        <w:spacing w:line="240" w:lineRule="auto"/>
        <w:jc w:val="both"/>
        <w:rPr>
          <w:rFonts w:ascii="Gill Sans MT" w:hAnsi="Gill Sans MT"/>
        </w:rPr>
      </w:pPr>
      <w:r w:rsidRPr="00155C93">
        <w:rPr>
          <w:rFonts w:ascii="Gill Sans MT" w:hAnsi="Gill Sans MT"/>
        </w:rPr>
        <w:lastRenderedPageBreak/>
        <w:t>The study further estimates youth perception on youth issues and NAYCOM by locality (urban, peri-urban and rural areas). Figure</w:t>
      </w:r>
      <w:r w:rsidR="005C483C">
        <w:rPr>
          <w:rFonts w:ascii="Gill Sans MT" w:hAnsi="Gill Sans MT"/>
        </w:rPr>
        <w:t xml:space="preserve"> 11</w:t>
      </w:r>
      <w:r w:rsidRPr="00155C93">
        <w:rPr>
          <w:rFonts w:ascii="Gill Sans MT" w:hAnsi="Gill Sans MT"/>
        </w:rPr>
        <w:t xml:space="preserve"> displays youth perception indices for various localities. The Youth perceptions of youth issues were strongest in urban areas than the rural areas meaning the young people in the former have more positive outlook of youth issues than the later.</w:t>
      </w:r>
    </w:p>
    <w:tbl>
      <w:tblPr>
        <w:tblW w:w="8036" w:type="dxa"/>
        <w:tblLook w:val="04A0" w:firstRow="1" w:lastRow="0" w:firstColumn="1" w:lastColumn="0" w:noHBand="0" w:noVBand="1"/>
      </w:tblPr>
      <w:tblGrid>
        <w:gridCol w:w="1336"/>
        <w:gridCol w:w="1460"/>
        <w:gridCol w:w="1220"/>
        <w:gridCol w:w="1040"/>
        <w:gridCol w:w="960"/>
        <w:gridCol w:w="1040"/>
        <w:gridCol w:w="980"/>
      </w:tblGrid>
      <w:tr w:rsidR="00155C93" w:rsidRPr="00842F06" w14:paraId="23873219" w14:textId="77777777" w:rsidTr="00155C93">
        <w:trPr>
          <w:trHeight w:val="288"/>
        </w:trPr>
        <w:tc>
          <w:tcPr>
            <w:tcW w:w="1336" w:type="dxa"/>
            <w:tcBorders>
              <w:top w:val="nil"/>
              <w:left w:val="nil"/>
              <w:bottom w:val="nil"/>
              <w:right w:val="nil"/>
            </w:tcBorders>
            <w:shd w:val="clear" w:color="auto" w:fill="auto"/>
            <w:noWrap/>
            <w:vAlign w:val="bottom"/>
            <w:hideMark/>
          </w:tcPr>
          <w:p w14:paraId="46DB9009" w14:textId="77777777" w:rsidR="00155C93" w:rsidRPr="00842F06" w:rsidRDefault="00155C93" w:rsidP="005D1CC9">
            <w:pPr>
              <w:spacing w:after="0" w:line="240" w:lineRule="auto"/>
              <w:rPr>
                <w:rFonts w:ascii="Gill Sans MT" w:eastAsia="Times New Roman" w:hAnsi="Gill Sans MT" w:cs="Times New Roman"/>
                <w:color w:val="000000"/>
              </w:rPr>
            </w:pPr>
            <w:r w:rsidRPr="00155C93">
              <w:rPr>
                <w:rFonts w:ascii="Gill Sans MT" w:eastAsia="Times New Roman" w:hAnsi="Gill Sans MT" w:cs="Times New Roman"/>
                <w:noProof/>
                <w:color w:val="000000"/>
              </w:rPr>
              <w:drawing>
                <wp:anchor distT="0" distB="0" distL="114300" distR="114300" simplePos="0" relativeHeight="251670528" behindDoc="0" locked="0" layoutInCell="1" allowOverlap="1" wp14:anchorId="6A22E36F" wp14:editId="577C1375">
                  <wp:simplePos x="0" y="0"/>
                  <wp:positionH relativeFrom="column">
                    <wp:posOffset>60960</wp:posOffset>
                  </wp:positionH>
                  <wp:positionV relativeFrom="paragraph">
                    <wp:posOffset>53340</wp:posOffset>
                  </wp:positionV>
                  <wp:extent cx="4587240" cy="2758440"/>
                  <wp:effectExtent l="0" t="0" r="3810" b="381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155C93" w:rsidRPr="00842F06" w14:paraId="382BE793" w14:textId="77777777" w:rsidTr="00155C93">
              <w:trPr>
                <w:trHeight w:val="288"/>
                <w:tblCellSpacing w:w="0" w:type="dxa"/>
              </w:trPr>
              <w:tc>
                <w:tcPr>
                  <w:tcW w:w="1120" w:type="dxa"/>
                  <w:tcBorders>
                    <w:top w:val="nil"/>
                    <w:left w:val="nil"/>
                    <w:bottom w:val="nil"/>
                    <w:right w:val="nil"/>
                  </w:tcBorders>
                  <w:shd w:val="clear" w:color="auto" w:fill="auto"/>
                  <w:noWrap/>
                  <w:vAlign w:val="bottom"/>
                  <w:hideMark/>
                </w:tcPr>
                <w:p w14:paraId="70318E45" w14:textId="77777777" w:rsidR="00155C93" w:rsidRPr="00842F06" w:rsidRDefault="00155C93" w:rsidP="005D1CC9">
                  <w:pPr>
                    <w:spacing w:after="0" w:line="240" w:lineRule="auto"/>
                    <w:rPr>
                      <w:rFonts w:ascii="Gill Sans MT" w:eastAsia="Times New Roman" w:hAnsi="Gill Sans MT" w:cs="Times New Roman"/>
                      <w:color w:val="000000"/>
                    </w:rPr>
                  </w:pPr>
                </w:p>
              </w:tc>
            </w:tr>
          </w:tbl>
          <w:p w14:paraId="075FCBA5" w14:textId="77777777" w:rsidR="00155C93" w:rsidRPr="00842F06" w:rsidRDefault="00155C93" w:rsidP="005D1CC9">
            <w:pPr>
              <w:spacing w:after="0" w:line="240" w:lineRule="auto"/>
              <w:rPr>
                <w:rFonts w:ascii="Gill Sans MT" w:eastAsia="Times New Roman" w:hAnsi="Gill Sans MT" w:cs="Times New Roman"/>
                <w:color w:val="000000"/>
              </w:rPr>
            </w:pPr>
          </w:p>
        </w:tc>
        <w:tc>
          <w:tcPr>
            <w:tcW w:w="1460" w:type="dxa"/>
            <w:tcBorders>
              <w:top w:val="nil"/>
              <w:left w:val="nil"/>
              <w:bottom w:val="nil"/>
              <w:right w:val="nil"/>
            </w:tcBorders>
            <w:shd w:val="clear" w:color="auto" w:fill="auto"/>
            <w:noWrap/>
            <w:vAlign w:val="bottom"/>
            <w:hideMark/>
          </w:tcPr>
          <w:p w14:paraId="0114393C"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7FE4606D"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7542730"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2704FE6"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9B6274F"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C0EEC2C" w14:textId="77777777" w:rsidR="00155C93" w:rsidRPr="00842F06" w:rsidRDefault="00155C93" w:rsidP="005D1CC9">
            <w:pPr>
              <w:spacing w:after="0" w:line="240" w:lineRule="auto"/>
              <w:rPr>
                <w:rFonts w:ascii="Gill Sans MT" w:eastAsia="Times New Roman" w:hAnsi="Gill Sans MT" w:cs="Times New Roman"/>
              </w:rPr>
            </w:pPr>
          </w:p>
        </w:tc>
      </w:tr>
      <w:tr w:rsidR="00155C93" w:rsidRPr="00842F06" w14:paraId="2B09327E" w14:textId="77777777" w:rsidTr="00155C93">
        <w:trPr>
          <w:trHeight w:val="288"/>
        </w:trPr>
        <w:tc>
          <w:tcPr>
            <w:tcW w:w="1336" w:type="dxa"/>
            <w:tcBorders>
              <w:top w:val="nil"/>
              <w:left w:val="nil"/>
              <w:bottom w:val="nil"/>
              <w:right w:val="nil"/>
            </w:tcBorders>
            <w:shd w:val="clear" w:color="auto" w:fill="auto"/>
            <w:noWrap/>
            <w:vAlign w:val="bottom"/>
            <w:hideMark/>
          </w:tcPr>
          <w:p w14:paraId="1499A1F5" w14:textId="77777777" w:rsidR="00155C93" w:rsidRPr="00842F06"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64E6E24F"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0884D448"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AD090FD"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E573B03"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37FBABB"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62B6D33" w14:textId="77777777" w:rsidR="00155C93" w:rsidRPr="00842F06" w:rsidRDefault="00155C93" w:rsidP="005D1CC9">
            <w:pPr>
              <w:spacing w:after="0" w:line="240" w:lineRule="auto"/>
              <w:rPr>
                <w:rFonts w:ascii="Gill Sans MT" w:eastAsia="Times New Roman" w:hAnsi="Gill Sans MT" w:cs="Times New Roman"/>
              </w:rPr>
            </w:pPr>
          </w:p>
        </w:tc>
      </w:tr>
      <w:tr w:rsidR="00155C93" w:rsidRPr="00842F06" w14:paraId="1F84D05C" w14:textId="77777777" w:rsidTr="00155C93">
        <w:trPr>
          <w:trHeight w:val="288"/>
        </w:trPr>
        <w:tc>
          <w:tcPr>
            <w:tcW w:w="1336" w:type="dxa"/>
            <w:tcBorders>
              <w:top w:val="nil"/>
              <w:left w:val="nil"/>
              <w:bottom w:val="nil"/>
              <w:right w:val="nil"/>
            </w:tcBorders>
            <w:shd w:val="clear" w:color="auto" w:fill="auto"/>
            <w:noWrap/>
            <w:vAlign w:val="bottom"/>
            <w:hideMark/>
          </w:tcPr>
          <w:p w14:paraId="1AE2D402" w14:textId="77777777" w:rsidR="00155C93" w:rsidRPr="00842F06"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0AEC081A"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1BFF89D7"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557C004"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26E3B2A"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9E06856"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10FA049" w14:textId="77777777" w:rsidR="00155C93" w:rsidRPr="00842F06" w:rsidRDefault="00155C93" w:rsidP="005D1CC9">
            <w:pPr>
              <w:spacing w:after="0" w:line="240" w:lineRule="auto"/>
              <w:rPr>
                <w:rFonts w:ascii="Gill Sans MT" w:eastAsia="Times New Roman" w:hAnsi="Gill Sans MT" w:cs="Times New Roman"/>
              </w:rPr>
            </w:pPr>
          </w:p>
        </w:tc>
      </w:tr>
      <w:tr w:rsidR="00155C93" w:rsidRPr="00842F06" w14:paraId="6CB6B67A" w14:textId="77777777" w:rsidTr="00155C93">
        <w:trPr>
          <w:trHeight w:val="288"/>
        </w:trPr>
        <w:tc>
          <w:tcPr>
            <w:tcW w:w="1336" w:type="dxa"/>
            <w:tcBorders>
              <w:top w:val="nil"/>
              <w:left w:val="nil"/>
              <w:bottom w:val="nil"/>
              <w:right w:val="nil"/>
            </w:tcBorders>
            <w:shd w:val="clear" w:color="auto" w:fill="auto"/>
            <w:noWrap/>
            <w:vAlign w:val="bottom"/>
            <w:hideMark/>
          </w:tcPr>
          <w:p w14:paraId="453A29F8" w14:textId="77777777" w:rsidR="00155C93" w:rsidRPr="00842F06"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6368F30C"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4C40F909"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39EBAC3"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B6FCBA5"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AE435B4"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FED4682" w14:textId="77777777" w:rsidR="00155C93" w:rsidRPr="00842F06" w:rsidRDefault="00155C93" w:rsidP="005D1CC9">
            <w:pPr>
              <w:spacing w:after="0" w:line="240" w:lineRule="auto"/>
              <w:rPr>
                <w:rFonts w:ascii="Gill Sans MT" w:eastAsia="Times New Roman" w:hAnsi="Gill Sans MT" w:cs="Times New Roman"/>
              </w:rPr>
            </w:pPr>
          </w:p>
        </w:tc>
      </w:tr>
      <w:tr w:rsidR="00155C93" w:rsidRPr="00842F06" w14:paraId="5AAD7C8A" w14:textId="77777777" w:rsidTr="00155C93">
        <w:trPr>
          <w:trHeight w:val="288"/>
        </w:trPr>
        <w:tc>
          <w:tcPr>
            <w:tcW w:w="1336" w:type="dxa"/>
            <w:tcBorders>
              <w:top w:val="nil"/>
              <w:left w:val="nil"/>
              <w:bottom w:val="nil"/>
              <w:right w:val="nil"/>
            </w:tcBorders>
            <w:shd w:val="clear" w:color="auto" w:fill="auto"/>
            <w:noWrap/>
            <w:vAlign w:val="bottom"/>
            <w:hideMark/>
          </w:tcPr>
          <w:p w14:paraId="38834A93" w14:textId="77777777" w:rsidR="00155C93" w:rsidRPr="00842F06"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1FD0C4BE"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2718709C"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FA4E45D"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3D9BFDE"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3A279B1"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B237788" w14:textId="77777777" w:rsidR="00155C93" w:rsidRPr="00842F06" w:rsidRDefault="00155C93" w:rsidP="005D1CC9">
            <w:pPr>
              <w:spacing w:after="0" w:line="240" w:lineRule="auto"/>
              <w:rPr>
                <w:rFonts w:ascii="Gill Sans MT" w:eastAsia="Times New Roman" w:hAnsi="Gill Sans MT" w:cs="Times New Roman"/>
              </w:rPr>
            </w:pPr>
          </w:p>
        </w:tc>
      </w:tr>
      <w:tr w:rsidR="00155C93" w:rsidRPr="00842F06" w14:paraId="68D684FE" w14:textId="77777777" w:rsidTr="00155C93">
        <w:trPr>
          <w:trHeight w:val="288"/>
        </w:trPr>
        <w:tc>
          <w:tcPr>
            <w:tcW w:w="1336" w:type="dxa"/>
            <w:tcBorders>
              <w:top w:val="nil"/>
              <w:left w:val="nil"/>
              <w:bottom w:val="nil"/>
              <w:right w:val="nil"/>
            </w:tcBorders>
            <w:shd w:val="clear" w:color="auto" w:fill="auto"/>
            <w:noWrap/>
            <w:vAlign w:val="bottom"/>
            <w:hideMark/>
          </w:tcPr>
          <w:p w14:paraId="4C8F95B2" w14:textId="77777777" w:rsidR="00155C93" w:rsidRPr="00842F06"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3B6EA628"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1EE913DE"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EABDC20"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228A578"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C60D185"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952CEDC" w14:textId="77777777" w:rsidR="00155C93" w:rsidRPr="00842F06" w:rsidRDefault="00155C93" w:rsidP="005D1CC9">
            <w:pPr>
              <w:spacing w:after="0" w:line="240" w:lineRule="auto"/>
              <w:rPr>
                <w:rFonts w:ascii="Gill Sans MT" w:eastAsia="Times New Roman" w:hAnsi="Gill Sans MT" w:cs="Times New Roman"/>
              </w:rPr>
            </w:pPr>
          </w:p>
        </w:tc>
      </w:tr>
      <w:tr w:rsidR="00155C93" w:rsidRPr="00842F06" w14:paraId="42014BDE" w14:textId="77777777" w:rsidTr="00155C93">
        <w:trPr>
          <w:trHeight w:val="288"/>
        </w:trPr>
        <w:tc>
          <w:tcPr>
            <w:tcW w:w="1336" w:type="dxa"/>
            <w:tcBorders>
              <w:top w:val="nil"/>
              <w:left w:val="nil"/>
              <w:bottom w:val="nil"/>
              <w:right w:val="nil"/>
            </w:tcBorders>
            <w:shd w:val="clear" w:color="auto" w:fill="auto"/>
            <w:noWrap/>
            <w:vAlign w:val="bottom"/>
            <w:hideMark/>
          </w:tcPr>
          <w:p w14:paraId="08B8F186" w14:textId="77777777" w:rsidR="00155C93" w:rsidRPr="00842F06"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3A164EB6"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04D67C54"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36C5EAF"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F7933F1"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47CA929F"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167B115" w14:textId="77777777" w:rsidR="00155C93" w:rsidRPr="00842F06" w:rsidRDefault="00155C93" w:rsidP="005D1CC9">
            <w:pPr>
              <w:spacing w:after="0" w:line="240" w:lineRule="auto"/>
              <w:rPr>
                <w:rFonts w:ascii="Gill Sans MT" w:eastAsia="Times New Roman" w:hAnsi="Gill Sans MT" w:cs="Times New Roman"/>
              </w:rPr>
            </w:pPr>
          </w:p>
        </w:tc>
      </w:tr>
      <w:tr w:rsidR="00155C93" w:rsidRPr="00842F06" w14:paraId="6431ED82" w14:textId="77777777" w:rsidTr="00155C93">
        <w:trPr>
          <w:trHeight w:val="288"/>
        </w:trPr>
        <w:tc>
          <w:tcPr>
            <w:tcW w:w="1336" w:type="dxa"/>
            <w:tcBorders>
              <w:top w:val="nil"/>
              <w:left w:val="nil"/>
              <w:bottom w:val="nil"/>
              <w:right w:val="nil"/>
            </w:tcBorders>
            <w:shd w:val="clear" w:color="auto" w:fill="auto"/>
            <w:noWrap/>
            <w:vAlign w:val="bottom"/>
            <w:hideMark/>
          </w:tcPr>
          <w:p w14:paraId="46C86A4D" w14:textId="77777777" w:rsidR="00155C93" w:rsidRPr="00842F06"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11A2DFF8"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3076F853"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F2149B7"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B15C8D9"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DC6FEBB"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62713DD" w14:textId="77777777" w:rsidR="00155C93" w:rsidRPr="00842F06" w:rsidRDefault="00155C93" w:rsidP="005D1CC9">
            <w:pPr>
              <w:spacing w:after="0" w:line="240" w:lineRule="auto"/>
              <w:rPr>
                <w:rFonts w:ascii="Gill Sans MT" w:eastAsia="Times New Roman" w:hAnsi="Gill Sans MT" w:cs="Times New Roman"/>
              </w:rPr>
            </w:pPr>
          </w:p>
        </w:tc>
      </w:tr>
      <w:tr w:rsidR="00155C93" w:rsidRPr="00842F06" w14:paraId="3D7770BC" w14:textId="77777777" w:rsidTr="00155C93">
        <w:trPr>
          <w:trHeight w:val="288"/>
        </w:trPr>
        <w:tc>
          <w:tcPr>
            <w:tcW w:w="1336" w:type="dxa"/>
            <w:tcBorders>
              <w:top w:val="nil"/>
              <w:left w:val="nil"/>
              <w:bottom w:val="nil"/>
              <w:right w:val="nil"/>
            </w:tcBorders>
            <w:shd w:val="clear" w:color="auto" w:fill="auto"/>
            <w:noWrap/>
            <w:vAlign w:val="bottom"/>
            <w:hideMark/>
          </w:tcPr>
          <w:p w14:paraId="6A718777" w14:textId="77777777" w:rsidR="00155C93" w:rsidRPr="00842F06"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2066C802"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2213BE29"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A72DEAB"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3D533AA"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52BF007"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1A40C44" w14:textId="77777777" w:rsidR="00155C93" w:rsidRPr="00842F06" w:rsidRDefault="00155C93" w:rsidP="005D1CC9">
            <w:pPr>
              <w:spacing w:after="0" w:line="240" w:lineRule="auto"/>
              <w:rPr>
                <w:rFonts w:ascii="Gill Sans MT" w:eastAsia="Times New Roman" w:hAnsi="Gill Sans MT" w:cs="Times New Roman"/>
              </w:rPr>
            </w:pPr>
          </w:p>
        </w:tc>
      </w:tr>
      <w:tr w:rsidR="00155C93" w:rsidRPr="00842F06" w14:paraId="0E1EF75B" w14:textId="77777777" w:rsidTr="00155C93">
        <w:trPr>
          <w:trHeight w:val="288"/>
        </w:trPr>
        <w:tc>
          <w:tcPr>
            <w:tcW w:w="1336" w:type="dxa"/>
            <w:tcBorders>
              <w:top w:val="nil"/>
              <w:left w:val="nil"/>
              <w:bottom w:val="nil"/>
              <w:right w:val="nil"/>
            </w:tcBorders>
            <w:shd w:val="clear" w:color="auto" w:fill="auto"/>
            <w:noWrap/>
            <w:vAlign w:val="bottom"/>
            <w:hideMark/>
          </w:tcPr>
          <w:p w14:paraId="2A2CA2A8" w14:textId="77777777" w:rsidR="00155C93" w:rsidRPr="00842F06"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0D68D004"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0900D9C9"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00AFAD92"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6EA25A55"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57053BB"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149250C" w14:textId="77777777" w:rsidR="00155C93" w:rsidRPr="00842F06" w:rsidRDefault="00155C93" w:rsidP="005D1CC9">
            <w:pPr>
              <w:spacing w:after="0" w:line="240" w:lineRule="auto"/>
              <w:rPr>
                <w:rFonts w:ascii="Gill Sans MT" w:eastAsia="Times New Roman" w:hAnsi="Gill Sans MT" w:cs="Times New Roman"/>
              </w:rPr>
            </w:pPr>
          </w:p>
        </w:tc>
      </w:tr>
      <w:tr w:rsidR="00155C93" w:rsidRPr="00842F06" w14:paraId="4B8BEDB8" w14:textId="77777777" w:rsidTr="00155C93">
        <w:trPr>
          <w:trHeight w:val="288"/>
        </w:trPr>
        <w:tc>
          <w:tcPr>
            <w:tcW w:w="1336" w:type="dxa"/>
            <w:tcBorders>
              <w:top w:val="nil"/>
              <w:left w:val="nil"/>
              <w:bottom w:val="nil"/>
              <w:right w:val="nil"/>
            </w:tcBorders>
            <w:shd w:val="clear" w:color="auto" w:fill="auto"/>
            <w:noWrap/>
            <w:vAlign w:val="bottom"/>
            <w:hideMark/>
          </w:tcPr>
          <w:p w14:paraId="55042829" w14:textId="77777777" w:rsidR="00155C93" w:rsidRPr="00842F06"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1B859F63"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7040616B"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0E63882"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4B12D022"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BC77A66"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EAF70ED" w14:textId="77777777" w:rsidR="00155C93" w:rsidRPr="00842F06" w:rsidRDefault="00155C93" w:rsidP="005D1CC9">
            <w:pPr>
              <w:spacing w:after="0" w:line="240" w:lineRule="auto"/>
              <w:rPr>
                <w:rFonts w:ascii="Gill Sans MT" w:eastAsia="Times New Roman" w:hAnsi="Gill Sans MT" w:cs="Times New Roman"/>
              </w:rPr>
            </w:pPr>
          </w:p>
        </w:tc>
      </w:tr>
      <w:tr w:rsidR="00155C93" w:rsidRPr="00842F06" w14:paraId="1C945B80" w14:textId="77777777" w:rsidTr="00155C93">
        <w:trPr>
          <w:trHeight w:val="288"/>
        </w:trPr>
        <w:tc>
          <w:tcPr>
            <w:tcW w:w="1336" w:type="dxa"/>
            <w:tcBorders>
              <w:top w:val="nil"/>
              <w:left w:val="nil"/>
              <w:bottom w:val="nil"/>
              <w:right w:val="nil"/>
            </w:tcBorders>
            <w:shd w:val="clear" w:color="auto" w:fill="auto"/>
            <w:noWrap/>
            <w:vAlign w:val="bottom"/>
            <w:hideMark/>
          </w:tcPr>
          <w:p w14:paraId="522B7978" w14:textId="77777777" w:rsidR="00155C93" w:rsidRPr="00842F06"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68DFD153"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6D6E4A18"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B1D7EF8"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59CBA7F"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8AB8224"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6AC570E" w14:textId="77777777" w:rsidR="00155C93" w:rsidRPr="00842F06" w:rsidRDefault="00155C93" w:rsidP="005D1CC9">
            <w:pPr>
              <w:spacing w:after="0" w:line="240" w:lineRule="auto"/>
              <w:rPr>
                <w:rFonts w:ascii="Gill Sans MT" w:eastAsia="Times New Roman" w:hAnsi="Gill Sans MT" w:cs="Times New Roman"/>
              </w:rPr>
            </w:pPr>
          </w:p>
        </w:tc>
      </w:tr>
      <w:tr w:rsidR="00155C93" w:rsidRPr="00842F06" w14:paraId="304726F8" w14:textId="77777777" w:rsidTr="00155C93">
        <w:trPr>
          <w:trHeight w:val="288"/>
        </w:trPr>
        <w:tc>
          <w:tcPr>
            <w:tcW w:w="1336" w:type="dxa"/>
            <w:tcBorders>
              <w:top w:val="nil"/>
              <w:left w:val="nil"/>
              <w:bottom w:val="nil"/>
              <w:right w:val="nil"/>
            </w:tcBorders>
            <w:shd w:val="clear" w:color="auto" w:fill="auto"/>
            <w:noWrap/>
            <w:vAlign w:val="bottom"/>
            <w:hideMark/>
          </w:tcPr>
          <w:p w14:paraId="028705CF" w14:textId="77777777" w:rsidR="00155C93" w:rsidRPr="00842F06"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10F6948B"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5EAD50C5"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A006FDB"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DCFF9AD"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EAA48DF"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5BA89DA" w14:textId="77777777" w:rsidR="00155C93" w:rsidRPr="00842F06" w:rsidRDefault="00155C93" w:rsidP="005D1CC9">
            <w:pPr>
              <w:spacing w:after="0" w:line="240" w:lineRule="auto"/>
              <w:rPr>
                <w:rFonts w:ascii="Gill Sans MT" w:eastAsia="Times New Roman" w:hAnsi="Gill Sans MT" w:cs="Times New Roman"/>
              </w:rPr>
            </w:pPr>
          </w:p>
        </w:tc>
      </w:tr>
      <w:tr w:rsidR="00155C93" w:rsidRPr="00842F06" w14:paraId="3BA4D2B4" w14:textId="77777777" w:rsidTr="00155C93">
        <w:trPr>
          <w:trHeight w:val="288"/>
        </w:trPr>
        <w:tc>
          <w:tcPr>
            <w:tcW w:w="1336" w:type="dxa"/>
            <w:tcBorders>
              <w:top w:val="nil"/>
              <w:left w:val="nil"/>
              <w:bottom w:val="nil"/>
              <w:right w:val="nil"/>
            </w:tcBorders>
            <w:shd w:val="clear" w:color="auto" w:fill="auto"/>
            <w:noWrap/>
            <w:vAlign w:val="bottom"/>
            <w:hideMark/>
          </w:tcPr>
          <w:p w14:paraId="34AEC978" w14:textId="77777777" w:rsidR="00155C93" w:rsidRPr="00842F06"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3073BE1C" w14:textId="77777777" w:rsidR="00155C93" w:rsidRPr="00842F0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635116E1"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8E7A65B" w14:textId="77777777" w:rsidR="00155C93" w:rsidRPr="00842F06"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9E5CB20" w14:textId="77777777" w:rsidR="00155C93" w:rsidRPr="00842F0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FAE4AD6" w14:textId="77777777" w:rsidR="00155C93" w:rsidRPr="00842F0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C79E723" w14:textId="77777777" w:rsidR="00155C93" w:rsidRPr="00842F06" w:rsidRDefault="00155C93" w:rsidP="005D1CC9">
            <w:pPr>
              <w:spacing w:after="0" w:line="240" w:lineRule="auto"/>
              <w:rPr>
                <w:rFonts w:ascii="Gill Sans MT" w:eastAsia="Times New Roman" w:hAnsi="Gill Sans MT" w:cs="Times New Roman"/>
              </w:rPr>
            </w:pPr>
          </w:p>
        </w:tc>
      </w:tr>
    </w:tbl>
    <w:p w14:paraId="3D340494" w14:textId="77777777" w:rsidR="00155C93" w:rsidRPr="00155C93" w:rsidRDefault="00155C93" w:rsidP="005D1CC9">
      <w:pPr>
        <w:tabs>
          <w:tab w:val="left" w:pos="2692"/>
        </w:tabs>
        <w:spacing w:line="240" w:lineRule="auto"/>
        <w:jc w:val="both"/>
        <w:rPr>
          <w:rFonts w:ascii="Gill Sans MT" w:hAnsi="Gill Sans MT"/>
        </w:rPr>
      </w:pPr>
    </w:p>
    <w:p w14:paraId="0FA07CA8" w14:textId="21AAC813" w:rsidR="00155C93" w:rsidRPr="00155C93" w:rsidRDefault="00155C93" w:rsidP="005D1CC9">
      <w:pPr>
        <w:tabs>
          <w:tab w:val="left" w:pos="2692"/>
        </w:tabs>
        <w:spacing w:line="240" w:lineRule="auto"/>
        <w:jc w:val="both"/>
        <w:rPr>
          <w:rFonts w:ascii="Gill Sans MT" w:hAnsi="Gill Sans MT"/>
        </w:rPr>
      </w:pPr>
      <w:r w:rsidRPr="00155C93">
        <w:rPr>
          <w:rFonts w:ascii="Gill Sans MT" w:hAnsi="Gill Sans MT"/>
        </w:rPr>
        <w:t>Figure</w:t>
      </w:r>
      <w:r w:rsidR="00E264B6">
        <w:rPr>
          <w:rFonts w:ascii="Gill Sans MT" w:hAnsi="Gill Sans MT"/>
        </w:rPr>
        <w:t xml:space="preserve"> 12 </w:t>
      </w:r>
      <w:r w:rsidRPr="00155C93">
        <w:rPr>
          <w:rFonts w:ascii="Gill Sans MT" w:hAnsi="Gill Sans MT"/>
        </w:rPr>
        <w:t xml:space="preserve">illustrates youth perception of NAYCOM by locality. The perception index was highest in rural areas and least in urban areas. Young people in rural areas have more optimistic view of NAYCOM than their counterparts in the urban areas. This was the reverse in 2013. The change in trend could be that urban youth had expected that NAYCOM would create </w:t>
      </w:r>
      <w:r w:rsidR="00E264B6">
        <w:rPr>
          <w:rFonts w:ascii="Gill Sans MT" w:hAnsi="Gill Sans MT"/>
        </w:rPr>
        <w:t xml:space="preserve">opportunities for them to get </w:t>
      </w:r>
      <w:r w:rsidRPr="00155C93">
        <w:rPr>
          <w:rFonts w:ascii="Gill Sans MT" w:hAnsi="Gill Sans MT"/>
        </w:rPr>
        <w:t>for them. Their views changed when their expectation</w:t>
      </w:r>
      <w:r w:rsidR="00E264B6">
        <w:rPr>
          <w:rFonts w:ascii="Gill Sans MT" w:hAnsi="Gill Sans MT"/>
        </w:rPr>
        <w:t>s</w:t>
      </w:r>
      <w:r w:rsidRPr="00155C93">
        <w:rPr>
          <w:rFonts w:ascii="Gill Sans MT" w:hAnsi="Gill Sans MT"/>
        </w:rPr>
        <w:t xml:space="preserve"> were not</w:t>
      </w:r>
      <w:r w:rsidR="00EE7B2F">
        <w:rPr>
          <w:rFonts w:ascii="Gill Sans MT" w:hAnsi="Gill Sans MT"/>
        </w:rPr>
        <w:t xml:space="preserve"> </w:t>
      </w:r>
      <w:r w:rsidR="001B5EEE">
        <w:rPr>
          <w:rFonts w:ascii="Gill Sans MT" w:hAnsi="Gill Sans MT"/>
        </w:rPr>
        <w:t>met</w:t>
      </w:r>
      <w:r w:rsidRPr="00155C93">
        <w:rPr>
          <w:rFonts w:ascii="Gill Sans MT" w:hAnsi="Gill Sans MT"/>
        </w:rPr>
        <w:t xml:space="preserve">.    </w:t>
      </w:r>
    </w:p>
    <w:tbl>
      <w:tblPr>
        <w:tblW w:w="8036" w:type="dxa"/>
        <w:tblLook w:val="04A0" w:firstRow="1" w:lastRow="0" w:firstColumn="1" w:lastColumn="0" w:noHBand="0" w:noVBand="1"/>
      </w:tblPr>
      <w:tblGrid>
        <w:gridCol w:w="1336"/>
        <w:gridCol w:w="1460"/>
        <w:gridCol w:w="1220"/>
        <w:gridCol w:w="1040"/>
        <w:gridCol w:w="960"/>
        <w:gridCol w:w="1040"/>
        <w:gridCol w:w="980"/>
      </w:tblGrid>
      <w:tr w:rsidR="00155C93" w:rsidRPr="003A031C" w14:paraId="6B037431" w14:textId="77777777" w:rsidTr="00155C93">
        <w:trPr>
          <w:trHeight w:val="288"/>
        </w:trPr>
        <w:tc>
          <w:tcPr>
            <w:tcW w:w="1336" w:type="dxa"/>
            <w:tcBorders>
              <w:top w:val="nil"/>
              <w:left w:val="nil"/>
              <w:bottom w:val="nil"/>
              <w:right w:val="nil"/>
            </w:tcBorders>
            <w:shd w:val="clear" w:color="auto" w:fill="auto"/>
            <w:noWrap/>
            <w:vAlign w:val="bottom"/>
            <w:hideMark/>
          </w:tcPr>
          <w:p w14:paraId="1ADAF92C" w14:textId="77777777" w:rsidR="00155C93" w:rsidRPr="003A031C" w:rsidRDefault="00155C93" w:rsidP="005D1CC9">
            <w:pPr>
              <w:spacing w:after="0" w:line="240" w:lineRule="auto"/>
              <w:rPr>
                <w:rFonts w:ascii="Gill Sans MT" w:eastAsia="Times New Roman" w:hAnsi="Gill Sans MT" w:cs="Times New Roman"/>
                <w:color w:val="000000"/>
              </w:rPr>
            </w:pPr>
            <w:r w:rsidRPr="00155C93">
              <w:rPr>
                <w:rFonts w:ascii="Gill Sans MT" w:eastAsia="Times New Roman" w:hAnsi="Gill Sans MT" w:cs="Times New Roman"/>
                <w:noProof/>
                <w:color w:val="000000"/>
              </w:rPr>
              <w:drawing>
                <wp:anchor distT="0" distB="0" distL="114300" distR="114300" simplePos="0" relativeHeight="251671552" behindDoc="0" locked="0" layoutInCell="1" allowOverlap="1" wp14:anchorId="4E034C31" wp14:editId="6F8EC1B9">
                  <wp:simplePos x="0" y="0"/>
                  <wp:positionH relativeFrom="column">
                    <wp:posOffset>30480</wp:posOffset>
                  </wp:positionH>
                  <wp:positionV relativeFrom="paragraph">
                    <wp:posOffset>106680</wp:posOffset>
                  </wp:positionV>
                  <wp:extent cx="4587240" cy="2743200"/>
                  <wp:effectExtent l="0" t="0" r="381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155C93" w:rsidRPr="003A031C" w14:paraId="57CE2077" w14:textId="77777777" w:rsidTr="00155C93">
              <w:trPr>
                <w:trHeight w:val="288"/>
                <w:tblCellSpacing w:w="0" w:type="dxa"/>
              </w:trPr>
              <w:tc>
                <w:tcPr>
                  <w:tcW w:w="1120" w:type="dxa"/>
                  <w:tcBorders>
                    <w:top w:val="nil"/>
                    <w:left w:val="nil"/>
                    <w:bottom w:val="nil"/>
                    <w:right w:val="nil"/>
                  </w:tcBorders>
                  <w:shd w:val="clear" w:color="auto" w:fill="auto"/>
                  <w:noWrap/>
                  <w:vAlign w:val="bottom"/>
                  <w:hideMark/>
                </w:tcPr>
                <w:p w14:paraId="5D95D30A" w14:textId="77777777" w:rsidR="00155C93" w:rsidRPr="003A031C" w:rsidRDefault="00155C93" w:rsidP="005D1CC9">
                  <w:pPr>
                    <w:spacing w:after="0" w:line="240" w:lineRule="auto"/>
                    <w:rPr>
                      <w:rFonts w:ascii="Gill Sans MT" w:eastAsia="Times New Roman" w:hAnsi="Gill Sans MT" w:cs="Times New Roman"/>
                      <w:color w:val="000000"/>
                    </w:rPr>
                  </w:pPr>
                </w:p>
              </w:tc>
            </w:tr>
          </w:tbl>
          <w:p w14:paraId="19C05C69" w14:textId="77777777" w:rsidR="00155C93" w:rsidRPr="003A031C" w:rsidRDefault="00155C93" w:rsidP="005D1CC9">
            <w:pPr>
              <w:spacing w:after="0" w:line="240" w:lineRule="auto"/>
              <w:rPr>
                <w:rFonts w:ascii="Gill Sans MT" w:eastAsia="Times New Roman" w:hAnsi="Gill Sans MT" w:cs="Times New Roman"/>
                <w:color w:val="000000"/>
              </w:rPr>
            </w:pPr>
          </w:p>
        </w:tc>
        <w:tc>
          <w:tcPr>
            <w:tcW w:w="1460" w:type="dxa"/>
            <w:tcBorders>
              <w:top w:val="nil"/>
              <w:left w:val="nil"/>
              <w:bottom w:val="nil"/>
              <w:right w:val="nil"/>
            </w:tcBorders>
            <w:shd w:val="clear" w:color="auto" w:fill="auto"/>
            <w:noWrap/>
            <w:vAlign w:val="bottom"/>
            <w:hideMark/>
          </w:tcPr>
          <w:p w14:paraId="03A5E032"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0D968C8C"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39A9B0B"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D3ADA13"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5CCE605"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0A0FC7E"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61A0BCC7" w14:textId="77777777" w:rsidTr="00155C93">
        <w:trPr>
          <w:trHeight w:val="288"/>
        </w:trPr>
        <w:tc>
          <w:tcPr>
            <w:tcW w:w="1336" w:type="dxa"/>
            <w:tcBorders>
              <w:top w:val="nil"/>
              <w:left w:val="nil"/>
              <w:bottom w:val="nil"/>
              <w:right w:val="nil"/>
            </w:tcBorders>
            <w:shd w:val="clear" w:color="auto" w:fill="auto"/>
            <w:noWrap/>
            <w:vAlign w:val="bottom"/>
            <w:hideMark/>
          </w:tcPr>
          <w:p w14:paraId="7E8D76E8"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14178CE8"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6685660A"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6A86B98"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6347785"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45D9DFDD"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26E041D"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4C54CC6D" w14:textId="77777777" w:rsidTr="00155C93">
        <w:trPr>
          <w:trHeight w:val="288"/>
        </w:trPr>
        <w:tc>
          <w:tcPr>
            <w:tcW w:w="1336" w:type="dxa"/>
            <w:tcBorders>
              <w:top w:val="nil"/>
              <w:left w:val="nil"/>
              <w:bottom w:val="nil"/>
              <w:right w:val="nil"/>
            </w:tcBorders>
            <w:shd w:val="clear" w:color="auto" w:fill="auto"/>
            <w:noWrap/>
            <w:vAlign w:val="bottom"/>
            <w:hideMark/>
          </w:tcPr>
          <w:p w14:paraId="6E76FBE0"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65A9BB8E"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3B8D281A"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1484E67"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DF4A0E8"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CCDB5CD"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AC46B4A"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356B0351" w14:textId="77777777" w:rsidTr="00155C93">
        <w:trPr>
          <w:trHeight w:val="288"/>
        </w:trPr>
        <w:tc>
          <w:tcPr>
            <w:tcW w:w="1336" w:type="dxa"/>
            <w:tcBorders>
              <w:top w:val="nil"/>
              <w:left w:val="nil"/>
              <w:bottom w:val="nil"/>
              <w:right w:val="nil"/>
            </w:tcBorders>
            <w:shd w:val="clear" w:color="auto" w:fill="auto"/>
            <w:noWrap/>
            <w:vAlign w:val="bottom"/>
            <w:hideMark/>
          </w:tcPr>
          <w:p w14:paraId="6C334391"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05B406F1"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667B095D"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9232F5F"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5DD0947"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BB9EAB8"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66E6D7B"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3010EA6A" w14:textId="77777777" w:rsidTr="00155C93">
        <w:trPr>
          <w:trHeight w:val="288"/>
        </w:trPr>
        <w:tc>
          <w:tcPr>
            <w:tcW w:w="1336" w:type="dxa"/>
            <w:tcBorders>
              <w:top w:val="nil"/>
              <w:left w:val="nil"/>
              <w:bottom w:val="nil"/>
              <w:right w:val="nil"/>
            </w:tcBorders>
            <w:shd w:val="clear" w:color="auto" w:fill="auto"/>
            <w:noWrap/>
            <w:vAlign w:val="bottom"/>
            <w:hideMark/>
          </w:tcPr>
          <w:p w14:paraId="656B0906"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564619C6"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5A579EAA"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E6EC283"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A2904DE"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02AC7412"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CED8B97"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720D3E14" w14:textId="77777777" w:rsidTr="00155C93">
        <w:trPr>
          <w:trHeight w:val="288"/>
        </w:trPr>
        <w:tc>
          <w:tcPr>
            <w:tcW w:w="1336" w:type="dxa"/>
            <w:tcBorders>
              <w:top w:val="nil"/>
              <w:left w:val="nil"/>
              <w:bottom w:val="nil"/>
              <w:right w:val="nil"/>
            </w:tcBorders>
            <w:shd w:val="clear" w:color="auto" w:fill="auto"/>
            <w:noWrap/>
            <w:vAlign w:val="bottom"/>
            <w:hideMark/>
          </w:tcPr>
          <w:p w14:paraId="13FDA4B9"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04A51A3D"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4CEC3F25"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E3F55FF"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ED2CC28"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7EF2765"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CC73A1D"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1B88FF71" w14:textId="77777777" w:rsidTr="00155C93">
        <w:trPr>
          <w:trHeight w:val="288"/>
        </w:trPr>
        <w:tc>
          <w:tcPr>
            <w:tcW w:w="1336" w:type="dxa"/>
            <w:tcBorders>
              <w:top w:val="nil"/>
              <w:left w:val="nil"/>
              <w:bottom w:val="nil"/>
              <w:right w:val="nil"/>
            </w:tcBorders>
            <w:shd w:val="clear" w:color="auto" w:fill="auto"/>
            <w:noWrap/>
            <w:vAlign w:val="bottom"/>
            <w:hideMark/>
          </w:tcPr>
          <w:p w14:paraId="0113736A"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623F5D95"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33F60030"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F71F552"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1DD3A5B"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F14A0BB"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5670072"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1AAFA56F" w14:textId="77777777" w:rsidTr="00155C93">
        <w:trPr>
          <w:trHeight w:val="288"/>
        </w:trPr>
        <w:tc>
          <w:tcPr>
            <w:tcW w:w="1336" w:type="dxa"/>
            <w:tcBorders>
              <w:top w:val="nil"/>
              <w:left w:val="nil"/>
              <w:bottom w:val="nil"/>
              <w:right w:val="nil"/>
            </w:tcBorders>
            <w:shd w:val="clear" w:color="auto" w:fill="auto"/>
            <w:noWrap/>
            <w:vAlign w:val="bottom"/>
            <w:hideMark/>
          </w:tcPr>
          <w:p w14:paraId="71BC4659"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5EE3BC4A"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61BB5BBE"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BBB6156"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0E920DDE"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42AA73D"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35E7B5E"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7CCD6C26" w14:textId="77777777" w:rsidTr="00155C93">
        <w:trPr>
          <w:trHeight w:val="288"/>
        </w:trPr>
        <w:tc>
          <w:tcPr>
            <w:tcW w:w="1336" w:type="dxa"/>
            <w:tcBorders>
              <w:top w:val="nil"/>
              <w:left w:val="nil"/>
              <w:bottom w:val="nil"/>
              <w:right w:val="nil"/>
            </w:tcBorders>
            <w:shd w:val="clear" w:color="auto" w:fill="auto"/>
            <w:noWrap/>
            <w:vAlign w:val="bottom"/>
            <w:hideMark/>
          </w:tcPr>
          <w:p w14:paraId="5F6A5675"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0D83BD1E"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11FAEFFC"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2D53FFB"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2A046B2F"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0690AC3D"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72C628B"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42B46D3A" w14:textId="77777777" w:rsidTr="00155C93">
        <w:trPr>
          <w:trHeight w:val="288"/>
        </w:trPr>
        <w:tc>
          <w:tcPr>
            <w:tcW w:w="1336" w:type="dxa"/>
            <w:tcBorders>
              <w:top w:val="nil"/>
              <w:left w:val="nil"/>
              <w:bottom w:val="nil"/>
              <w:right w:val="nil"/>
            </w:tcBorders>
            <w:shd w:val="clear" w:color="auto" w:fill="auto"/>
            <w:noWrap/>
            <w:vAlign w:val="bottom"/>
            <w:hideMark/>
          </w:tcPr>
          <w:p w14:paraId="6FBADF2B"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6F106E14"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645BE009"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3AEB354"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5022733C"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4AB96D8"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5C6B256"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4787EC34" w14:textId="77777777" w:rsidTr="00155C93">
        <w:trPr>
          <w:trHeight w:val="288"/>
        </w:trPr>
        <w:tc>
          <w:tcPr>
            <w:tcW w:w="1336" w:type="dxa"/>
            <w:tcBorders>
              <w:top w:val="nil"/>
              <w:left w:val="nil"/>
              <w:bottom w:val="nil"/>
              <w:right w:val="nil"/>
            </w:tcBorders>
            <w:shd w:val="clear" w:color="auto" w:fill="auto"/>
            <w:noWrap/>
            <w:vAlign w:val="bottom"/>
            <w:hideMark/>
          </w:tcPr>
          <w:p w14:paraId="1ECF17B3"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09CCE866"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14FC57A4"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FBAE61A"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01A3DC7"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9C0B5F5"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11180D2"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7998917C" w14:textId="77777777" w:rsidTr="00155C93">
        <w:trPr>
          <w:trHeight w:val="288"/>
        </w:trPr>
        <w:tc>
          <w:tcPr>
            <w:tcW w:w="1336" w:type="dxa"/>
            <w:tcBorders>
              <w:top w:val="nil"/>
              <w:left w:val="nil"/>
              <w:bottom w:val="nil"/>
              <w:right w:val="nil"/>
            </w:tcBorders>
            <w:shd w:val="clear" w:color="auto" w:fill="auto"/>
            <w:noWrap/>
            <w:vAlign w:val="bottom"/>
            <w:hideMark/>
          </w:tcPr>
          <w:p w14:paraId="447D60BB"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18F4B79C"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7F348EB2"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E533741"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797B845D"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291D621"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FD06AA7"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063EBFE7" w14:textId="77777777" w:rsidTr="00155C93">
        <w:trPr>
          <w:trHeight w:val="288"/>
        </w:trPr>
        <w:tc>
          <w:tcPr>
            <w:tcW w:w="1336" w:type="dxa"/>
            <w:tcBorders>
              <w:top w:val="nil"/>
              <w:left w:val="nil"/>
              <w:bottom w:val="nil"/>
              <w:right w:val="nil"/>
            </w:tcBorders>
            <w:shd w:val="clear" w:color="auto" w:fill="auto"/>
            <w:noWrap/>
            <w:vAlign w:val="bottom"/>
            <w:hideMark/>
          </w:tcPr>
          <w:p w14:paraId="6D1235F5"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6EACF834"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7CBADAFF"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7706F6F"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F6FC679"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E1DDEEF"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AFE3B88"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0CDF699F" w14:textId="77777777" w:rsidTr="00155C93">
        <w:trPr>
          <w:trHeight w:val="288"/>
        </w:trPr>
        <w:tc>
          <w:tcPr>
            <w:tcW w:w="1336" w:type="dxa"/>
            <w:tcBorders>
              <w:top w:val="nil"/>
              <w:left w:val="nil"/>
              <w:bottom w:val="nil"/>
              <w:right w:val="nil"/>
            </w:tcBorders>
            <w:shd w:val="clear" w:color="auto" w:fill="auto"/>
            <w:noWrap/>
            <w:vAlign w:val="bottom"/>
            <w:hideMark/>
          </w:tcPr>
          <w:p w14:paraId="3054BF2F"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3E3745BE"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697B516E"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AEFC6C6"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1BA95D4B"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4B6CC509"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6CFCC5A"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3C0CB8F0" w14:textId="77777777" w:rsidTr="00155C93">
        <w:trPr>
          <w:trHeight w:val="288"/>
        </w:trPr>
        <w:tc>
          <w:tcPr>
            <w:tcW w:w="1336" w:type="dxa"/>
            <w:tcBorders>
              <w:top w:val="nil"/>
              <w:left w:val="nil"/>
              <w:bottom w:val="nil"/>
              <w:right w:val="nil"/>
            </w:tcBorders>
            <w:shd w:val="clear" w:color="auto" w:fill="auto"/>
            <w:noWrap/>
            <w:vAlign w:val="bottom"/>
            <w:hideMark/>
          </w:tcPr>
          <w:p w14:paraId="71E3B2D4"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47506674"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7277384B"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2B79260"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77753E7"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7DA9563"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7A1FA51" w14:textId="77777777" w:rsidR="00155C93" w:rsidRPr="003A031C" w:rsidRDefault="00155C93" w:rsidP="005D1CC9">
            <w:pPr>
              <w:spacing w:after="0" w:line="240" w:lineRule="auto"/>
              <w:rPr>
                <w:rFonts w:ascii="Gill Sans MT" w:eastAsia="Times New Roman" w:hAnsi="Gill Sans MT" w:cs="Times New Roman"/>
              </w:rPr>
            </w:pPr>
          </w:p>
        </w:tc>
      </w:tr>
      <w:tr w:rsidR="00155C93" w:rsidRPr="003A031C" w14:paraId="7132CAA6" w14:textId="77777777" w:rsidTr="00155C93">
        <w:trPr>
          <w:trHeight w:val="288"/>
        </w:trPr>
        <w:tc>
          <w:tcPr>
            <w:tcW w:w="1336" w:type="dxa"/>
            <w:tcBorders>
              <w:top w:val="nil"/>
              <w:left w:val="nil"/>
              <w:bottom w:val="nil"/>
              <w:right w:val="nil"/>
            </w:tcBorders>
            <w:shd w:val="clear" w:color="auto" w:fill="auto"/>
            <w:noWrap/>
            <w:vAlign w:val="bottom"/>
            <w:hideMark/>
          </w:tcPr>
          <w:p w14:paraId="4F1F9BEA" w14:textId="77777777" w:rsidR="00155C93" w:rsidRPr="003A031C" w:rsidRDefault="00155C93" w:rsidP="005D1CC9">
            <w:pPr>
              <w:spacing w:after="0" w:line="240" w:lineRule="auto"/>
              <w:rPr>
                <w:rFonts w:ascii="Gill Sans MT" w:eastAsia="Times New Roman" w:hAnsi="Gill Sans MT" w:cs="Times New Roman"/>
              </w:rPr>
            </w:pPr>
          </w:p>
        </w:tc>
        <w:tc>
          <w:tcPr>
            <w:tcW w:w="1460" w:type="dxa"/>
            <w:tcBorders>
              <w:top w:val="nil"/>
              <w:left w:val="nil"/>
              <w:bottom w:val="nil"/>
              <w:right w:val="nil"/>
            </w:tcBorders>
            <w:shd w:val="clear" w:color="auto" w:fill="auto"/>
            <w:noWrap/>
            <w:vAlign w:val="bottom"/>
            <w:hideMark/>
          </w:tcPr>
          <w:p w14:paraId="0AAD39DA" w14:textId="77777777" w:rsidR="00155C93" w:rsidRPr="003A031C"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32910B81"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01732D42" w14:textId="77777777" w:rsidR="00155C93" w:rsidRPr="003A031C" w:rsidRDefault="00155C93" w:rsidP="005D1CC9">
            <w:pPr>
              <w:spacing w:after="0" w:line="240" w:lineRule="auto"/>
              <w:rPr>
                <w:rFonts w:ascii="Gill Sans MT" w:eastAsia="Times New Roman" w:hAnsi="Gill Sans MT" w:cs="Times New Roman"/>
              </w:rPr>
            </w:pPr>
          </w:p>
        </w:tc>
        <w:tc>
          <w:tcPr>
            <w:tcW w:w="960" w:type="dxa"/>
            <w:tcBorders>
              <w:top w:val="nil"/>
              <w:left w:val="nil"/>
              <w:bottom w:val="nil"/>
              <w:right w:val="nil"/>
            </w:tcBorders>
            <w:shd w:val="clear" w:color="auto" w:fill="auto"/>
            <w:noWrap/>
            <w:vAlign w:val="bottom"/>
            <w:hideMark/>
          </w:tcPr>
          <w:p w14:paraId="3A9BE4D7" w14:textId="77777777" w:rsidR="00155C93" w:rsidRPr="003A031C"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09A6D7DD" w14:textId="77777777" w:rsidR="00155C93" w:rsidRPr="003A031C"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0B3EA5D" w14:textId="77777777" w:rsidR="00155C93" w:rsidRPr="003A031C" w:rsidRDefault="00155C93" w:rsidP="005D1CC9">
            <w:pPr>
              <w:spacing w:after="0" w:line="240" w:lineRule="auto"/>
              <w:rPr>
                <w:rFonts w:ascii="Gill Sans MT" w:eastAsia="Times New Roman" w:hAnsi="Gill Sans MT" w:cs="Times New Roman"/>
              </w:rPr>
            </w:pPr>
          </w:p>
        </w:tc>
      </w:tr>
    </w:tbl>
    <w:p w14:paraId="44952C7A" w14:textId="77777777" w:rsidR="00E46F13" w:rsidRDefault="00E46F13" w:rsidP="005D1CC9">
      <w:pPr>
        <w:tabs>
          <w:tab w:val="left" w:pos="2692"/>
        </w:tabs>
        <w:spacing w:line="240" w:lineRule="auto"/>
        <w:rPr>
          <w:rFonts w:ascii="Gill Sans MT" w:hAnsi="Gill Sans MT"/>
          <w:b/>
        </w:rPr>
      </w:pPr>
    </w:p>
    <w:p w14:paraId="29D82CFF" w14:textId="77777777" w:rsidR="00155C93" w:rsidRPr="00FD67AE" w:rsidRDefault="00FD67AE" w:rsidP="005D1CC9">
      <w:pPr>
        <w:tabs>
          <w:tab w:val="left" w:pos="2692"/>
        </w:tabs>
        <w:spacing w:line="240" w:lineRule="auto"/>
        <w:rPr>
          <w:rFonts w:ascii="Gill Sans MT" w:hAnsi="Gill Sans MT"/>
          <w:b/>
        </w:rPr>
      </w:pPr>
      <w:r w:rsidRPr="00FD67AE">
        <w:rPr>
          <w:rFonts w:ascii="Gill Sans MT" w:hAnsi="Gill Sans MT"/>
          <w:b/>
        </w:rPr>
        <w:lastRenderedPageBreak/>
        <w:t xml:space="preserve">3.3   </w:t>
      </w:r>
      <w:r w:rsidR="00155C93" w:rsidRPr="00FD67AE">
        <w:rPr>
          <w:rFonts w:ascii="Gill Sans MT" w:hAnsi="Gill Sans MT"/>
          <w:b/>
        </w:rPr>
        <w:t>S</w:t>
      </w:r>
      <w:r w:rsidRPr="00FD67AE">
        <w:rPr>
          <w:rFonts w:ascii="Gill Sans MT" w:hAnsi="Gill Sans MT"/>
          <w:b/>
        </w:rPr>
        <w:t>takeholders Perception Index</w:t>
      </w:r>
    </w:p>
    <w:p w14:paraId="654302F5" w14:textId="77777777" w:rsidR="00155C93" w:rsidRDefault="00155C93" w:rsidP="005D1CC9">
      <w:pPr>
        <w:tabs>
          <w:tab w:val="left" w:pos="2692"/>
        </w:tabs>
        <w:spacing w:line="240" w:lineRule="auto"/>
        <w:jc w:val="both"/>
        <w:rPr>
          <w:rFonts w:ascii="Gill Sans MT" w:hAnsi="Gill Sans MT"/>
        </w:rPr>
      </w:pPr>
      <w:r w:rsidRPr="00155C93">
        <w:rPr>
          <w:rFonts w:ascii="Gill Sans MT" w:hAnsi="Gill Sans MT"/>
        </w:rPr>
        <w:t>As stated earlier, other stakeholders (business leaders, youth serving Civil Society Organisations, educators, media and security forces) were surveyed. Perception indices of these groups are illustrated below.</w:t>
      </w:r>
      <w:r w:rsidR="00E264B6">
        <w:rPr>
          <w:rFonts w:ascii="Gill Sans MT" w:hAnsi="Gill Sans MT"/>
        </w:rPr>
        <w:t xml:space="preserve"> Table 6 and Figure</w:t>
      </w:r>
      <w:r w:rsidR="00DF6883">
        <w:rPr>
          <w:rFonts w:ascii="Gill Sans MT" w:hAnsi="Gill Sans MT"/>
        </w:rPr>
        <w:t xml:space="preserve"> 12</w:t>
      </w:r>
      <w:r w:rsidR="00E264B6">
        <w:rPr>
          <w:rFonts w:ascii="Gill Sans MT" w:hAnsi="Gill Sans MT"/>
        </w:rPr>
        <w:t xml:space="preserve"> demonstrate the perceptions of stakeholders of youth issues and </w:t>
      </w:r>
      <w:r w:rsidR="00DF6883">
        <w:rPr>
          <w:rFonts w:ascii="Gill Sans MT" w:hAnsi="Gill Sans MT"/>
        </w:rPr>
        <w:t>NAYCOM.</w:t>
      </w:r>
      <w:r w:rsidR="00E264B6">
        <w:rPr>
          <w:rFonts w:ascii="Gill Sans MT" w:hAnsi="Gill Sans MT"/>
        </w:rPr>
        <w:t xml:space="preserve">  </w:t>
      </w:r>
    </w:p>
    <w:p w14:paraId="56D5666A" w14:textId="77777777" w:rsidR="00596CA1" w:rsidRPr="00B35D4B" w:rsidRDefault="00596CA1" w:rsidP="005D1CC9">
      <w:pPr>
        <w:tabs>
          <w:tab w:val="left" w:pos="2692"/>
        </w:tabs>
        <w:spacing w:after="0" w:line="240" w:lineRule="auto"/>
        <w:jc w:val="both"/>
        <w:rPr>
          <w:rFonts w:ascii="Gill Sans MT" w:hAnsi="Gill Sans MT"/>
          <w:b/>
        </w:rPr>
      </w:pPr>
      <w:r w:rsidRPr="00B35D4B">
        <w:rPr>
          <w:rFonts w:ascii="Gill Sans MT" w:hAnsi="Gill Sans MT"/>
          <w:b/>
        </w:rPr>
        <w:t>Table</w:t>
      </w:r>
      <w:r w:rsidR="00E264B6">
        <w:rPr>
          <w:rFonts w:ascii="Gill Sans MT" w:hAnsi="Gill Sans MT"/>
          <w:b/>
        </w:rPr>
        <w:t xml:space="preserve"> 6:   </w:t>
      </w:r>
      <w:r w:rsidR="00B35D4B" w:rsidRPr="00B35D4B">
        <w:rPr>
          <w:rFonts w:ascii="Gill Sans MT" w:hAnsi="Gill Sans MT"/>
          <w:b/>
        </w:rPr>
        <w:t xml:space="preserve">Stakeholders’ Perception of Youth </w:t>
      </w:r>
      <w:r w:rsidR="000738F6">
        <w:rPr>
          <w:rFonts w:ascii="Gill Sans MT" w:hAnsi="Gill Sans MT"/>
          <w:b/>
        </w:rPr>
        <w:t xml:space="preserve">Issues </w:t>
      </w:r>
      <w:r w:rsidR="00B35D4B" w:rsidRPr="00B35D4B">
        <w:rPr>
          <w:rFonts w:ascii="Gill Sans MT" w:hAnsi="Gill Sans MT"/>
          <w:b/>
        </w:rPr>
        <w:t>and NAYCOM</w:t>
      </w:r>
    </w:p>
    <w:tbl>
      <w:tblPr>
        <w:tblStyle w:val="TableGrid"/>
        <w:tblW w:w="9720" w:type="dxa"/>
        <w:tblInd w:w="-5" w:type="dxa"/>
        <w:tblLook w:val="04A0" w:firstRow="1" w:lastRow="0" w:firstColumn="1" w:lastColumn="0" w:noHBand="0" w:noVBand="1"/>
      </w:tblPr>
      <w:tblGrid>
        <w:gridCol w:w="1620"/>
        <w:gridCol w:w="2018"/>
        <w:gridCol w:w="1291"/>
        <w:gridCol w:w="1461"/>
        <w:gridCol w:w="1356"/>
        <w:gridCol w:w="1974"/>
      </w:tblGrid>
      <w:tr w:rsidR="00155C93" w:rsidRPr="00155C93" w14:paraId="36108CD4" w14:textId="77777777" w:rsidTr="00155C93">
        <w:tc>
          <w:tcPr>
            <w:tcW w:w="1620" w:type="dxa"/>
          </w:tcPr>
          <w:p w14:paraId="53C6E28C" w14:textId="77777777" w:rsidR="00155C93" w:rsidRPr="00155C93" w:rsidRDefault="00155C93" w:rsidP="005D1CC9">
            <w:pPr>
              <w:tabs>
                <w:tab w:val="left" w:pos="2692"/>
              </w:tabs>
              <w:spacing w:after="0" w:line="240" w:lineRule="auto"/>
              <w:rPr>
                <w:rFonts w:ascii="Gill Sans MT" w:hAnsi="Gill Sans MT"/>
                <w:b/>
              </w:rPr>
            </w:pPr>
            <w:r w:rsidRPr="00155C93">
              <w:rPr>
                <w:rFonts w:ascii="Gill Sans MT" w:hAnsi="Gill Sans MT"/>
                <w:b/>
              </w:rPr>
              <w:t>Index</w:t>
            </w:r>
          </w:p>
        </w:tc>
        <w:tc>
          <w:tcPr>
            <w:tcW w:w="2018" w:type="dxa"/>
          </w:tcPr>
          <w:p w14:paraId="0FEE003C" w14:textId="77777777" w:rsidR="00155C93" w:rsidRPr="00155C93" w:rsidRDefault="00155C93" w:rsidP="005D1CC9">
            <w:pPr>
              <w:tabs>
                <w:tab w:val="left" w:pos="2692"/>
              </w:tabs>
              <w:spacing w:after="0" w:line="240" w:lineRule="auto"/>
              <w:rPr>
                <w:rFonts w:ascii="Gill Sans MT" w:hAnsi="Gill Sans MT"/>
                <w:b/>
              </w:rPr>
            </w:pPr>
            <w:r w:rsidRPr="00155C93">
              <w:rPr>
                <w:rFonts w:ascii="Gill Sans MT" w:hAnsi="Gill Sans MT"/>
                <w:b/>
              </w:rPr>
              <w:t>Business Leaders</w:t>
            </w:r>
          </w:p>
        </w:tc>
        <w:tc>
          <w:tcPr>
            <w:tcW w:w="1291" w:type="dxa"/>
          </w:tcPr>
          <w:p w14:paraId="388BBC70" w14:textId="77777777" w:rsidR="00155C93" w:rsidRPr="00155C93" w:rsidRDefault="00155C93" w:rsidP="005D1CC9">
            <w:pPr>
              <w:tabs>
                <w:tab w:val="left" w:pos="2692"/>
              </w:tabs>
              <w:spacing w:after="0" w:line="240" w:lineRule="auto"/>
              <w:rPr>
                <w:rFonts w:ascii="Gill Sans MT" w:hAnsi="Gill Sans MT"/>
                <w:b/>
              </w:rPr>
            </w:pPr>
            <w:r w:rsidRPr="00155C93">
              <w:rPr>
                <w:rFonts w:ascii="Gill Sans MT" w:hAnsi="Gill Sans MT"/>
                <w:b/>
              </w:rPr>
              <w:t>CSOs</w:t>
            </w:r>
          </w:p>
        </w:tc>
        <w:tc>
          <w:tcPr>
            <w:tcW w:w="1461" w:type="dxa"/>
          </w:tcPr>
          <w:p w14:paraId="63C8E8D5" w14:textId="77777777" w:rsidR="00155C93" w:rsidRPr="00155C93" w:rsidRDefault="00155C93" w:rsidP="005D1CC9">
            <w:pPr>
              <w:tabs>
                <w:tab w:val="left" w:pos="2692"/>
              </w:tabs>
              <w:spacing w:after="0" w:line="240" w:lineRule="auto"/>
              <w:rPr>
                <w:rFonts w:ascii="Gill Sans MT" w:hAnsi="Gill Sans MT"/>
                <w:b/>
              </w:rPr>
            </w:pPr>
            <w:r w:rsidRPr="00155C93">
              <w:rPr>
                <w:rFonts w:ascii="Gill Sans MT" w:hAnsi="Gill Sans MT"/>
                <w:b/>
              </w:rPr>
              <w:t>Educators</w:t>
            </w:r>
          </w:p>
        </w:tc>
        <w:tc>
          <w:tcPr>
            <w:tcW w:w="1356" w:type="dxa"/>
          </w:tcPr>
          <w:p w14:paraId="2D990C8C" w14:textId="77777777" w:rsidR="00155C93" w:rsidRPr="00155C93" w:rsidRDefault="00155C93" w:rsidP="005D1CC9">
            <w:pPr>
              <w:tabs>
                <w:tab w:val="left" w:pos="2692"/>
              </w:tabs>
              <w:spacing w:after="0" w:line="240" w:lineRule="auto"/>
              <w:rPr>
                <w:rFonts w:ascii="Gill Sans MT" w:hAnsi="Gill Sans MT"/>
                <w:b/>
              </w:rPr>
            </w:pPr>
            <w:r w:rsidRPr="00155C93">
              <w:rPr>
                <w:rFonts w:ascii="Gill Sans MT" w:hAnsi="Gill Sans MT"/>
                <w:b/>
              </w:rPr>
              <w:t>Media</w:t>
            </w:r>
          </w:p>
        </w:tc>
        <w:tc>
          <w:tcPr>
            <w:tcW w:w="1974" w:type="dxa"/>
          </w:tcPr>
          <w:p w14:paraId="6383102D" w14:textId="77777777" w:rsidR="00155C93" w:rsidRPr="00155C93" w:rsidRDefault="00155C93" w:rsidP="005D1CC9">
            <w:pPr>
              <w:tabs>
                <w:tab w:val="left" w:pos="2692"/>
              </w:tabs>
              <w:spacing w:after="0" w:line="240" w:lineRule="auto"/>
              <w:rPr>
                <w:rFonts w:ascii="Gill Sans MT" w:hAnsi="Gill Sans MT"/>
                <w:b/>
              </w:rPr>
            </w:pPr>
            <w:r w:rsidRPr="00155C93">
              <w:rPr>
                <w:rFonts w:ascii="Gill Sans MT" w:hAnsi="Gill Sans MT"/>
                <w:b/>
              </w:rPr>
              <w:t>Security Forces</w:t>
            </w:r>
          </w:p>
        </w:tc>
      </w:tr>
      <w:tr w:rsidR="00155C93" w:rsidRPr="00155C93" w14:paraId="0260D8BF" w14:textId="77777777" w:rsidTr="00155C93">
        <w:tc>
          <w:tcPr>
            <w:tcW w:w="1620" w:type="dxa"/>
          </w:tcPr>
          <w:p w14:paraId="33F76BDF" w14:textId="77777777" w:rsidR="00155C93" w:rsidRPr="00155C93" w:rsidRDefault="00155C93" w:rsidP="005D1CC9">
            <w:pPr>
              <w:tabs>
                <w:tab w:val="left" w:pos="2692"/>
              </w:tabs>
              <w:spacing w:after="0" w:line="240" w:lineRule="auto"/>
              <w:rPr>
                <w:rFonts w:ascii="Gill Sans MT" w:hAnsi="Gill Sans MT"/>
              </w:rPr>
            </w:pPr>
            <w:r w:rsidRPr="00155C93">
              <w:rPr>
                <w:rFonts w:ascii="Gill Sans MT" w:hAnsi="Gill Sans MT"/>
              </w:rPr>
              <w:t xml:space="preserve">Youth </w:t>
            </w:r>
          </w:p>
        </w:tc>
        <w:tc>
          <w:tcPr>
            <w:tcW w:w="2018" w:type="dxa"/>
          </w:tcPr>
          <w:p w14:paraId="35F20F19" w14:textId="77777777" w:rsidR="00155C93" w:rsidRPr="00155C93" w:rsidRDefault="00155C93" w:rsidP="005D1CC9">
            <w:pPr>
              <w:tabs>
                <w:tab w:val="left" w:pos="2692"/>
              </w:tabs>
              <w:spacing w:after="0" w:line="240" w:lineRule="auto"/>
              <w:rPr>
                <w:rFonts w:ascii="Gill Sans MT" w:hAnsi="Gill Sans MT"/>
              </w:rPr>
            </w:pPr>
            <w:r w:rsidRPr="00155C93">
              <w:rPr>
                <w:rFonts w:ascii="Gill Sans MT" w:hAnsi="Gill Sans MT"/>
              </w:rPr>
              <w:t>60.43</w:t>
            </w:r>
          </w:p>
        </w:tc>
        <w:tc>
          <w:tcPr>
            <w:tcW w:w="1291" w:type="dxa"/>
          </w:tcPr>
          <w:p w14:paraId="2239F7B1" w14:textId="77777777" w:rsidR="00155C93" w:rsidRPr="00155C93" w:rsidRDefault="00155C93" w:rsidP="005D1CC9">
            <w:pPr>
              <w:tabs>
                <w:tab w:val="left" w:pos="2692"/>
              </w:tabs>
              <w:spacing w:after="0" w:line="240" w:lineRule="auto"/>
              <w:rPr>
                <w:rFonts w:ascii="Gill Sans MT" w:hAnsi="Gill Sans MT"/>
              </w:rPr>
            </w:pPr>
            <w:r w:rsidRPr="00155C93">
              <w:rPr>
                <w:rFonts w:ascii="Gill Sans MT" w:hAnsi="Gill Sans MT"/>
              </w:rPr>
              <w:t>59.83</w:t>
            </w:r>
          </w:p>
        </w:tc>
        <w:tc>
          <w:tcPr>
            <w:tcW w:w="1461" w:type="dxa"/>
          </w:tcPr>
          <w:p w14:paraId="24E01154" w14:textId="77777777" w:rsidR="00155C93" w:rsidRPr="00155C93" w:rsidRDefault="00155C93" w:rsidP="005D1CC9">
            <w:pPr>
              <w:tabs>
                <w:tab w:val="left" w:pos="2692"/>
              </w:tabs>
              <w:spacing w:after="0" w:line="240" w:lineRule="auto"/>
              <w:rPr>
                <w:rFonts w:ascii="Gill Sans MT" w:hAnsi="Gill Sans MT"/>
              </w:rPr>
            </w:pPr>
            <w:r w:rsidRPr="00155C93">
              <w:rPr>
                <w:rFonts w:ascii="Gill Sans MT" w:hAnsi="Gill Sans MT"/>
              </w:rPr>
              <w:t>59.15</w:t>
            </w:r>
          </w:p>
        </w:tc>
        <w:tc>
          <w:tcPr>
            <w:tcW w:w="1356" w:type="dxa"/>
          </w:tcPr>
          <w:p w14:paraId="430576B1" w14:textId="77777777" w:rsidR="00155C93" w:rsidRPr="00155C93" w:rsidRDefault="00155C93" w:rsidP="005D1CC9">
            <w:pPr>
              <w:tabs>
                <w:tab w:val="left" w:pos="2692"/>
              </w:tabs>
              <w:spacing w:after="0" w:line="240" w:lineRule="auto"/>
              <w:rPr>
                <w:rFonts w:ascii="Gill Sans MT" w:hAnsi="Gill Sans MT"/>
              </w:rPr>
            </w:pPr>
            <w:r w:rsidRPr="00155C93">
              <w:rPr>
                <w:rFonts w:ascii="Gill Sans MT" w:hAnsi="Gill Sans MT"/>
              </w:rPr>
              <w:t>59.85</w:t>
            </w:r>
          </w:p>
        </w:tc>
        <w:tc>
          <w:tcPr>
            <w:tcW w:w="1974" w:type="dxa"/>
          </w:tcPr>
          <w:p w14:paraId="43A74076" w14:textId="77777777" w:rsidR="00155C93" w:rsidRPr="00155C93" w:rsidRDefault="00155C93" w:rsidP="005D1CC9">
            <w:pPr>
              <w:tabs>
                <w:tab w:val="left" w:pos="2692"/>
              </w:tabs>
              <w:spacing w:after="0" w:line="240" w:lineRule="auto"/>
              <w:rPr>
                <w:rFonts w:ascii="Gill Sans MT" w:hAnsi="Gill Sans MT"/>
              </w:rPr>
            </w:pPr>
            <w:r w:rsidRPr="00155C93">
              <w:rPr>
                <w:rFonts w:ascii="Gill Sans MT" w:hAnsi="Gill Sans MT"/>
              </w:rPr>
              <w:t>60.44</w:t>
            </w:r>
          </w:p>
        </w:tc>
      </w:tr>
      <w:tr w:rsidR="00155C93" w:rsidRPr="00155C93" w14:paraId="735032F2" w14:textId="77777777" w:rsidTr="00155C93">
        <w:tc>
          <w:tcPr>
            <w:tcW w:w="1620" w:type="dxa"/>
          </w:tcPr>
          <w:p w14:paraId="5867BDC0" w14:textId="77777777" w:rsidR="00155C93" w:rsidRPr="00155C93" w:rsidRDefault="00155C93" w:rsidP="005D1CC9">
            <w:pPr>
              <w:tabs>
                <w:tab w:val="left" w:pos="2692"/>
              </w:tabs>
              <w:spacing w:after="0" w:line="240" w:lineRule="auto"/>
              <w:rPr>
                <w:rFonts w:ascii="Gill Sans MT" w:hAnsi="Gill Sans MT"/>
              </w:rPr>
            </w:pPr>
            <w:r w:rsidRPr="00155C93">
              <w:rPr>
                <w:rFonts w:ascii="Gill Sans MT" w:hAnsi="Gill Sans MT"/>
              </w:rPr>
              <w:t>NAYCOM</w:t>
            </w:r>
          </w:p>
        </w:tc>
        <w:tc>
          <w:tcPr>
            <w:tcW w:w="2018" w:type="dxa"/>
          </w:tcPr>
          <w:p w14:paraId="1EE74898" w14:textId="77777777" w:rsidR="00155C93" w:rsidRPr="00155C93" w:rsidRDefault="00155C93" w:rsidP="005D1CC9">
            <w:pPr>
              <w:tabs>
                <w:tab w:val="left" w:pos="2692"/>
              </w:tabs>
              <w:spacing w:after="0" w:line="240" w:lineRule="auto"/>
              <w:rPr>
                <w:rFonts w:ascii="Gill Sans MT" w:hAnsi="Gill Sans MT"/>
              </w:rPr>
            </w:pPr>
            <w:r w:rsidRPr="00155C93">
              <w:rPr>
                <w:rFonts w:ascii="Gill Sans MT" w:hAnsi="Gill Sans MT"/>
              </w:rPr>
              <w:t>47.69</w:t>
            </w:r>
          </w:p>
        </w:tc>
        <w:tc>
          <w:tcPr>
            <w:tcW w:w="1291" w:type="dxa"/>
          </w:tcPr>
          <w:p w14:paraId="29D8B188" w14:textId="77777777" w:rsidR="00155C93" w:rsidRPr="00155C93" w:rsidRDefault="00155C93" w:rsidP="005D1CC9">
            <w:pPr>
              <w:tabs>
                <w:tab w:val="left" w:pos="2692"/>
              </w:tabs>
              <w:spacing w:after="0" w:line="240" w:lineRule="auto"/>
              <w:rPr>
                <w:rFonts w:ascii="Gill Sans MT" w:hAnsi="Gill Sans MT"/>
              </w:rPr>
            </w:pPr>
            <w:r w:rsidRPr="00155C93">
              <w:rPr>
                <w:rFonts w:ascii="Gill Sans MT" w:hAnsi="Gill Sans MT"/>
              </w:rPr>
              <w:t>57.96</w:t>
            </w:r>
          </w:p>
        </w:tc>
        <w:tc>
          <w:tcPr>
            <w:tcW w:w="1461" w:type="dxa"/>
          </w:tcPr>
          <w:p w14:paraId="791F7EBA" w14:textId="77777777" w:rsidR="00155C93" w:rsidRPr="00155C93" w:rsidRDefault="00155C93" w:rsidP="005D1CC9">
            <w:pPr>
              <w:tabs>
                <w:tab w:val="left" w:pos="2692"/>
              </w:tabs>
              <w:spacing w:after="0" w:line="240" w:lineRule="auto"/>
              <w:rPr>
                <w:rFonts w:ascii="Gill Sans MT" w:hAnsi="Gill Sans MT"/>
              </w:rPr>
            </w:pPr>
            <w:r w:rsidRPr="00155C93">
              <w:rPr>
                <w:rFonts w:ascii="Gill Sans MT" w:hAnsi="Gill Sans MT"/>
              </w:rPr>
              <w:t>50.92</w:t>
            </w:r>
          </w:p>
        </w:tc>
        <w:tc>
          <w:tcPr>
            <w:tcW w:w="1356" w:type="dxa"/>
          </w:tcPr>
          <w:p w14:paraId="484D9AFC" w14:textId="77777777" w:rsidR="00155C93" w:rsidRPr="00155C93" w:rsidRDefault="00155C93" w:rsidP="005D1CC9">
            <w:pPr>
              <w:tabs>
                <w:tab w:val="left" w:pos="2692"/>
              </w:tabs>
              <w:spacing w:after="0" w:line="240" w:lineRule="auto"/>
              <w:rPr>
                <w:rFonts w:ascii="Gill Sans MT" w:hAnsi="Gill Sans MT"/>
              </w:rPr>
            </w:pPr>
            <w:r w:rsidRPr="00155C93">
              <w:rPr>
                <w:rFonts w:ascii="Gill Sans MT" w:hAnsi="Gill Sans MT"/>
              </w:rPr>
              <w:t>57.94</w:t>
            </w:r>
          </w:p>
        </w:tc>
        <w:tc>
          <w:tcPr>
            <w:tcW w:w="1974" w:type="dxa"/>
          </w:tcPr>
          <w:p w14:paraId="643F814C" w14:textId="77777777" w:rsidR="00155C93" w:rsidRPr="00155C93" w:rsidRDefault="00155C93" w:rsidP="005D1CC9">
            <w:pPr>
              <w:tabs>
                <w:tab w:val="left" w:pos="2692"/>
              </w:tabs>
              <w:spacing w:after="0" w:line="240" w:lineRule="auto"/>
              <w:rPr>
                <w:rFonts w:ascii="Gill Sans MT" w:hAnsi="Gill Sans MT"/>
              </w:rPr>
            </w:pPr>
            <w:r w:rsidRPr="00155C93">
              <w:rPr>
                <w:rFonts w:ascii="Gill Sans MT" w:hAnsi="Gill Sans MT"/>
              </w:rPr>
              <w:t>52.15</w:t>
            </w:r>
          </w:p>
        </w:tc>
      </w:tr>
    </w:tbl>
    <w:p w14:paraId="66BF7528" w14:textId="77777777" w:rsidR="00155C93" w:rsidRPr="00155C93" w:rsidRDefault="00155C93" w:rsidP="005D1CC9">
      <w:pPr>
        <w:tabs>
          <w:tab w:val="left" w:pos="2692"/>
        </w:tabs>
        <w:spacing w:after="0" w:line="240" w:lineRule="auto"/>
        <w:rPr>
          <w:rFonts w:ascii="Gill Sans MT" w:hAnsi="Gill Sans MT"/>
        </w:rPr>
      </w:pPr>
      <w:r w:rsidRPr="00155C93">
        <w:rPr>
          <w:rFonts w:ascii="Gill Sans MT" w:hAnsi="Gill Sans MT"/>
        </w:rPr>
        <w:t xml:space="preserve"> </w:t>
      </w:r>
    </w:p>
    <w:p w14:paraId="59FE7A7D" w14:textId="77777777" w:rsidR="00155C93" w:rsidRPr="00155C93" w:rsidRDefault="00155C93" w:rsidP="00E264B6">
      <w:pPr>
        <w:tabs>
          <w:tab w:val="left" w:pos="2692"/>
        </w:tabs>
        <w:spacing w:line="240" w:lineRule="auto"/>
        <w:jc w:val="both"/>
        <w:rPr>
          <w:rFonts w:ascii="Gill Sans MT" w:hAnsi="Gill Sans MT"/>
        </w:rPr>
      </w:pPr>
      <w:r w:rsidRPr="00155C93">
        <w:rPr>
          <w:rFonts w:ascii="Gill Sans MT" w:hAnsi="Gill Sans MT"/>
        </w:rPr>
        <w:t xml:space="preserve">On youth issues, the perception indices of security forces and business leaders are higher </w:t>
      </w:r>
      <w:r w:rsidR="00E264B6">
        <w:rPr>
          <w:rFonts w:ascii="Gill Sans MT" w:hAnsi="Gill Sans MT"/>
        </w:rPr>
        <w:t xml:space="preserve">than those for other stakeholders. </w:t>
      </w:r>
      <w:r w:rsidRPr="00155C93">
        <w:rPr>
          <w:rFonts w:ascii="Gill Sans MT" w:hAnsi="Gill Sans MT"/>
        </w:rPr>
        <w:t xml:space="preserve">This means that security forces and business leaders have more positive outlook of youth issues than </w:t>
      </w:r>
      <w:r w:rsidR="00E264B6">
        <w:rPr>
          <w:rFonts w:ascii="Gill Sans MT" w:hAnsi="Gill Sans MT"/>
        </w:rPr>
        <w:t>CSOs, Media workers and Educators.</w:t>
      </w:r>
      <w:r w:rsidRPr="00155C93">
        <w:rPr>
          <w:rFonts w:ascii="Gill Sans MT" w:hAnsi="Gill Sans MT"/>
        </w:rPr>
        <w:t xml:space="preserve"> </w:t>
      </w:r>
    </w:p>
    <w:p w14:paraId="12ADEA06" w14:textId="77777777" w:rsidR="00155C93" w:rsidRPr="00155C93" w:rsidRDefault="00155C93" w:rsidP="005D1CC9">
      <w:pPr>
        <w:tabs>
          <w:tab w:val="left" w:pos="2692"/>
        </w:tabs>
        <w:spacing w:line="240" w:lineRule="auto"/>
        <w:jc w:val="both"/>
        <w:rPr>
          <w:rFonts w:ascii="Gill Sans MT" w:hAnsi="Gill Sans MT"/>
        </w:rPr>
      </w:pPr>
      <w:r w:rsidRPr="00155C93">
        <w:rPr>
          <w:rFonts w:ascii="Gill Sans MT" w:hAnsi="Gill Sans MT"/>
        </w:rPr>
        <w:t xml:space="preserve">With respect to perception on NAYCOM, youth serving CSOs and the media hold more optimistic view of NAYCOM than other stakeholders. This is obvious as CSOs and the media work with and have better understanding of NAYCOM than other stakeholders. </w:t>
      </w:r>
    </w:p>
    <w:tbl>
      <w:tblPr>
        <w:tblW w:w="7900" w:type="dxa"/>
        <w:tblLook w:val="04A0" w:firstRow="1" w:lastRow="0" w:firstColumn="1" w:lastColumn="0" w:noHBand="0" w:noVBand="1"/>
      </w:tblPr>
      <w:tblGrid>
        <w:gridCol w:w="1676"/>
        <w:gridCol w:w="1220"/>
        <w:gridCol w:w="1040"/>
        <w:gridCol w:w="1180"/>
        <w:gridCol w:w="1040"/>
        <w:gridCol w:w="980"/>
        <w:gridCol w:w="980"/>
      </w:tblGrid>
      <w:tr w:rsidR="00155C93" w:rsidRPr="009A22D6" w14:paraId="72D90056" w14:textId="77777777" w:rsidTr="00155C93">
        <w:trPr>
          <w:trHeight w:val="288"/>
        </w:trPr>
        <w:tc>
          <w:tcPr>
            <w:tcW w:w="1460" w:type="dxa"/>
            <w:tcBorders>
              <w:top w:val="nil"/>
              <w:left w:val="nil"/>
              <w:bottom w:val="nil"/>
              <w:right w:val="nil"/>
            </w:tcBorders>
            <w:shd w:val="clear" w:color="auto" w:fill="auto"/>
            <w:noWrap/>
            <w:vAlign w:val="bottom"/>
            <w:hideMark/>
          </w:tcPr>
          <w:p w14:paraId="34F7AF23" w14:textId="77777777" w:rsidR="00155C93" w:rsidRPr="009A22D6" w:rsidRDefault="00155C93" w:rsidP="005D1CC9">
            <w:pPr>
              <w:spacing w:after="0" w:line="240" w:lineRule="auto"/>
              <w:rPr>
                <w:rFonts w:ascii="Gill Sans MT" w:eastAsia="Times New Roman" w:hAnsi="Gill Sans MT" w:cs="Times New Roman"/>
                <w:color w:val="000000"/>
              </w:rPr>
            </w:pPr>
            <w:r w:rsidRPr="00155C93">
              <w:rPr>
                <w:rFonts w:ascii="Gill Sans MT" w:eastAsia="Times New Roman" w:hAnsi="Gill Sans MT" w:cs="Times New Roman"/>
                <w:noProof/>
                <w:color w:val="000000"/>
              </w:rPr>
              <w:drawing>
                <wp:anchor distT="0" distB="0" distL="114300" distR="114300" simplePos="0" relativeHeight="251672576" behindDoc="0" locked="0" layoutInCell="1" allowOverlap="1" wp14:anchorId="52AAD2D0" wp14:editId="7E665218">
                  <wp:simplePos x="0" y="0"/>
                  <wp:positionH relativeFrom="column">
                    <wp:posOffset>99060</wp:posOffset>
                  </wp:positionH>
                  <wp:positionV relativeFrom="paragraph">
                    <wp:posOffset>22860</wp:posOffset>
                  </wp:positionV>
                  <wp:extent cx="4572000" cy="2758440"/>
                  <wp:effectExtent l="0" t="0" r="0" b="381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60"/>
            </w:tblGrid>
            <w:tr w:rsidR="00155C93" w:rsidRPr="009A22D6" w14:paraId="2404575B" w14:textId="77777777" w:rsidTr="00155C93">
              <w:trPr>
                <w:trHeight w:val="288"/>
                <w:tblCellSpacing w:w="0" w:type="dxa"/>
              </w:trPr>
              <w:tc>
                <w:tcPr>
                  <w:tcW w:w="1460" w:type="dxa"/>
                  <w:tcBorders>
                    <w:top w:val="nil"/>
                    <w:left w:val="nil"/>
                    <w:bottom w:val="nil"/>
                    <w:right w:val="nil"/>
                  </w:tcBorders>
                  <w:shd w:val="clear" w:color="auto" w:fill="auto"/>
                  <w:noWrap/>
                  <w:vAlign w:val="bottom"/>
                  <w:hideMark/>
                </w:tcPr>
                <w:p w14:paraId="1D06AC15" w14:textId="77777777" w:rsidR="00155C93" w:rsidRPr="009A22D6" w:rsidRDefault="00155C93" w:rsidP="005D1CC9">
                  <w:pPr>
                    <w:spacing w:after="0" w:line="240" w:lineRule="auto"/>
                    <w:rPr>
                      <w:rFonts w:ascii="Gill Sans MT" w:eastAsia="Times New Roman" w:hAnsi="Gill Sans MT" w:cs="Times New Roman"/>
                      <w:color w:val="000000"/>
                    </w:rPr>
                  </w:pPr>
                </w:p>
              </w:tc>
            </w:tr>
          </w:tbl>
          <w:p w14:paraId="5597FA9A" w14:textId="77777777" w:rsidR="00155C93" w:rsidRPr="009A22D6" w:rsidRDefault="00155C93" w:rsidP="005D1CC9">
            <w:pPr>
              <w:spacing w:after="0" w:line="240" w:lineRule="auto"/>
              <w:rPr>
                <w:rFonts w:ascii="Gill Sans MT" w:eastAsia="Times New Roman" w:hAnsi="Gill Sans MT" w:cs="Times New Roman"/>
                <w:color w:val="000000"/>
              </w:rPr>
            </w:pPr>
          </w:p>
        </w:tc>
        <w:tc>
          <w:tcPr>
            <w:tcW w:w="1220" w:type="dxa"/>
            <w:tcBorders>
              <w:top w:val="nil"/>
              <w:left w:val="nil"/>
              <w:bottom w:val="nil"/>
              <w:right w:val="nil"/>
            </w:tcBorders>
            <w:shd w:val="clear" w:color="auto" w:fill="auto"/>
            <w:noWrap/>
            <w:vAlign w:val="bottom"/>
            <w:hideMark/>
          </w:tcPr>
          <w:p w14:paraId="4275B6CB"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8F26336"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45D4E3D0"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3346A32"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CDACC84"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0E4C150"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46D31324" w14:textId="77777777" w:rsidTr="00155C93">
        <w:trPr>
          <w:trHeight w:val="288"/>
        </w:trPr>
        <w:tc>
          <w:tcPr>
            <w:tcW w:w="1460" w:type="dxa"/>
            <w:tcBorders>
              <w:top w:val="nil"/>
              <w:left w:val="nil"/>
              <w:bottom w:val="nil"/>
              <w:right w:val="nil"/>
            </w:tcBorders>
            <w:shd w:val="clear" w:color="auto" w:fill="auto"/>
            <w:noWrap/>
            <w:vAlign w:val="bottom"/>
            <w:hideMark/>
          </w:tcPr>
          <w:p w14:paraId="09EEE120"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2C3F4219"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1D778C6"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1241068B"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3A4C854"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3A62372"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7AA9997"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74E56E45" w14:textId="77777777" w:rsidTr="00155C93">
        <w:trPr>
          <w:trHeight w:val="288"/>
        </w:trPr>
        <w:tc>
          <w:tcPr>
            <w:tcW w:w="1460" w:type="dxa"/>
            <w:tcBorders>
              <w:top w:val="nil"/>
              <w:left w:val="nil"/>
              <w:bottom w:val="nil"/>
              <w:right w:val="nil"/>
            </w:tcBorders>
            <w:shd w:val="clear" w:color="auto" w:fill="auto"/>
            <w:noWrap/>
            <w:vAlign w:val="bottom"/>
            <w:hideMark/>
          </w:tcPr>
          <w:p w14:paraId="2A922B63"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4497509A"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BFC0367"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0E1B6FFF"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4DA43A90"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067979B"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12FE15D"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56C072E9" w14:textId="77777777" w:rsidTr="00155C93">
        <w:trPr>
          <w:trHeight w:val="288"/>
        </w:trPr>
        <w:tc>
          <w:tcPr>
            <w:tcW w:w="1460" w:type="dxa"/>
            <w:tcBorders>
              <w:top w:val="nil"/>
              <w:left w:val="nil"/>
              <w:bottom w:val="nil"/>
              <w:right w:val="nil"/>
            </w:tcBorders>
            <w:shd w:val="clear" w:color="auto" w:fill="auto"/>
            <w:noWrap/>
            <w:vAlign w:val="bottom"/>
            <w:hideMark/>
          </w:tcPr>
          <w:p w14:paraId="20C443D4"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246AF21C"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5D6EAB3"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10F6964B"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EF076BD"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A08130A"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2CF536E"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0CC4BC0A" w14:textId="77777777" w:rsidTr="00155C93">
        <w:trPr>
          <w:trHeight w:val="288"/>
        </w:trPr>
        <w:tc>
          <w:tcPr>
            <w:tcW w:w="1460" w:type="dxa"/>
            <w:tcBorders>
              <w:top w:val="nil"/>
              <w:left w:val="nil"/>
              <w:bottom w:val="nil"/>
              <w:right w:val="nil"/>
            </w:tcBorders>
            <w:shd w:val="clear" w:color="auto" w:fill="auto"/>
            <w:noWrap/>
            <w:vAlign w:val="bottom"/>
            <w:hideMark/>
          </w:tcPr>
          <w:p w14:paraId="30052738"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50BE4943"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F0D78D7"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32E1A05B"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4D18B24"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5D3B3E0"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5A8835F"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01CFED50" w14:textId="77777777" w:rsidTr="00155C93">
        <w:trPr>
          <w:trHeight w:val="288"/>
        </w:trPr>
        <w:tc>
          <w:tcPr>
            <w:tcW w:w="1460" w:type="dxa"/>
            <w:tcBorders>
              <w:top w:val="nil"/>
              <w:left w:val="nil"/>
              <w:bottom w:val="nil"/>
              <w:right w:val="nil"/>
            </w:tcBorders>
            <w:shd w:val="clear" w:color="auto" w:fill="auto"/>
            <w:noWrap/>
            <w:vAlign w:val="bottom"/>
            <w:hideMark/>
          </w:tcPr>
          <w:p w14:paraId="726E8E04"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164B2D1C"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5D0E562C"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0A0CCF5F"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87C2CE1"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ED28483"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D326816"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24A00313" w14:textId="77777777" w:rsidTr="00155C93">
        <w:trPr>
          <w:trHeight w:val="288"/>
        </w:trPr>
        <w:tc>
          <w:tcPr>
            <w:tcW w:w="1460" w:type="dxa"/>
            <w:tcBorders>
              <w:top w:val="nil"/>
              <w:left w:val="nil"/>
              <w:bottom w:val="nil"/>
              <w:right w:val="nil"/>
            </w:tcBorders>
            <w:shd w:val="clear" w:color="auto" w:fill="auto"/>
            <w:noWrap/>
            <w:vAlign w:val="bottom"/>
            <w:hideMark/>
          </w:tcPr>
          <w:p w14:paraId="20CFB6F5"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5BAAA4E1"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C842E58"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35F2C14F"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CEEB749"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CFA3F37"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757F6B4"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434D8F11" w14:textId="77777777" w:rsidTr="00155C93">
        <w:trPr>
          <w:trHeight w:val="288"/>
        </w:trPr>
        <w:tc>
          <w:tcPr>
            <w:tcW w:w="1460" w:type="dxa"/>
            <w:tcBorders>
              <w:top w:val="nil"/>
              <w:left w:val="nil"/>
              <w:bottom w:val="nil"/>
              <w:right w:val="nil"/>
            </w:tcBorders>
            <w:shd w:val="clear" w:color="auto" w:fill="auto"/>
            <w:noWrap/>
            <w:vAlign w:val="bottom"/>
            <w:hideMark/>
          </w:tcPr>
          <w:p w14:paraId="29A2C5C6"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6489F68C"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BC44CDA"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54C50190"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4D9DE43"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53067DC"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D0D539D"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2F7A74E9" w14:textId="77777777" w:rsidTr="00155C93">
        <w:trPr>
          <w:trHeight w:val="288"/>
        </w:trPr>
        <w:tc>
          <w:tcPr>
            <w:tcW w:w="1460" w:type="dxa"/>
            <w:tcBorders>
              <w:top w:val="nil"/>
              <w:left w:val="nil"/>
              <w:bottom w:val="nil"/>
              <w:right w:val="nil"/>
            </w:tcBorders>
            <w:shd w:val="clear" w:color="auto" w:fill="auto"/>
            <w:noWrap/>
            <w:vAlign w:val="bottom"/>
            <w:hideMark/>
          </w:tcPr>
          <w:p w14:paraId="117661A2"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058C5142"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315F670"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2C9C1FFF"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C845678"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7BF63BD1"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061B571"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71A95934" w14:textId="77777777" w:rsidTr="00155C93">
        <w:trPr>
          <w:trHeight w:val="288"/>
        </w:trPr>
        <w:tc>
          <w:tcPr>
            <w:tcW w:w="1460" w:type="dxa"/>
            <w:tcBorders>
              <w:top w:val="nil"/>
              <w:left w:val="nil"/>
              <w:bottom w:val="nil"/>
              <w:right w:val="nil"/>
            </w:tcBorders>
            <w:shd w:val="clear" w:color="auto" w:fill="auto"/>
            <w:noWrap/>
            <w:vAlign w:val="bottom"/>
            <w:hideMark/>
          </w:tcPr>
          <w:p w14:paraId="07E3E5B7"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4CF05381"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AC05448"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7F6E0E84"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C2FDF48"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395946B"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C6B7661"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32A35A2F" w14:textId="77777777" w:rsidTr="00155C93">
        <w:trPr>
          <w:trHeight w:val="288"/>
        </w:trPr>
        <w:tc>
          <w:tcPr>
            <w:tcW w:w="1460" w:type="dxa"/>
            <w:tcBorders>
              <w:top w:val="nil"/>
              <w:left w:val="nil"/>
              <w:bottom w:val="nil"/>
              <w:right w:val="nil"/>
            </w:tcBorders>
            <w:shd w:val="clear" w:color="auto" w:fill="auto"/>
            <w:noWrap/>
            <w:vAlign w:val="bottom"/>
            <w:hideMark/>
          </w:tcPr>
          <w:p w14:paraId="08D00460"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2F447A51"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71154C0A"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59131AEF"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4CFD340A"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8C24F15"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1609E3D"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6FA310E8" w14:textId="77777777" w:rsidTr="00155C93">
        <w:trPr>
          <w:trHeight w:val="288"/>
        </w:trPr>
        <w:tc>
          <w:tcPr>
            <w:tcW w:w="1460" w:type="dxa"/>
            <w:tcBorders>
              <w:top w:val="nil"/>
              <w:left w:val="nil"/>
              <w:bottom w:val="nil"/>
              <w:right w:val="nil"/>
            </w:tcBorders>
            <w:shd w:val="clear" w:color="auto" w:fill="auto"/>
            <w:noWrap/>
            <w:vAlign w:val="bottom"/>
            <w:hideMark/>
          </w:tcPr>
          <w:p w14:paraId="3FC7969D"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66E9E132"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571250A"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50A6BD5C"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7BB4C43"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57697803"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42DE47C"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231C6231" w14:textId="77777777" w:rsidTr="00155C93">
        <w:trPr>
          <w:trHeight w:val="288"/>
        </w:trPr>
        <w:tc>
          <w:tcPr>
            <w:tcW w:w="1460" w:type="dxa"/>
            <w:tcBorders>
              <w:top w:val="nil"/>
              <w:left w:val="nil"/>
              <w:bottom w:val="nil"/>
              <w:right w:val="nil"/>
            </w:tcBorders>
            <w:shd w:val="clear" w:color="auto" w:fill="auto"/>
            <w:noWrap/>
            <w:vAlign w:val="bottom"/>
            <w:hideMark/>
          </w:tcPr>
          <w:p w14:paraId="5DCC8665"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0A4CC31C"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3DE5CAA9"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339C85CB"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6C592C4"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349C30C3"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67076E39"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12F565DA" w14:textId="77777777" w:rsidTr="00155C93">
        <w:trPr>
          <w:trHeight w:val="288"/>
        </w:trPr>
        <w:tc>
          <w:tcPr>
            <w:tcW w:w="1460" w:type="dxa"/>
            <w:tcBorders>
              <w:top w:val="nil"/>
              <w:left w:val="nil"/>
              <w:bottom w:val="nil"/>
              <w:right w:val="nil"/>
            </w:tcBorders>
            <w:shd w:val="clear" w:color="auto" w:fill="auto"/>
            <w:noWrap/>
            <w:vAlign w:val="bottom"/>
            <w:hideMark/>
          </w:tcPr>
          <w:p w14:paraId="12EFB158"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107331A6"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E445505"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0E7E5EA3"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1014113"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482A2FAC"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573B50D"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090CCE0C" w14:textId="77777777" w:rsidTr="00155C93">
        <w:trPr>
          <w:trHeight w:val="288"/>
        </w:trPr>
        <w:tc>
          <w:tcPr>
            <w:tcW w:w="1460" w:type="dxa"/>
            <w:tcBorders>
              <w:top w:val="nil"/>
              <w:left w:val="nil"/>
              <w:bottom w:val="nil"/>
              <w:right w:val="nil"/>
            </w:tcBorders>
            <w:shd w:val="clear" w:color="auto" w:fill="auto"/>
            <w:noWrap/>
            <w:vAlign w:val="bottom"/>
            <w:hideMark/>
          </w:tcPr>
          <w:p w14:paraId="6B512386"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22CCC8E3"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25437406"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27C6CF91"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1115A8CC"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06F959A7"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26F11058" w14:textId="77777777" w:rsidR="00155C93" w:rsidRPr="009A22D6" w:rsidRDefault="00155C93" w:rsidP="005D1CC9">
            <w:pPr>
              <w:spacing w:after="0" w:line="240" w:lineRule="auto"/>
              <w:rPr>
                <w:rFonts w:ascii="Gill Sans MT" w:eastAsia="Times New Roman" w:hAnsi="Gill Sans MT" w:cs="Times New Roman"/>
              </w:rPr>
            </w:pPr>
          </w:p>
        </w:tc>
      </w:tr>
      <w:tr w:rsidR="00155C93" w:rsidRPr="009A22D6" w14:paraId="4FE47959" w14:textId="77777777" w:rsidTr="00155C93">
        <w:trPr>
          <w:trHeight w:val="288"/>
        </w:trPr>
        <w:tc>
          <w:tcPr>
            <w:tcW w:w="1460" w:type="dxa"/>
            <w:tcBorders>
              <w:top w:val="nil"/>
              <w:left w:val="nil"/>
              <w:bottom w:val="nil"/>
              <w:right w:val="nil"/>
            </w:tcBorders>
            <w:shd w:val="clear" w:color="auto" w:fill="auto"/>
            <w:noWrap/>
            <w:vAlign w:val="bottom"/>
            <w:hideMark/>
          </w:tcPr>
          <w:p w14:paraId="4B49602D" w14:textId="77777777" w:rsidR="00155C93" w:rsidRPr="009A22D6" w:rsidRDefault="00155C93" w:rsidP="005D1CC9">
            <w:pPr>
              <w:spacing w:after="0" w:line="240" w:lineRule="auto"/>
              <w:rPr>
                <w:rFonts w:ascii="Gill Sans MT" w:eastAsia="Times New Roman" w:hAnsi="Gill Sans MT" w:cs="Times New Roman"/>
              </w:rPr>
            </w:pPr>
          </w:p>
        </w:tc>
        <w:tc>
          <w:tcPr>
            <w:tcW w:w="1220" w:type="dxa"/>
            <w:tcBorders>
              <w:top w:val="nil"/>
              <w:left w:val="nil"/>
              <w:bottom w:val="nil"/>
              <w:right w:val="nil"/>
            </w:tcBorders>
            <w:shd w:val="clear" w:color="auto" w:fill="auto"/>
            <w:noWrap/>
            <w:vAlign w:val="bottom"/>
            <w:hideMark/>
          </w:tcPr>
          <w:p w14:paraId="58FB7291"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416704CF" w14:textId="77777777" w:rsidR="00155C93" w:rsidRPr="009A22D6" w:rsidRDefault="00155C93" w:rsidP="005D1CC9">
            <w:pPr>
              <w:spacing w:after="0" w:line="240" w:lineRule="auto"/>
              <w:rPr>
                <w:rFonts w:ascii="Gill Sans MT" w:eastAsia="Times New Roman" w:hAnsi="Gill Sans MT" w:cs="Times New Roman"/>
              </w:rPr>
            </w:pPr>
          </w:p>
        </w:tc>
        <w:tc>
          <w:tcPr>
            <w:tcW w:w="1180" w:type="dxa"/>
            <w:tcBorders>
              <w:top w:val="nil"/>
              <w:left w:val="nil"/>
              <w:bottom w:val="nil"/>
              <w:right w:val="nil"/>
            </w:tcBorders>
            <w:shd w:val="clear" w:color="auto" w:fill="auto"/>
            <w:noWrap/>
            <w:vAlign w:val="bottom"/>
            <w:hideMark/>
          </w:tcPr>
          <w:p w14:paraId="283054C3" w14:textId="77777777" w:rsidR="00155C93" w:rsidRPr="009A22D6" w:rsidRDefault="00155C93" w:rsidP="005D1CC9">
            <w:pPr>
              <w:spacing w:after="0" w:line="240" w:lineRule="auto"/>
              <w:rPr>
                <w:rFonts w:ascii="Gill Sans MT" w:eastAsia="Times New Roman" w:hAnsi="Gill Sans MT" w:cs="Times New Roman"/>
              </w:rPr>
            </w:pPr>
          </w:p>
        </w:tc>
        <w:tc>
          <w:tcPr>
            <w:tcW w:w="1040" w:type="dxa"/>
            <w:tcBorders>
              <w:top w:val="nil"/>
              <w:left w:val="nil"/>
              <w:bottom w:val="nil"/>
              <w:right w:val="nil"/>
            </w:tcBorders>
            <w:shd w:val="clear" w:color="auto" w:fill="auto"/>
            <w:noWrap/>
            <w:vAlign w:val="bottom"/>
            <w:hideMark/>
          </w:tcPr>
          <w:p w14:paraId="61309554"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FDDA537" w14:textId="77777777" w:rsidR="00155C93" w:rsidRPr="009A22D6" w:rsidRDefault="00155C93" w:rsidP="005D1CC9">
            <w:pPr>
              <w:spacing w:after="0" w:line="240" w:lineRule="auto"/>
              <w:rPr>
                <w:rFonts w:ascii="Gill Sans MT" w:eastAsia="Times New Roman" w:hAnsi="Gill Sans MT" w:cs="Times New Roman"/>
              </w:rPr>
            </w:pPr>
          </w:p>
        </w:tc>
        <w:tc>
          <w:tcPr>
            <w:tcW w:w="980" w:type="dxa"/>
            <w:tcBorders>
              <w:top w:val="nil"/>
              <w:left w:val="nil"/>
              <w:bottom w:val="nil"/>
              <w:right w:val="nil"/>
            </w:tcBorders>
            <w:shd w:val="clear" w:color="auto" w:fill="auto"/>
            <w:noWrap/>
            <w:vAlign w:val="bottom"/>
            <w:hideMark/>
          </w:tcPr>
          <w:p w14:paraId="1517DF76" w14:textId="77777777" w:rsidR="00155C93" w:rsidRPr="009A22D6" w:rsidRDefault="00155C93" w:rsidP="005D1CC9">
            <w:pPr>
              <w:spacing w:after="0" w:line="240" w:lineRule="auto"/>
              <w:rPr>
                <w:rFonts w:ascii="Gill Sans MT" w:eastAsia="Times New Roman" w:hAnsi="Gill Sans MT" w:cs="Times New Roman"/>
              </w:rPr>
            </w:pPr>
          </w:p>
        </w:tc>
      </w:tr>
    </w:tbl>
    <w:p w14:paraId="0B10301D" w14:textId="77777777" w:rsidR="00155C93" w:rsidRPr="00155C93" w:rsidRDefault="00155C93" w:rsidP="005D1CC9">
      <w:pPr>
        <w:tabs>
          <w:tab w:val="left" w:pos="2692"/>
        </w:tabs>
        <w:spacing w:line="240" w:lineRule="auto"/>
        <w:rPr>
          <w:rFonts w:ascii="Gill Sans MT" w:hAnsi="Gill Sans MT"/>
        </w:rPr>
      </w:pPr>
    </w:p>
    <w:p w14:paraId="071287C7" w14:textId="77777777" w:rsidR="00007017" w:rsidRPr="00155C93" w:rsidRDefault="00007017" w:rsidP="005D1CC9">
      <w:pPr>
        <w:spacing w:after="160" w:line="240" w:lineRule="auto"/>
        <w:rPr>
          <w:rFonts w:ascii="Gill Sans MT" w:hAnsi="Gill Sans MT" w:cs="Tahoma"/>
          <w:b/>
        </w:rPr>
      </w:pPr>
      <w:r w:rsidRPr="00155C93">
        <w:rPr>
          <w:rFonts w:ascii="Gill Sans MT" w:hAnsi="Gill Sans MT" w:cs="Tahoma"/>
          <w:b/>
        </w:rPr>
        <w:br w:type="page"/>
      </w:r>
    </w:p>
    <w:p w14:paraId="6CEF9C75" w14:textId="77777777" w:rsidR="00C72D87" w:rsidRPr="00155C93" w:rsidRDefault="00C72D87" w:rsidP="005D1CC9">
      <w:pPr>
        <w:spacing w:line="240" w:lineRule="auto"/>
        <w:rPr>
          <w:rFonts w:ascii="Gill Sans MT" w:hAnsi="Gill Sans MT" w:cs="Tahoma"/>
        </w:rPr>
      </w:pPr>
    </w:p>
    <w:p w14:paraId="3F521310" w14:textId="77777777" w:rsidR="00813AC9" w:rsidRDefault="00813AC9" w:rsidP="005D1CC9">
      <w:pPr>
        <w:spacing w:after="0" w:line="240" w:lineRule="auto"/>
        <w:jc w:val="center"/>
        <w:rPr>
          <w:rFonts w:ascii="Gill Sans MT" w:hAnsi="Gill Sans MT"/>
          <w:b/>
        </w:rPr>
      </w:pPr>
    </w:p>
    <w:p w14:paraId="4AB22FA5" w14:textId="77777777" w:rsidR="00813AC9" w:rsidRPr="008100CF" w:rsidRDefault="00813AC9" w:rsidP="005D1CC9">
      <w:pPr>
        <w:spacing w:after="0" w:line="240" w:lineRule="auto"/>
        <w:jc w:val="center"/>
        <w:rPr>
          <w:rFonts w:ascii="Gill Sans MT" w:hAnsi="Gill Sans MT"/>
          <w:b/>
        </w:rPr>
      </w:pPr>
      <w:r w:rsidRPr="008100CF">
        <w:rPr>
          <w:rFonts w:ascii="Gill Sans MT" w:hAnsi="Gill Sans MT"/>
          <w:b/>
        </w:rPr>
        <w:t>PART IV</w:t>
      </w:r>
    </w:p>
    <w:p w14:paraId="30DA96D2" w14:textId="77777777" w:rsidR="00813AC9" w:rsidRDefault="00813AC9" w:rsidP="005D1CC9">
      <w:pPr>
        <w:spacing w:after="0" w:line="240" w:lineRule="auto"/>
        <w:jc w:val="center"/>
        <w:rPr>
          <w:rFonts w:ascii="Gill Sans MT" w:hAnsi="Gill Sans MT"/>
          <w:b/>
        </w:rPr>
      </w:pPr>
      <w:r w:rsidRPr="008100CF">
        <w:rPr>
          <w:rFonts w:ascii="Gill Sans MT" w:hAnsi="Gill Sans MT"/>
          <w:b/>
        </w:rPr>
        <w:t>THEMATIC STUDY</w:t>
      </w:r>
    </w:p>
    <w:p w14:paraId="4CD8D3E0" w14:textId="77777777" w:rsidR="00B906AF" w:rsidRDefault="00B906AF" w:rsidP="00B906AF">
      <w:pPr>
        <w:spacing w:after="0"/>
        <w:jc w:val="both"/>
        <w:rPr>
          <w:rFonts w:ascii="Gill Sans MT" w:hAnsi="Gill Sans MT"/>
        </w:rPr>
      </w:pPr>
    </w:p>
    <w:p w14:paraId="35450D32" w14:textId="77777777" w:rsidR="00DF6883" w:rsidRPr="00B906AF" w:rsidRDefault="00DF6883" w:rsidP="00B906AF">
      <w:pPr>
        <w:spacing w:after="0"/>
        <w:jc w:val="both"/>
        <w:rPr>
          <w:rFonts w:ascii="Gill Sans MT" w:hAnsi="Gill Sans MT" w:cs="Tahoma"/>
        </w:rPr>
      </w:pPr>
      <w:r w:rsidRPr="00B906AF">
        <w:rPr>
          <w:rFonts w:ascii="Gill Sans MT" w:hAnsi="Gill Sans MT"/>
        </w:rPr>
        <w:t xml:space="preserve">The thematic areas covered in this study are youth and civic engagement, youth and access to health services and youth and the environment. Youth and civic engagement examines the extent to which the society is promoting or stifling youth participation/engagement in the political, social and economic spheres. Youth </w:t>
      </w:r>
      <w:r w:rsidRPr="00B906AF">
        <w:rPr>
          <w:rFonts w:ascii="Gill Sans MT" w:hAnsi="Gill Sans MT" w:cs="Tahoma"/>
        </w:rPr>
        <w:t xml:space="preserve">and access to health services </w:t>
      </w:r>
      <w:r w:rsidR="00B906AF" w:rsidRPr="00B906AF">
        <w:rPr>
          <w:rFonts w:ascii="Gill Sans MT" w:hAnsi="Gill Sans MT" w:cs="Tahoma"/>
        </w:rPr>
        <w:t>investigates y</w:t>
      </w:r>
      <w:r w:rsidRPr="00B906AF">
        <w:rPr>
          <w:rFonts w:ascii="Gill Sans MT" w:hAnsi="Gill Sans MT" w:cs="Tahoma"/>
        </w:rPr>
        <w:t>outh perception on the infection, prevention and control of the EVD and their role in ensuring that the measures are observed</w:t>
      </w:r>
      <w:r w:rsidR="00B906AF" w:rsidRPr="00B906AF">
        <w:rPr>
          <w:rFonts w:ascii="Gill Sans MT" w:hAnsi="Gill Sans MT" w:cs="Tahoma"/>
        </w:rPr>
        <w:t xml:space="preserve"> as well the</w:t>
      </w:r>
      <w:r w:rsidRPr="00B906AF">
        <w:rPr>
          <w:rFonts w:ascii="Gill Sans MT" w:hAnsi="Gill Sans MT" w:cs="Tahoma"/>
        </w:rPr>
        <w:t xml:space="preserve"> role of young people in preserving key health messages in the EVD response and also bring out the lessons learnt.</w:t>
      </w:r>
      <w:r w:rsidR="00B906AF" w:rsidRPr="00B906AF">
        <w:rPr>
          <w:rFonts w:ascii="Gill Sans MT" w:hAnsi="Gill Sans MT" w:cs="Tahoma"/>
        </w:rPr>
        <w:t xml:space="preserve"> Youth and the environment</w:t>
      </w:r>
      <w:r w:rsidRPr="00B906AF">
        <w:rPr>
          <w:rFonts w:ascii="Gill Sans MT" w:hAnsi="Gill Sans MT" w:cs="Tahoma"/>
        </w:rPr>
        <w:t xml:space="preserve"> </w:t>
      </w:r>
      <w:r w:rsidR="00B906AF" w:rsidRPr="00B906AF">
        <w:rPr>
          <w:rFonts w:ascii="Gill Sans MT" w:hAnsi="Gill Sans MT" w:cs="Tahoma"/>
        </w:rPr>
        <w:t>examines h</w:t>
      </w:r>
      <w:r w:rsidRPr="00B906AF">
        <w:rPr>
          <w:rFonts w:ascii="Gill Sans MT" w:hAnsi="Gill Sans MT" w:cs="Tahoma"/>
        </w:rPr>
        <w:t xml:space="preserve">ow youth are contributing to the degradation of the environment and how they can help address this problem. The research may also innovative ways of youth recycling waste in our environment. </w:t>
      </w:r>
    </w:p>
    <w:p w14:paraId="35180251" w14:textId="77777777" w:rsidR="00DF6883" w:rsidRPr="00DF6883" w:rsidRDefault="00DF6883" w:rsidP="00DF6883">
      <w:pPr>
        <w:spacing w:after="0" w:line="240" w:lineRule="auto"/>
        <w:rPr>
          <w:rFonts w:ascii="Gill Sans MT" w:hAnsi="Gill Sans MT"/>
        </w:rPr>
      </w:pPr>
    </w:p>
    <w:p w14:paraId="751DBE61" w14:textId="77777777" w:rsidR="00813AC9" w:rsidRPr="008100CF" w:rsidRDefault="00813AC9" w:rsidP="005D1CC9">
      <w:pPr>
        <w:spacing w:after="0" w:line="240" w:lineRule="auto"/>
        <w:rPr>
          <w:rFonts w:ascii="Gill Sans MT" w:hAnsi="Gill Sans MT"/>
          <w:b/>
        </w:rPr>
      </w:pPr>
      <w:r w:rsidRPr="008100CF">
        <w:rPr>
          <w:rFonts w:ascii="Gill Sans MT" w:hAnsi="Gill Sans MT"/>
          <w:b/>
        </w:rPr>
        <w:t>4.1</w:t>
      </w:r>
      <w:r w:rsidRPr="008100CF">
        <w:rPr>
          <w:rFonts w:ascii="Gill Sans MT" w:hAnsi="Gill Sans MT"/>
          <w:b/>
        </w:rPr>
        <w:tab/>
        <w:t>Youth and Civic Engagement</w:t>
      </w:r>
    </w:p>
    <w:p w14:paraId="111D9118" w14:textId="77777777" w:rsidR="00E46F13" w:rsidRDefault="00E46F13" w:rsidP="00E46F13">
      <w:pPr>
        <w:spacing w:after="0" w:line="240" w:lineRule="auto"/>
        <w:jc w:val="both"/>
        <w:rPr>
          <w:rFonts w:ascii="Gill Sans MT" w:hAnsi="Gill Sans MT"/>
          <w:lang w:val="en"/>
        </w:rPr>
      </w:pPr>
    </w:p>
    <w:p w14:paraId="3653F0F4" w14:textId="77777777" w:rsidR="00813AC9" w:rsidRDefault="00813AC9" w:rsidP="00E46F13">
      <w:pPr>
        <w:spacing w:after="0" w:line="240" w:lineRule="auto"/>
        <w:jc w:val="both"/>
        <w:rPr>
          <w:rFonts w:ascii="Gill Sans MT" w:hAnsi="Gill Sans MT"/>
        </w:rPr>
      </w:pPr>
      <w:r w:rsidRPr="00D367DA">
        <w:rPr>
          <w:rFonts w:ascii="Gill Sans MT" w:hAnsi="Gill Sans MT"/>
          <w:lang w:val="en"/>
        </w:rPr>
        <w:t>Civic engagement can take many forms—from individual</w:t>
      </w:r>
      <w:r w:rsidR="00DF6883">
        <w:rPr>
          <w:rFonts w:ascii="Gill Sans MT" w:hAnsi="Gill Sans MT"/>
          <w:lang w:val="en"/>
        </w:rPr>
        <w:t xml:space="preserve"> voluntarism, </w:t>
      </w:r>
      <w:r w:rsidRPr="00D367DA">
        <w:rPr>
          <w:rFonts w:ascii="Gill Sans MT" w:hAnsi="Gill Sans MT"/>
          <w:lang w:val="en"/>
        </w:rPr>
        <w:t>organizational involvement to electoral participation. It can include efforts to directly address an issue, work with others in a</w:t>
      </w:r>
      <w:r w:rsidR="00DF6883">
        <w:rPr>
          <w:rFonts w:ascii="Gill Sans MT" w:hAnsi="Gill Sans MT"/>
          <w:lang w:val="en"/>
        </w:rPr>
        <w:t xml:space="preserve"> community</w:t>
      </w:r>
      <w:r w:rsidRPr="00D367DA">
        <w:rPr>
          <w:rFonts w:ascii="Gill Sans MT" w:hAnsi="Gill Sans MT"/>
          <w:lang w:val="en"/>
        </w:rPr>
        <w:t xml:space="preserve"> to solve a problem or interact with the institutions of</w:t>
      </w:r>
      <w:r w:rsidR="00DF6883">
        <w:rPr>
          <w:rFonts w:ascii="Gill Sans MT" w:hAnsi="Gill Sans MT"/>
          <w:lang w:val="en"/>
        </w:rPr>
        <w:t xml:space="preserve"> representative democracy. </w:t>
      </w:r>
      <w:r w:rsidRPr="00D367DA">
        <w:rPr>
          <w:rFonts w:ascii="Gill Sans MT" w:hAnsi="Gill Sans MT"/>
          <w:lang w:val="en"/>
        </w:rPr>
        <w:t xml:space="preserve">It is </w:t>
      </w:r>
      <w:r w:rsidRPr="00D367DA">
        <w:rPr>
          <w:rFonts w:ascii="Gill Sans MT" w:hAnsi="Gill Sans MT"/>
        </w:rPr>
        <w:t>the right of youth to participate in decisions through public discussions and debate and their membership in community organisations and political parties. They have the potential to be positive agents of change. Youth civic engagement leads to reduced risky behavior, increased success in school and leads to greater civic participation later in life. It is central to achieving sustainable human development. Yet, youth remain at the margins of political and social and economic mainstream in many countries. In some countries, youth today are less likely than those in earlier generations to exhibit many important characteristics of citizenship.</w:t>
      </w:r>
      <w:r w:rsidRPr="00D367DA">
        <w:rPr>
          <w:rFonts w:ascii="Gill Sans MT" w:hAnsi="Gill Sans MT"/>
          <w:vertAlign w:val="superscript"/>
        </w:rPr>
        <w:t xml:space="preserve">  </w:t>
      </w:r>
      <w:r w:rsidRPr="00D367DA">
        <w:rPr>
          <w:rFonts w:ascii="Gill Sans MT" w:hAnsi="Gill Sans MT"/>
        </w:rPr>
        <w:t xml:space="preserve">State policymakers across the country are working to engage youth in positive opportunities for civic participation, which is important for healthy youth development and for the health and performance of democracy. </w:t>
      </w:r>
    </w:p>
    <w:p w14:paraId="4D4F9310" w14:textId="77777777" w:rsidR="00E46F13" w:rsidRPr="00D367DA" w:rsidRDefault="00E46F13" w:rsidP="00E46F13">
      <w:pPr>
        <w:spacing w:after="0" w:line="240" w:lineRule="auto"/>
        <w:jc w:val="both"/>
        <w:rPr>
          <w:rFonts w:ascii="Gill Sans MT" w:hAnsi="Gill Sans MT"/>
        </w:rPr>
      </w:pPr>
    </w:p>
    <w:p w14:paraId="00C99F2A"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The research investigated youth in civic engagement using three broad categories (a) participation in community organisation (b) participation in politics and (c) participation in local governance. For each of these, analysis has been done by gender, location and district</w:t>
      </w:r>
      <w:r w:rsidR="006B48CA">
        <w:rPr>
          <w:rFonts w:ascii="Gill Sans MT" w:hAnsi="Gill Sans MT"/>
        </w:rPr>
        <w:t xml:space="preserve"> and the data presented in Annex 1.</w:t>
      </w:r>
      <w:r w:rsidRPr="00D367DA">
        <w:rPr>
          <w:rFonts w:ascii="Gill Sans MT" w:hAnsi="Gill Sans MT"/>
        </w:rPr>
        <w:t xml:space="preserve"> </w:t>
      </w:r>
    </w:p>
    <w:p w14:paraId="51EBB346" w14:textId="77777777" w:rsidR="00813AC9" w:rsidRPr="00AF3457" w:rsidRDefault="00813AC9" w:rsidP="005D1CC9">
      <w:pPr>
        <w:spacing w:after="0" w:line="240" w:lineRule="auto"/>
        <w:rPr>
          <w:rFonts w:ascii="Gill Sans MT" w:hAnsi="Gill Sans MT"/>
        </w:rPr>
      </w:pPr>
    </w:p>
    <w:p w14:paraId="5A4953EE" w14:textId="77777777" w:rsidR="00813AC9" w:rsidRPr="000848F3" w:rsidRDefault="00813AC9" w:rsidP="00B15712">
      <w:pPr>
        <w:pStyle w:val="ListParagraph"/>
        <w:numPr>
          <w:ilvl w:val="2"/>
          <w:numId w:val="15"/>
        </w:numPr>
        <w:rPr>
          <w:rFonts w:ascii="Gill Sans MT" w:hAnsi="Gill Sans MT"/>
          <w:b/>
          <w:sz w:val="22"/>
          <w:szCs w:val="22"/>
        </w:rPr>
      </w:pPr>
      <w:r w:rsidRPr="000848F3">
        <w:rPr>
          <w:rFonts w:ascii="Gill Sans MT" w:hAnsi="Gill Sans MT"/>
          <w:b/>
          <w:sz w:val="22"/>
          <w:szCs w:val="22"/>
        </w:rPr>
        <w:t>Participation in Community Organisation</w:t>
      </w:r>
    </w:p>
    <w:p w14:paraId="2246395A" w14:textId="77777777" w:rsidR="00813AC9" w:rsidRPr="00B906AF" w:rsidRDefault="00813AC9" w:rsidP="006B48CA">
      <w:pPr>
        <w:spacing w:after="0" w:line="240" w:lineRule="auto"/>
        <w:jc w:val="both"/>
        <w:rPr>
          <w:rFonts w:ascii="Gill Sans MT" w:hAnsi="Gill Sans MT"/>
        </w:rPr>
      </w:pPr>
      <w:r w:rsidRPr="000848F3">
        <w:rPr>
          <w:rFonts w:ascii="Gill Sans MT" w:hAnsi="Gill Sans MT"/>
        </w:rPr>
        <w:t>Youth p</w:t>
      </w:r>
      <w:r w:rsidRPr="00B906AF">
        <w:rPr>
          <w:rFonts w:ascii="Gill Sans MT" w:hAnsi="Gill Sans MT"/>
        </w:rPr>
        <w:t xml:space="preserve">articipate in community through belonging to community organisations, participating in community meetings and addressing common community problem. The participation of youth in community organisations was measured by </w:t>
      </w:r>
      <w:r w:rsidR="006B48CA">
        <w:rPr>
          <w:rFonts w:ascii="Gill Sans MT" w:hAnsi="Gill Sans MT"/>
        </w:rPr>
        <w:t xml:space="preserve">(i) </w:t>
      </w:r>
      <w:r w:rsidRPr="00B906AF">
        <w:rPr>
          <w:rFonts w:ascii="Gill Sans MT" w:hAnsi="Gill Sans MT"/>
        </w:rPr>
        <w:t xml:space="preserve">the </w:t>
      </w:r>
      <w:r w:rsidR="005E23F5">
        <w:rPr>
          <w:rFonts w:ascii="Gill Sans MT" w:hAnsi="Gill Sans MT"/>
        </w:rPr>
        <w:t xml:space="preserve">freedom of youth to belong to </w:t>
      </w:r>
      <w:r w:rsidRPr="00B906AF">
        <w:rPr>
          <w:rFonts w:ascii="Gill Sans MT" w:hAnsi="Gill Sans MT"/>
        </w:rPr>
        <w:t>community organisation of their choice</w:t>
      </w:r>
      <w:r w:rsidR="006B48CA">
        <w:rPr>
          <w:rFonts w:ascii="Gill Sans MT" w:hAnsi="Gill Sans MT"/>
        </w:rPr>
        <w:t xml:space="preserve"> (ii)</w:t>
      </w:r>
      <w:r w:rsidR="005E23F5">
        <w:rPr>
          <w:rFonts w:ascii="Gill Sans MT" w:hAnsi="Gill Sans MT"/>
        </w:rPr>
        <w:t xml:space="preserve"> </w:t>
      </w:r>
      <w:r w:rsidR="006B48CA">
        <w:rPr>
          <w:rFonts w:ascii="Gill Sans MT" w:hAnsi="Gill Sans MT"/>
        </w:rPr>
        <w:t xml:space="preserve">freedom to </w:t>
      </w:r>
      <w:r w:rsidRPr="00B906AF">
        <w:rPr>
          <w:rFonts w:ascii="Gill Sans MT" w:hAnsi="Gill Sans MT"/>
        </w:rPr>
        <w:t>actively participate and contribute in community meetings and decision-making</w:t>
      </w:r>
      <w:r w:rsidR="006B48CA">
        <w:rPr>
          <w:rFonts w:ascii="Gill Sans MT" w:hAnsi="Gill Sans MT"/>
        </w:rPr>
        <w:t xml:space="preserve"> (iii) youth </w:t>
      </w:r>
      <w:r w:rsidRPr="00B906AF">
        <w:rPr>
          <w:rFonts w:ascii="Gill Sans MT" w:hAnsi="Gill Sans MT"/>
        </w:rPr>
        <w:t>whose views in community meetings and decision-making are listened to</w:t>
      </w:r>
      <w:r w:rsidR="006B48CA">
        <w:rPr>
          <w:rFonts w:ascii="Gill Sans MT" w:hAnsi="Gill Sans MT"/>
        </w:rPr>
        <w:t xml:space="preserve"> and (iv) </w:t>
      </w:r>
      <w:r w:rsidRPr="00B906AF">
        <w:rPr>
          <w:rFonts w:ascii="Gill Sans MT" w:hAnsi="Gill Sans MT"/>
        </w:rPr>
        <w:t>youth engaged in solving common community problem</w:t>
      </w:r>
    </w:p>
    <w:p w14:paraId="7B13083C" w14:textId="77777777" w:rsidR="00813AC9" w:rsidRDefault="00813AC9" w:rsidP="005D1CC9">
      <w:pPr>
        <w:pStyle w:val="ListParagraph"/>
        <w:rPr>
          <w:rFonts w:ascii="Gill Sans MT" w:hAnsi="Gill Sans MT"/>
          <w:sz w:val="22"/>
          <w:szCs w:val="22"/>
        </w:rPr>
      </w:pPr>
    </w:p>
    <w:p w14:paraId="242FDE22" w14:textId="553BC8E3" w:rsidR="00813AC9" w:rsidRPr="00B906AF" w:rsidRDefault="006B48CA" w:rsidP="00B15712">
      <w:pPr>
        <w:pStyle w:val="ListParagraph"/>
        <w:numPr>
          <w:ilvl w:val="0"/>
          <w:numId w:val="10"/>
        </w:numPr>
        <w:rPr>
          <w:rFonts w:ascii="Gill Sans MT" w:hAnsi="Gill Sans MT"/>
          <w:b/>
          <w:sz w:val="22"/>
          <w:szCs w:val="22"/>
          <w:u w:val="single"/>
        </w:rPr>
      </w:pPr>
      <w:r>
        <w:rPr>
          <w:rFonts w:ascii="Gill Sans MT" w:hAnsi="Gill Sans MT"/>
          <w:b/>
          <w:sz w:val="22"/>
          <w:szCs w:val="22"/>
          <w:u w:val="single"/>
        </w:rPr>
        <w:t xml:space="preserve">Freedom to </w:t>
      </w:r>
      <w:r w:rsidR="00070FF0">
        <w:rPr>
          <w:rFonts w:ascii="Gill Sans MT" w:hAnsi="Gill Sans MT"/>
          <w:b/>
          <w:sz w:val="22"/>
          <w:szCs w:val="22"/>
          <w:u w:val="single"/>
        </w:rPr>
        <w:t>F</w:t>
      </w:r>
      <w:r w:rsidR="00813AC9" w:rsidRPr="00B906AF">
        <w:rPr>
          <w:rFonts w:ascii="Gill Sans MT" w:hAnsi="Gill Sans MT"/>
          <w:b/>
          <w:sz w:val="22"/>
          <w:szCs w:val="22"/>
          <w:u w:val="single"/>
        </w:rPr>
        <w:t xml:space="preserve">reely </w:t>
      </w:r>
      <w:r w:rsidR="00070FF0">
        <w:rPr>
          <w:rFonts w:ascii="Gill Sans MT" w:hAnsi="Gill Sans MT"/>
          <w:b/>
          <w:sz w:val="22"/>
          <w:szCs w:val="22"/>
          <w:u w:val="single"/>
        </w:rPr>
        <w:t>B</w:t>
      </w:r>
      <w:r w:rsidR="00813AC9" w:rsidRPr="00B906AF">
        <w:rPr>
          <w:rFonts w:ascii="Gill Sans MT" w:hAnsi="Gill Sans MT"/>
          <w:b/>
          <w:sz w:val="22"/>
          <w:szCs w:val="22"/>
          <w:u w:val="single"/>
        </w:rPr>
        <w:t xml:space="preserve">elong to </w:t>
      </w:r>
      <w:r w:rsidR="00070FF0">
        <w:rPr>
          <w:rFonts w:ascii="Gill Sans MT" w:hAnsi="Gill Sans MT"/>
          <w:b/>
          <w:sz w:val="22"/>
          <w:szCs w:val="22"/>
          <w:u w:val="single"/>
        </w:rPr>
        <w:t>C</w:t>
      </w:r>
      <w:r w:rsidR="00813AC9" w:rsidRPr="00B906AF">
        <w:rPr>
          <w:rFonts w:ascii="Gill Sans MT" w:hAnsi="Gill Sans MT"/>
          <w:b/>
          <w:sz w:val="22"/>
          <w:szCs w:val="22"/>
          <w:u w:val="single"/>
        </w:rPr>
        <w:t xml:space="preserve">ommunity </w:t>
      </w:r>
      <w:r w:rsidR="00070FF0">
        <w:rPr>
          <w:rFonts w:ascii="Gill Sans MT" w:hAnsi="Gill Sans MT"/>
          <w:b/>
          <w:sz w:val="22"/>
          <w:szCs w:val="22"/>
          <w:u w:val="single"/>
        </w:rPr>
        <w:t>O</w:t>
      </w:r>
      <w:r w:rsidR="00813AC9" w:rsidRPr="00B906AF">
        <w:rPr>
          <w:rFonts w:ascii="Gill Sans MT" w:hAnsi="Gill Sans MT"/>
          <w:b/>
          <w:sz w:val="22"/>
          <w:szCs w:val="22"/>
          <w:u w:val="single"/>
        </w:rPr>
        <w:t xml:space="preserve">rganisation of their </w:t>
      </w:r>
      <w:r w:rsidR="00070FF0">
        <w:rPr>
          <w:rFonts w:ascii="Gill Sans MT" w:hAnsi="Gill Sans MT"/>
          <w:b/>
          <w:sz w:val="22"/>
          <w:szCs w:val="22"/>
          <w:u w:val="single"/>
        </w:rPr>
        <w:t>C</w:t>
      </w:r>
      <w:r w:rsidR="00813AC9" w:rsidRPr="00B906AF">
        <w:rPr>
          <w:rFonts w:ascii="Gill Sans MT" w:hAnsi="Gill Sans MT"/>
          <w:b/>
          <w:sz w:val="22"/>
          <w:szCs w:val="22"/>
          <w:u w:val="single"/>
        </w:rPr>
        <w:t>hoice</w:t>
      </w:r>
    </w:p>
    <w:p w14:paraId="7B627418" w14:textId="77777777" w:rsidR="00813AC9" w:rsidRPr="00D367DA" w:rsidRDefault="00813AC9" w:rsidP="005D1CC9">
      <w:pPr>
        <w:spacing w:after="0" w:line="240" w:lineRule="auto"/>
        <w:jc w:val="both"/>
        <w:rPr>
          <w:rFonts w:ascii="Gill Sans MT" w:hAnsi="Gill Sans MT"/>
        </w:rPr>
      </w:pPr>
      <w:r w:rsidRPr="00B906AF">
        <w:rPr>
          <w:rFonts w:ascii="Gill Sans MT" w:hAnsi="Gill Sans MT"/>
        </w:rPr>
        <w:t>Table</w:t>
      </w:r>
      <w:r w:rsidR="006B48CA">
        <w:rPr>
          <w:rFonts w:ascii="Gill Sans MT" w:hAnsi="Gill Sans MT"/>
        </w:rPr>
        <w:t xml:space="preserve"> </w:t>
      </w:r>
      <w:r w:rsidR="00EF0DAE">
        <w:rPr>
          <w:rFonts w:ascii="Gill Sans MT" w:hAnsi="Gill Sans MT"/>
        </w:rPr>
        <w:t>7</w:t>
      </w:r>
      <w:r w:rsidR="006B48CA">
        <w:rPr>
          <w:rFonts w:ascii="Gill Sans MT" w:hAnsi="Gill Sans MT"/>
        </w:rPr>
        <w:t xml:space="preserve">.1 </w:t>
      </w:r>
      <w:r w:rsidRPr="00B906AF">
        <w:rPr>
          <w:rFonts w:ascii="Gill Sans MT" w:hAnsi="Gill Sans MT"/>
        </w:rPr>
        <w:t xml:space="preserve">presents the views of youth of participation in community organisations. </w:t>
      </w:r>
      <w:r w:rsidR="006B48CA">
        <w:rPr>
          <w:rFonts w:ascii="Gill Sans MT" w:hAnsi="Gill Sans MT"/>
        </w:rPr>
        <w:t>Overall, a</w:t>
      </w:r>
      <w:r w:rsidRPr="00B906AF">
        <w:rPr>
          <w:rFonts w:ascii="Gill Sans MT" w:hAnsi="Gill Sans MT"/>
        </w:rPr>
        <w:t xml:space="preserve">bout 4 out of every 5 youth interviewed revealed that they freely belong to community organisation of their choice. Slightly higher percentage of male youth than their female counterparts reported they belong to community organisations of their choice. This freedom to join community organisations of their choice </w:t>
      </w:r>
      <w:r w:rsidRPr="00B906AF">
        <w:rPr>
          <w:rFonts w:ascii="Gill Sans MT" w:hAnsi="Gill Sans MT"/>
        </w:rPr>
        <w:lastRenderedPageBreak/>
        <w:t xml:space="preserve">was validated in all the FGDs. Participants in the FGDs disclosed that they generally have the freedom to belong to </w:t>
      </w:r>
      <w:r w:rsidRPr="00D367DA">
        <w:rPr>
          <w:rFonts w:ascii="Gill Sans MT" w:hAnsi="Gill Sans MT"/>
        </w:rPr>
        <w:t xml:space="preserve">community organisations. </w:t>
      </w:r>
    </w:p>
    <w:p w14:paraId="0B0CA818" w14:textId="77777777" w:rsidR="00813AC9" w:rsidRPr="00D367DA" w:rsidRDefault="00813AC9" w:rsidP="005D1CC9">
      <w:pPr>
        <w:spacing w:after="0" w:line="240" w:lineRule="auto"/>
        <w:rPr>
          <w:rFonts w:ascii="Gill Sans MT" w:hAnsi="Gill Sans MT"/>
        </w:rPr>
      </w:pPr>
    </w:p>
    <w:p w14:paraId="7F995F6E" w14:textId="77777777" w:rsidR="006B48CA" w:rsidRDefault="00813AC9" w:rsidP="005D1CC9">
      <w:pPr>
        <w:spacing w:after="0" w:line="240" w:lineRule="auto"/>
        <w:jc w:val="both"/>
        <w:rPr>
          <w:rFonts w:ascii="Gill Sans MT" w:hAnsi="Gill Sans MT"/>
        </w:rPr>
      </w:pPr>
      <w:r w:rsidRPr="00D367DA">
        <w:rPr>
          <w:rFonts w:ascii="Gill Sans MT" w:hAnsi="Gill Sans MT"/>
        </w:rPr>
        <w:t>By location</w:t>
      </w:r>
      <w:r w:rsidR="00AE256E">
        <w:rPr>
          <w:rFonts w:ascii="Gill Sans MT" w:hAnsi="Gill Sans MT"/>
        </w:rPr>
        <w:t xml:space="preserve"> as shown in Table </w:t>
      </w:r>
      <w:r w:rsidR="00EF0DAE">
        <w:rPr>
          <w:rFonts w:ascii="Gill Sans MT" w:hAnsi="Gill Sans MT"/>
        </w:rPr>
        <w:t>7.2</w:t>
      </w:r>
      <w:r w:rsidRPr="00D367DA">
        <w:rPr>
          <w:rFonts w:ascii="Gill Sans MT" w:hAnsi="Gill Sans MT"/>
        </w:rPr>
        <w:t>, higher proportion of youth surveyed in urban areas than those in peri-urban and rural reported they freely belong to community organisation of their choice. The percentage of youth in urban areas that reported freely belong to community organisation of their choice was 85.0% compared to 76.7% of those in rural areas</w:t>
      </w:r>
      <w:r w:rsidR="006B48CA">
        <w:rPr>
          <w:rFonts w:ascii="Gill Sans MT" w:hAnsi="Gill Sans MT"/>
        </w:rPr>
        <w:t xml:space="preserve"> and 83.9% in peri-urban communities</w:t>
      </w:r>
      <w:r w:rsidRPr="00D367DA">
        <w:rPr>
          <w:rFonts w:ascii="Gill Sans MT" w:hAnsi="Gill Sans MT"/>
        </w:rPr>
        <w:t xml:space="preserve">. This marked differential can be explained by the fact that that youth in rural areas continue to observe local tradition and respect for family values and local chieftaincy institutions. Most local organisations are at least remote controlled by chiefs who decide who manages them. </w:t>
      </w:r>
    </w:p>
    <w:p w14:paraId="39EF0070"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 xml:space="preserve"> </w:t>
      </w:r>
    </w:p>
    <w:p w14:paraId="20F09DBC" w14:textId="77777777" w:rsidR="003C5525" w:rsidRDefault="00813AC9" w:rsidP="006B48CA">
      <w:pPr>
        <w:spacing w:after="0" w:line="240" w:lineRule="auto"/>
        <w:jc w:val="both"/>
        <w:rPr>
          <w:rFonts w:ascii="Gill Sans MT" w:hAnsi="Gill Sans MT"/>
        </w:rPr>
      </w:pPr>
      <w:r w:rsidRPr="00D367DA">
        <w:rPr>
          <w:rFonts w:ascii="Gill Sans MT" w:hAnsi="Gill Sans MT"/>
        </w:rPr>
        <w:t>With respect to participation by regions, participat</w:t>
      </w:r>
      <w:r w:rsidR="006B48CA">
        <w:rPr>
          <w:rFonts w:ascii="Gill Sans MT" w:hAnsi="Gill Sans MT"/>
        </w:rPr>
        <w:t xml:space="preserve">ion </w:t>
      </w:r>
      <w:r w:rsidRPr="00D367DA">
        <w:rPr>
          <w:rFonts w:ascii="Gill Sans MT" w:hAnsi="Gill Sans MT"/>
        </w:rPr>
        <w:t xml:space="preserve">rate </w:t>
      </w:r>
      <w:r w:rsidR="006B48CA">
        <w:rPr>
          <w:rFonts w:ascii="Gill Sans MT" w:hAnsi="Gill Sans MT"/>
        </w:rPr>
        <w:t xml:space="preserve">of youth as perceived by youth </w:t>
      </w:r>
      <w:r w:rsidRPr="00D367DA">
        <w:rPr>
          <w:rFonts w:ascii="Gill Sans MT" w:hAnsi="Gill Sans MT"/>
        </w:rPr>
        <w:t>in community organisations were higher in the north and west than the south and east</w:t>
      </w:r>
      <w:r w:rsidR="00AE256E">
        <w:rPr>
          <w:rFonts w:ascii="Gill Sans MT" w:hAnsi="Gill Sans MT"/>
        </w:rPr>
        <w:t xml:space="preserve"> (See Tables </w:t>
      </w:r>
      <w:r w:rsidR="00EF0DAE">
        <w:rPr>
          <w:rFonts w:ascii="Gill Sans MT" w:hAnsi="Gill Sans MT"/>
        </w:rPr>
        <w:t>7.3-7.6</w:t>
      </w:r>
      <w:r w:rsidR="00AE256E">
        <w:rPr>
          <w:rFonts w:ascii="Gill Sans MT" w:hAnsi="Gill Sans MT"/>
        </w:rPr>
        <w:t>)</w:t>
      </w:r>
      <w:r w:rsidRPr="00D367DA">
        <w:rPr>
          <w:rFonts w:ascii="Gill Sans MT" w:hAnsi="Gill Sans MT"/>
        </w:rPr>
        <w:t xml:space="preserve">. On average, about 85% of youth in northern region and western area reported they freely belong to community organisation compared less than 80% of youth in the south and eastern region. </w:t>
      </w:r>
    </w:p>
    <w:p w14:paraId="49DFEEFE" w14:textId="77777777" w:rsidR="003C5525" w:rsidRDefault="003C5525" w:rsidP="006B48CA">
      <w:pPr>
        <w:spacing w:after="0" w:line="240" w:lineRule="auto"/>
        <w:jc w:val="both"/>
        <w:rPr>
          <w:rFonts w:ascii="Gill Sans MT" w:hAnsi="Gill Sans MT"/>
        </w:rPr>
      </w:pPr>
    </w:p>
    <w:p w14:paraId="2EE05ADE" w14:textId="77777777" w:rsidR="00813AC9" w:rsidRDefault="00813AC9" w:rsidP="006B48CA">
      <w:pPr>
        <w:spacing w:after="0" w:line="240" w:lineRule="auto"/>
        <w:jc w:val="both"/>
        <w:rPr>
          <w:rFonts w:ascii="Gill Sans MT" w:hAnsi="Gill Sans MT"/>
        </w:rPr>
      </w:pPr>
      <w:r w:rsidRPr="00D367DA">
        <w:rPr>
          <w:rFonts w:ascii="Gill Sans MT" w:hAnsi="Gill Sans MT"/>
        </w:rPr>
        <w:t xml:space="preserve">Intra-regional were noticeable in the east with percentage of youth in Kailahun reporting freely belong to community organisations of their choice estimated at 92% in contrast to 53.3% in Kono.  In the north, the percentage of youth that freely belong to community organisation of their choice varied from 70% in Port Loko to 100% in Bombali. The situation in the South was different. Over 90% of youth in Bo and Moyamba expressed that they freely belong to community organisation compared to only 56.7% in Bonthe and slightly less than </w:t>
      </w:r>
      <w:r w:rsidR="006B48CA">
        <w:rPr>
          <w:rFonts w:ascii="Gill Sans MT" w:hAnsi="Gill Sans MT"/>
        </w:rPr>
        <w:t>75%</w:t>
      </w:r>
      <w:r w:rsidRPr="00D367DA">
        <w:rPr>
          <w:rFonts w:ascii="Gill Sans MT" w:hAnsi="Gill Sans MT"/>
        </w:rPr>
        <w:t xml:space="preserve"> in Pujehun. In western area, the differential was not significant. It was 83.3% in western rural and 86.7% in western urban.</w:t>
      </w:r>
    </w:p>
    <w:p w14:paraId="700AD342" w14:textId="77777777" w:rsidR="006B48CA" w:rsidRPr="00D367DA" w:rsidRDefault="006B48CA" w:rsidP="006B48CA">
      <w:pPr>
        <w:spacing w:after="0" w:line="240" w:lineRule="auto"/>
        <w:jc w:val="both"/>
        <w:rPr>
          <w:rFonts w:ascii="Gill Sans MT" w:hAnsi="Gill Sans MT"/>
        </w:rPr>
      </w:pPr>
    </w:p>
    <w:p w14:paraId="6A57784B" w14:textId="4171AE1F" w:rsidR="00813AC9" w:rsidRPr="00DA6DEF" w:rsidRDefault="006B48CA" w:rsidP="00B15712">
      <w:pPr>
        <w:pStyle w:val="ListParagraph"/>
        <w:numPr>
          <w:ilvl w:val="0"/>
          <w:numId w:val="11"/>
        </w:numPr>
        <w:jc w:val="both"/>
        <w:rPr>
          <w:rFonts w:ascii="Gill Sans MT" w:hAnsi="Gill Sans MT"/>
          <w:b/>
          <w:sz w:val="22"/>
          <w:szCs w:val="22"/>
          <w:u w:val="single"/>
        </w:rPr>
      </w:pPr>
      <w:r w:rsidRPr="00DA6DEF">
        <w:rPr>
          <w:rFonts w:ascii="Gill Sans MT" w:hAnsi="Gill Sans MT"/>
          <w:b/>
          <w:sz w:val="22"/>
          <w:szCs w:val="22"/>
          <w:u w:val="single"/>
        </w:rPr>
        <w:t xml:space="preserve">Freedom of </w:t>
      </w:r>
      <w:r w:rsidR="00AF3457">
        <w:rPr>
          <w:rFonts w:ascii="Gill Sans MT" w:hAnsi="Gill Sans MT"/>
          <w:b/>
          <w:sz w:val="22"/>
          <w:szCs w:val="22"/>
          <w:u w:val="single"/>
        </w:rPr>
        <w:t>Y</w:t>
      </w:r>
      <w:r w:rsidR="00813AC9" w:rsidRPr="00DA6DEF">
        <w:rPr>
          <w:rFonts w:ascii="Gill Sans MT" w:hAnsi="Gill Sans MT"/>
          <w:b/>
          <w:sz w:val="22"/>
          <w:szCs w:val="22"/>
          <w:u w:val="single"/>
        </w:rPr>
        <w:t xml:space="preserve">outh </w:t>
      </w:r>
      <w:r w:rsidR="00AF3457">
        <w:rPr>
          <w:rFonts w:ascii="Gill Sans MT" w:hAnsi="Gill Sans MT"/>
          <w:b/>
          <w:sz w:val="22"/>
          <w:szCs w:val="22"/>
          <w:u w:val="single"/>
        </w:rPr>
        <w:t>w</w:t>
      </w:r>
      <w:r w:rsidR="00813AC9" w:rsidRPr="00DA6DEF">
        <w:rPr>
          <w:rFonts w:ascii="Gill Sans MT" w:hAnsi="Gill Sans MT"/>
          <w:b/>
          <w:sz w:val="22"/>
          <w:szCs w:val="22"/>
          <w:u w:val="single"/>
        </w:rPr>
        <w:t xml:space="preserve">ho </w:t>
      </w:r>
      <w:r w:rsidR="00AF3457">
        <w:rPr>
          <w:rFonts w:ascii="Gill Sans MT" w:hAnsi="Gill Sans MT"/>
          <w:b/>
          <w:sz w:val="22"/>
          <w:szCs w:val="22"/>
          <w:u w:val="single"/>
        </w:rPr>
        <w:t>A</w:t>
      </w:r>
      <w:r w:rsidR="00813AC9" w:rsidRPr="00DA6DEF">
        <w:rPr>
          <w:rFonts w:ascii="Gill Sans MT" w:hAnsi="Gill Sans MT"/>
          <w:b/>
          <w:sz w:val="22"/>
          <w:szCs w:val="22"/>
          <w:u w:val="single"/>
        </w:rPr>
        <w:t xml:space="preserve">ctively </w:t>
      </w:r>
      <w:r w:rsidR="00AF3457">
        <w:rPr>
          <w:rFonts w:ascii="Gill Sans MT" w:hAnsi="Gill Sans MT"/>
          <w:b/>
          <w:sz w:val="22"/>
          <w:szCs w:val="22"/>
          <w:u w:val="single"/>
        </w:rPr>
        <w:t>P</w:t>
      </w:r>
      <w:r w:rsidR="00813AC9" w:rsidRPr="00DA6DEF">
        <w:rPr>
          <w:rFonts w:ascii="Gill Sans MT" w:hAnsi="Gill Sans MT"/>
          <w:b/>
          <w:sz w:val="22"/>
          <w:szCs w:val="22"/>
          <w:u w:val="single"/>
        </w:rPr>
        <w:t xml:space="preserve">articipate and </w:t>
      </w:r>
      <w:r w:rsidR="00AF3457">
        <w:rPr>
          <w:rFonts w:ascii="Gill Sans MT" w:hAnsi="Gill Sans MT"/>
          <w:b/>
          <w:sz w:val="22"/>
          <w:szCs w:val="22"/>
          <w:u w:val="single"/>
        </w:rPr>
        <w:t>C</w:t>
      </w:r>
      <w:r w:rsidR="00813AC9" w:rsidRPr="00DA6DEF">
        <w:rPr>
          <w:rFonts w:ascii="Gill Sans MT" w:hAnsi="Gill Sans MT"/>
          <w:b/>
          <w:sz w:val="22"/>
          <w:szCs w:val="22"/>
          <w:u w:val="single"/>
        </w:rPr>
        <w:t xml:space="preserve">ontribute in </w:t>
      </w:r>
      <w:r w:rsidR="00AF3457">
        <w:rPr>
          <w:rFonts w:ascii="Gill Sans MT" w:hAnsi="Gill Sans MT"/>
          <w:b/>
          <w:sz w:val="22"/>
          <w:szCs w:val="22"/>
          <w:u w:val="single"/>
        </w:rPr>
        <w:t>C</w:t>
      </w:r>
      <w:r w:rsidR="00813AC9" w:rsidRPr="00DA6DEF">
        <w:rPr>
          <w:rFonts w:ascii="Gill Sans MT" w:hAnsi="Gill Sans MT"/>
          <w:b/>
          <w:sz w:val="22"/>
          <w:szCs w:val="22"/>
          <w:u w:val="single"/>
        </w:rPr>
        <w:t xml:space="preserve">ommunity </w:t>
      </w:r>
      <w:r w:rsidR="00AF3457">
        <w:rPr>
          <w:rFonts w:ascii="Gill Sans MT" w:hAnsi="Gill Sans MT"/>
          <w:b/>
          <w:sz w:val="22"/>
          <w:szCs w:val="22"/>
          <w:u w:val="single"/>
        </w:rPr>
        <w:t>M</w:t>
      </w:r>
      <w:r w:rsidR="00813AC9" w:rsidRPr="00DA6DEF">
        <w:rPr>
          <w:rFonts w:ascii="Gill Sans MT" w:hAnsi="Gill Sans MT"/>
          <w:b/>
          <w:sz w:val="22"/>
          <w:szCs w:val="22"/>
          <w:u w:val="single"/>
        </w:rPr>
        <w:t xml:space="preserve">eetings and </w:t>
      </w:r>
      <w:r w:rsidR="00AF3457">
        <w:rPr>
          <w:rFonts w:ascii="Gill Sans MT" w:hAnsi="Gill Sans MT"/>
          <w:b/>
          <w:sz w:val="22"/>
          <w:szCs w:val="22"/>
          <w:u w:val="single"/>
        </w:rPr>
        <w:t>D</w:t>
      </w:r>
      <w:r w:rsidR="00813AC9" w:rsidRPr="00DA6DEF">
        <w:rPr>
          <w:rFonts w:ascii="Gill Sans MT" w:hAnsi="Gill Sans MT"/>
          <w:b/>
          <w:sz w:val="22"/>
          <w:szCs w:val="22"/>
          <w:u w:val="single"/>
        </w:rPr>
        <w:t>ecision-making</w:t>
      </w:r>
      <w:r w:rsidR="00EE7B2F">
        <w:rPr>
          <w:rFonts w:ascii="Gill Sans MT" w:hAnsi="Gill Sans MT"/>
          <w:b/>
          <w:sz w:val="22"/>
          <w:szCs w:val="22"/>
          <w:u w:val="single"/>
        </w:rPr>
        <w:t xml:space="preserve"> </w:t>
      </w:r>
      <w:r w:rsidR="00AF3457">
        <w:rPr>
          <w:rFonts w:ascii="Gill Sans MT" w:hAnsi="Gill Sans MT"/>
          <w:b/>
          <w:sz w:val="22"/>
          <w:szCs w:val="22"/>
          <w:u w:val="single"/>
        </w:rPr>
        <w:t>P</w:t>
      </w:r>
      <w:r w:rsidR="00EE7B2F">
        <w:rPr>
          <w:rFonts w:ascii="Gill Sans MT" w:hAnsi="Gill Sans MT"/>
          <w:b/>
          <w:sz w:val="22"/>
          <w:szCs w:val="22"/>
          <w:u w:val="single"/>
        </w:rPr>
        <w:t>rocesses</w:t>
      </w:r>
    </w:p>
    <w:p w14:paraId="26566D6B" w14:textId="7F9DCCFD" w:rsidR="00813AC9" w:rsidRPr="00D367DA" w:rsidRDefault="00813AC9" w:rsidP="005D1CC9">
      <w:pPr>
        <w:spacing w:after="0" w:line="240" w:lineRule="auto"/>
        <w:jc w:val="both"/>
        <w:rPr>
          <w:rFonts w:ascii="Gill Sans MT" w:hAnsi="Gill Sans MT"/>
        </w:rPr>
      </w:pPr>
      <w:r w:rsidRPr="00DA6DEF">
        <w:rPr>
          <w:rFonts w:ascii="Gill Sans MT" w:hAnsi="Gill Sans MT"/>
        </w:rPr>
        <w:t>Despite freedom to belong to community organisations, youth revealed through the survey and the FGDs</w:t>
      </w:r>
      <w:r w:rsidR="006B48CA" w:rsidRPr="00DA6DEF">
        <w:rPr>
          <w:rFonts w:ascii="Gill Sans MT" w:hAnsi="Gill Sans MT"/>
        </w:rPr>
        <w:t xml:space="preserve"> that</w:t>
      </w:r>
      <w:r w:rsidRPr="00DA6DEF">
        <w:rPr>
          <w:rFonts w:ascii="Gill Sans MT" w:hAnsi="Gill Sans MT"/>
        </w:rPr>
        <w:t xml:space="preserve"> </w:t>
      </w:r>
      <w:r w:rsidR="00DA6DEF">
        <w:rPr>
          <w:rFonts w:ascii="Gill Sans MT" w:hAnsi="Gill Sans MT"/>
        </w:rPr>
        <w:t xml:space="preserve">to a lesser extent, youth </w:t>
      </w:r>
      <w:r w:rsidRPr="00DA6DEF">
        <w:rPr>
          <w:rFonts w:ascii="Gill Sans MT" w:hAnsi="Gill Sans MT"/>
        </w:rPr>
        <w:t xml:space="preserve">do not </w:t>
      </w:r>
      <w:r w:rsidR="006B48CA" w:rsidRPr="00DA6DEF">
        <w:rPr>
          <w:rFonts w:ascii="Gill Sans MT" w:hAnsi="Gill Sans MT"/>
        </w:rPr>
        <w:t xml:space="preserve">very </w:t>
      </w:r>
      <w:r w:rsidRPr="00DA6DEF">
        <w:rPr>
          <w:rFonts w:ascii="Gill Sans MT" w:hAnsi="Gill Sans MT"/>
        </w:rPr>
        <w:t>actively participate in community organisations. The survey shows that 62.5% of youth repor</w:t>
      </w:r>
      <w:r w:rsidRPr="00D367DA">
        <w:rPr>
          <w:rFonts w:ascii="Gill Sans MT" w:hAnsi="Gill Sans MT"/>
        </w:rPr>
        <w:t xml:space="preserve">ted that they actively participate and contribute in community meetings and </w:t>
      </w:r>
      <w:r w:rsidR="00EE7B2F" w:rsidRPr="00D367DA">
        <w:rPr>
          <w:rFonts w:ascii="Gill Sans MT" w:hAnsi="Gill Sans MT"/>
        </w:rPr>
        <w:t>decision-making</w:t>
      </w:r>
      <w:r w:rsidR="00EE7B2F">
        <w:rPr>
          <w:rFonts w:ascii="Gill Sans MT" w:hAnsi="Gill Sans MT"/>
        </w:rPr>
        <w:t xml:space="preserve"> processes</w:t>
      </w:r>
      <w:r w:rsidRPr="00D367DA">
        <w:rPr>
          <w:rFonts w:ascii="Gill Sans MT" w:hAnsi="Gill Sans MT"/>
        </w:rPr>
        <w:t>.  It is fascinating to note that 65.2% of female youth compared to 59.7% of their male counterparts reported that they actively participate and contribute in community meetings and decision-making</w:t>
      </w:r>
      <w:r w:rsidR="00EE7B2F">
        <w:rPr>
          <w:rFonts w:ascii="Gill Sans MT" w:hAnsi="Gill Sans MT"/>
        </w:rPr>
        <w:t xml:space="preserve"> processes</w:t>
      </w:r>
      <w:r w:rsidRPr="00D367DA">
        <w:rPr>
          <w:rFonts w:ascii="Gill Sans MT" w:hAnsi="Gill Sans MT"/>
        </w:rPr>
        <w:t>.</w:t>
      </w:r>
      <w:r w:rsidR="006B48CA">
        <w:rPr>
          <w:rFonts w:ascii="Gill Sans MT" w:hAnsi="Gill Sans MT"/>
        </w:rPr>
        <w:t xml:space="preserve"> Explanations from the FGDs point to </w:t>
      </w:r>
      <w:r w:rsidR="00666D85">
        <w:rPr>
          <w:rFonts w:ascii="Gill Sans MT" w:hAnsi="Gill Sans MT"/>
        </w:rPr>
        <w:t xml:space="preserve">youth lack of resources and </w:t>
      </w:r>
      <w:r w:rsidR="00AE256E">
        <w:rPr>
          <w:rFonts w:ascii="Gill Sans MT" w:hAnsi="Gill Sans MT"/>
        </w:rPr>
        <w:t xml:space="preserve">age gaps </w:t>
      </w:r>
      <w:r w:rsidR="00666D85">
        <w:rPr>
          <w:rFonts w:ascii="Gill Sans MT" w:hAnsi="Gill Sans MT"/>
        </w:rPr>
        <w:t xml:space="preserve">as the most important factors that hinder </w:t>
      </w:r>
      <w:r w:rsidR="00AE256E">
        <w:rPr>
          <w:rFonts w:ascii="Gill Sans MT" w:hAnsi="Gill Sans MT"/>
        </w:rPr>
        <w:t xml:space="preserve">the </w:t>
      </w:r>
      <w:r w:rsidR="00666D85">
        <w:rPr>
          <w:rFonts w:ascii="Gill Sans MT" w:hAnsi="Gill Sans MT"/>
        </w:rPr>
        <w:t xml:space="preserve">contributions </w:t>
      </w:r>
      <w:r w:rsidR="00AE256E">
        <w:rPr>
          <w:rFonts w:ascii="Gill Sans MT" w:hAnsi="Gill Sans MT"/>
        </w:rPr>
        <w:t xml:space="preserve">of youth </w:t>
      </w:r>
      <w:r w:rsidR="00666D85">
        <w:rPr>
          <w:rFonts w:ascii="Gill Sans MT" w:hAnsi="Gill Sans MT"/>
        </w:rPr>
        <w:t>in community meetings</w:t>
      </w:r>
      <w:r w:rsidRPr="00D367DA">
        <w:rPr>
          <w:rFonts w:ascii="Gill Sans MT" w:hAnsi="Gill Sans MT"/>
        </w:rPr>
        <w:t xml:space="preserve"> </w:t>
      </w:r>
      <w:r w:rsidR="00666D85">
        <w:rPr>
          <w:rFonts w:ascii="Gill Sans MT" w:hAnsi="Gill Sans MT"/>
        </w:rPr>
        <w:t>and decision-making</w:t>
      </w:r>
      <w:r w:rsidR="00EE7B2F">
        <w:rPr>
          <w:rFonts w:ascii="Gill Sans MT" w:hAnsi="Gill Sans MT"/>
        </w:rPr>
        <w:t xml:space="preserve"> p</w:t>
      </w:r>
      <w:r w:rsidR="00AF3457">
        <w:rPr>
          <w:rFonts w:ascii="Gill Sans MT" w:hAnsi="Gill Sans MT"/>
        </w:rPr>
        <w:t>r</w:t>
      </w:r>
      <w:r w:rsidR="00EE7B2F">
        <w:rPr>
          <w:rFonts w:ascii="Gill Sans MT" w:hAnsi="Gill Sans MT"/>
        </w:rPr>
        <w:t>ocesses</w:t>
      </w:r>
      <w:r w:rsidR="00666D85">
        <w:rPr>
          <w:rFonts w:ascii="Gill Sans MT" w:hAnsi="Gill Sans MT"/>
        </w:rPr>
        <w:t xml:space="preserve">. </w:t>
      </w:r>
    </w:p>
    <w:p w14:paraId="5CB05A4A" w14:textId="77777777" w:rsidR="00813AC9" w:rsidRPr="00D367DA" w:rsidRDefault="00813AC9" w:rsidP="005D1CC9">
      <w:pPr>
        <w:spacing w:after="0" w:line="240" w:lineRule="auto"/>
        <w:rPr>
          <w:rFonts w:ascii="Gill Sans MT" w:hAnsi="Gill Sans MT"/>
          <w:b/>
        </w:rPr>
      </w:pPr>
    </w:p>
    <w:p w14:paraId="7484C077" w14:textId="3FBF54D2" w:rsidR="00813AC9" w:rsidRPr="00D367DA" w:rsidRDefault="00813AC9" w:rsidP="005D1CC9">
      <w:pPr>
        <w:spacing w:after="0" w:line="240" w:lineRule="auto"/>
        <w:jc w:val="both"/>
        <w:rPr>
          <w:rFonts w:ascii="Gill Sans MT" w:hAnsi="Gill Sans MT"/>
        </w:rPr>
      </w:pPr>
      <w:r w:rsidRPr="00D367DA">
        <w:rPr>
          <w:rFonts w:ascii="Gill Sans MT" w:hAnsi="Gill Sans MT"/>
        </w:rPr>
        <w:t>Youth in urban communities more actively participate and contribute in community meetings and decision-making</w:t>
      </w:r>
      <w:r w:rsidR="00EE7B2F">
        <w:rPr>
          <w:rFonts w:ascii="Gill Sans MT" w:hAnsi="Gill Sans MT"/>
        </w:rPr>
        <w:t xml:space="preserve"> </w:t>
      </w:r>
      <w:r w:rsidR="00AF3457">
        <w:rPr>
          <w:rFonts w:ascii="Gill Sans MT" w:hAnsi="Gill Sans MT"/>
        </w:rPr>
        <w:t>processes</w:t>
      </w:r>
      <w:r w:rsidR="00EE7B2F">
        <w:rPr>
          <w:rFonts w:ascii="Gill Sans MT" w:hAnsi="Gill Sans MT"/>
        </w:rPr>
        <w:t>,</w:t>
      </w:r>
      <w:r w:rsidRPr="00D367DA">
        <w:rPr>
          <w:rFonts w:ascii="Gill Sans MT" w:hAnsi="Gill Sans MT"/>
        </w:rPr>
        <w:t xml:space="preserve"> than their mates in peri-urban and rural areas. Whereas 65.7% of youth in urban areas reported they actively participate and contribute in community meetings and decision-making</w:t>
      </w:r>
      <w:r w:rsidR="00EE7B2F">
        <w:rPr>
          <w:rFonts w:ascii="Gill Sans MT" w:hAnsi="Gill Sans MT"/>
        </w:rPr>
        <w:t xml:space="preserve"> processes</w:t>
      </w:r>
      <w:r w:rsidR="00DA6DEF">
        <w:rPr>
          <w:rFonts w:ascii="Gill Sans MT" w:hAnsi="Gill Sans MT"/>
        </w:rPr>
        <w:t xml:space="preserve">, only </w:t>
      </w:r>
      <w:r w:rsidRPr="00D367DA">
        <w:rPr>
          <w:rFonts w:ascii="Gill Sans MT" w:hAnsi="Gill Sans MT"/>
        </w:rPr>
        <w:t xml:space="preserve">60.9% </w:t>
      </w:r>
      <w:r w:rsidR="00DA6DEF">
        <w:rPr>
          <w:rFonts w:ascii="Gill Sans MT" w:hAnsi="Gill Sans MT"/>
        </w:rPr>
        <w:t>of rural youth and 62% of peri-urban youth freely participate in meetings and decision-making</w:t>
      </w:r>
      <w:r w:rsidR="00AF3457">
        <w:rPr>
          <w:rFonts w:ascii="Gill Sans MT" w:hAnsi="Gill Sans MT"/>
        </w:rPr>
        <w:t xml:space="preserve"> p</w:t>
      </w:r>
      <w:r w:rsidR="00EE7B2F">
        <w:rPr>
          <w:rFonts w:ascii="Gill Sans MT" w:hAnsi="Gill Sans MT"/>
        </w:rPr>
        <w:t>rocesses.</w:t>
      </w:r>
      <w:r w:rsidRPr="00D367DA">
        <w:rPr>
          <w:rFonts w:ascii="Gill Sans MT" w:hAnsi="Gill Sans MT"/>
        </w:rPr>
        <w:t xml:space="preserve"> </w:t>
      </w:r>
    </w:p>
    <w:p w14:paraId="23D8918A" w14:textId="77777777" w:rsidR="00813AC9" w:rsidRPr="00D367DA" w:rsidRDefault="00813AC9" w:rsidP="005D1CC9">
      <w:pPr>
        <w:spacing w:after="0" w:line="240" w:lineRule="auto"/>
        <w:rPr>
          <w:rFonts w:ascii="Gill Sans MT" w:hAnsi="Gill Sans MT"/>
          <w:b/>
        </w:rPr>
      </w:pPr>
    </w:p>
    <w:p w14:paraId="46541BCC" w14:textId="2261F6E8" w:rsidR="0072091E" w:rsidRPr="00D367DA" w:rsidRDefault="00813AC9" w:rsidP="0072091E">
      <w:pPr>
        <w:spacing w:after="0" w:line="240" w:lineRule="auto"/>
        <w:jc w:val="both"/>
        <w:rPr>
          <w:rFonts w:ascii="Gill Sans MT" w:hAnsi="Gill Sans MT"/>
        </w:rPr>
      </w:pPr>
      <w:r w:rsidRPr="00D367DA">
        <w:rPr>
          <w:rFonts w:ascii="Gill Sans MT" w:hAnsi="Gill Sans MT"/>
        </w:rPr>
        <w:t>Although higher percentage of youth in the north and west reported they freely belong to community organisations than those in the south and east, youths in the later more actively participate and contribute to decision-making</w:t>
      </w:r>
      <w:r w:rsidR="00EE7B2F">
        <w:rPr>
          <w:rFonts w:ascii="Gill Sans MT" w:hAnsi="Gill Sans MT"/>
        </w:rPr>
        <w:t xml:space="preserve"> processes</w:t>
      </w:r>
      <w:r w:rsidRPr="00D367DA">
        <w:rPr>
          <w:rFonts w:ascii="Gill Sans MT" w:hAnsi="Gill Sans MT"/>
        </w:rPr>
        <w:t xml:space="preserve"> than those in the former. About 78% of youth in the east and 75.2% of those in the south compared to 53.3% of youth in the north and 41.7% of those in the west disclosed that they actively participate in community meetings and decision-making.</w:t>
      </w:r>
      <w:r w:rsidR="0072091E">
        <w:rPr>
          <w:rFonts w:ascii="Gill Sans MT" w:hAnsi="Gill Sans MT"/>
        </w:rPr>
        <w:t xml:space="preserve"> </w:t>
      </w:r>
      <w:r w:rsidR="0072091E" w:rsidRPr="00D367DA">
        <w:rPr>
          <w:rFonts w:ascii="Gill Sans MT" w:hAnsi="Gill Sans MT"/>
        </w:rPr>
        <w:t>The lower participation of youth in community meetings and decision-making</w:t>
      </w:r>
      <w:r w:rsidR="00EE7B2F">
        <w:rPr>
          <w:rFonts w:ascii="Gill Sans MT" w:hAnsi="Gill Sans MT"/>
        </w:rPr>
        <w:t xml:space="preserve"> processes</w:t>
      </w:r>
      <w:r w:rsidR="0072091E" w:rsidRPr="00D367DA">
        <w:rPr>
          <w:rFonts w:ascii="Gill Sans MT" w:hAnsi="Gill Sans MT"/>
        </w:rPr>
        <w:t xml:space="preserve"> in the north and west than the south and east can be explained by the fact youth in the former are traders and have their propensity to migrate are higher than their counterparts in the later.</w:t>
      </w:r>
    </w:p>
    <w:p w14:paraId="23BB3196" w14:textId="77777777" w:rsidR="0072091E" w:rsidRDefault="0072091E" w:rsidP="005D1CC9">
      <w:pPr>
        <w:spacing w:after="0" w:line="240" w:lineRule="auto"/>
        <w:jc w:val="both"/>
        <w:rPr>
          <w:rFonts w:ascii="Gill Sans MT" w:hAnsi="Gill Sans MT"/>
        </w:rPr>
      </w:pPr>
    </w:p>
    <w:p w14:paraId="5F69FE1D" w14:textId="2A25D1DC" w:rsidR="00813AC9" w:rsidRDefault="00813AC9" w:rsidP="005D1CC9">
      <w:pPr>
        <w:spacing w:after="0" w:line="240" w:lineRule="auto"/>
        <w:jc w:val="both"/>
        <w:rPr>
          <w:rFonts w:ascii="Gill Sans MT" w:hAnsi="Gill Sans MT"/>
        </w:rPr>
      </w:pPr>
      <w:r w:rsidRPr="00D367DA">
        <w:rPr>
          <w:rFonts w:ascii="Gill Sans MT" w:hAnsi="Gill Sans MT"/>
        </w:rPr>
        <w:lastRenderedPageBreak/>
        <w:t>The variations among district even within the same region were noticeable. In Kenema as high as 96.7% of the youth reported that they actively participate in community meetings and decision-making</w:t>
      </w:r>
      <w:r w:rsidR="00496482">
        <w:rPr>
          <w:rFonts w:ascii="Gill Sans MT" w:hAnsi="Gill Sans MT"/>
        </w:rPr>
        <w:t xml:space="preserve"> processes</w:t>
      </w:r>
      <w:r w:rsidRPr="00D367DA">
        <w:rPr>
          <w:rFonts w:ascii="Gill Sans MT" w:hAnsi="Gill Sans MT"/>
        </w:rPr>
        <w:t xml:space="preserve"> and low as 64% in Kailahun. In the northern region, it was only in Koinadugu district where the percentage of youth that reported they actively participate in community meetings and decision-making</w:t>
      </w:r>
      <w:r w:rsidR="00496482">
        <w:rPr>
          <w:rFonts w:ascii="Gill Sans MT" w:hAnsi="Gill Sans MT"/>
        </w:rPr>
        <w:t xml:space="preserve"> processes,</w:t>
      </w:r>
      <w:r w:rsidRPr="00D367DA">
        <w:rPr>
          <w:rFonts w:ascii="Gill Sans MT" w:hAnsi="Gill Sans MT"/>
        </w:rPr>
        <w:t xml:space="preserve"> exceeded the national average. It was low as 40% in Bombali and 50% in Kambia and Port Loko. In Youth in Moyamba and Bo in the south are more active and those in Bonthe and Pujehun. In Moyamba and Bo, 96.7% and 84% of youth respectively reported they actively participate in community meetings and decision-making</w:t>
      </w:r>
      <w:r w:rsidR="00496482">
        <w:rPr>
          <w:rFonts w:ascii="Gill Sans MT" w:hAnsi="Gill Sans MT"/>
        </w:rPr>
        <w:t xml:space="preserve"> processes</w:t>
      </w:r>
      <w:r w:rsidRPr="00D367DA">
        <w:rPr>
          <w:rFonts w:ascii="Gill Sans MT" w:hAnsi="Gill Sans MT"/>
        </w:rPr>
        <w:t xml:space="preserve"> in contrast 70% in Pujehun and only 50% in Bonthe. In the western area, it was 43.3% in western rural and 40% in western urban.</w:t>
      </w:r>
    </w:p>
    <w:p w14:paraId="00468857" w14:textId="77777777" w:rsidR="006B48CA" w:rsidRPr="00D367DA" w:rsidRDefault="006B48CA" w:rsidP="005D1CC9">
      <w:pPr>
        <w:spacing w:after="0" w:line="240" w:lineRule="auto"/>
        <w:jc w:val="both"/>
        <w:rPr>
          <w:rFonts w:ascii="Gill Sans MT" w:hAnsi="Gill Sans MT"/>
        </w:rPr>
      </w:pPr>
    </w:p>
    <w:p w14:paraId="2CE91100" w14:textId="615F4159" w:rsidR="00813AC9" w:rsidRPr="0072091E" w:rsidRDefault="00813AC9" w:rsidP="00B15712">
      <w:pPr>
        <w:pStyle w:val="ListParagraph"/>
        <w:numPr>
          <w:ilvl w:val="0"/>
          <w:numId w:val="12"/>
        </w:numPr>
        <w:rPr>
          <w:rFonts w:ascii="Gill Sans MT" w:hAnsi="Gill Sans MT"/>
          <w:b/>
          <w:sz w:val="22"/>
          <w:szCs w:val="22"/>
          <w:u w:val="single"/>
        </w:rPr>
      </w:pPr>
      <w:r w:rsidRPr="0072091E">
        <w:rPr>
          <w:rFonts w:ascii="Gill Sans MT" w:hAnsi="Gill Sans MT"/>
          <w:b/>
          <w:sz w:val="22"/>
          <w:szCs w:val="22"/>
          <w:u w:val="single"/>
        </w:rPr>
        <w:t xml:space="preserve">Percentage of </w:t>
      </w:r>
      <w:r w:rsidR="00AF3457">
        <w:rPr>
          <w:rFonts w:ascii="Gill Sans MT" w:hAnsi="Gill Sans MT"/>
          <w:b/>
          <w:sz w:val="22"/>
          <w:szCs w:val="22"/>
          <w:u w:val="single"/>
        </w:rPr>
        <w:t>Y</w:t>
      </w:r>
      <w:r w:rsidRPr="0072091E">
        <w:rPr>
          <w:rFonts w:ascii="Gill Sans MT" w:hAnsi="Gill Sans MT"/>
          <w:b/>
          <w:sz w:val="22"/>
          <w:szCs w:val="22"/>
          <w:u w:val="single"/>
        </w:rPr>
        <w:t xml:space="preserve">outh whose </w:t>
      </w:r>
      <w:r w:rsidR="00AF3457">
        <w:rPr>
          <w:rFonts w:ascii="Gill Sans MT" w:hAnsi="Gill Sans MT"/>
          <w:b/>
          <w:sz w:val="22"/>
          <w:szCs w:val="22"/>
          <w:u w:val="single"/>
        </w:rPr>
        <w:t>V</w:t>
      </w:r>
      <w:r w:rsidRPr="0072091E">
        <w:rPr>
          <w:rFonts w:ascii="Gill Sans MT" w:hAnsi="Gill Sans MT"/>
          <w:b/>
          <w:sz w:val="22"/>
          <w:szCs w:val="22"/>
          <w:u w:val="single"/>
        </w:rPr>
        <w:t xml:space="preserve">iews in </w:t>
      </w:r>
      <w:r w:rsidR="00AF3457">
        <w:rPr>
          <w:rFonts w:ascii="Gill Sans MT" w:hAnsi="Gill Sans MT"/>
          <w:b/>
          <w:sz w:val="22"/>
          <w:szCs w:val="22"/>
          <w:u w:val="single"/>
        </w:rPr>
        <w:t>C</w:t>
      </w:r>
      <w:r w:rsidRPr="0072091E">
        <w:rPr>
          <w:rFonts w:ascii="Gill Sans MT" w:hAnsi="Gill Sans MT"/>
          <w:b/>
          <w:sz w:val="22"/>
          <w:szCs w:val="22"/>
          <w:u w:val="single"/>
        </w:rPr>
        <w:t xml:space="preserve">ommunity </w:t>
      </w:r>
      <w:r w:rsidR="00AF3457">
        <w:rPr>
          <w:rFonts w:ascii="Gill Sans MT" w:hAnsi="Gill Sans MT"/>
          <w:b/>
          <w:sz w:val="22"/>
          <w:szCs w:val="22"/>
          <w:u w:val="single"/>
        </w:rPr>
        <w:t>M</w:t>
      </w:r>
      <w:r w:rsidRPr="0072091E">
        <w:rPr>
          <w:rFonts w:ascii="Gill Sans MT" w:hAnsi="Gill Sans MT"/>
          <w:b/>
          <w:sz w:val="22"/>
          <w:szCs w:val="22"/>
          <w:u w:val="single"/>
        </w:rPr>
        <w:t xml:space="preserve">eetings and </w:t>
      </w:r>
      <w:r w:rsidR="00AF3457">
        <w:rPr>
          <w:rFonts w:ascii="Gill Sans MT" w:hAnsi="Gill Sans MT"/>
          <w:b/>
          <w:sz w:val="22"/>
          <w:szCs w:val="22"/>
          <w:u w:val="single"/>
        </w:rPr>
        <w:t>D</w:t>
      </w:r>
      <w:r w:rsidRPr="0072091E">
        <w:rPr>
          <w:rFonts w:ascii="Gill Sans MT" w:hAnsi="Gill Sans MT"/>
          <w:b/>
          <w:sz w:val="22"/>
          <w:szCs w:val="22"/>
          <w:u w:val="single"/>
        </w:rPr>
        <w:t xml:space="preserve">ecision-making are </w:t>
      </w:r>
      <w:r w:rsidR="00AF3457">
        <w:rPr>
          <w:rFonts w:ascii="Gill Sans MT" w:hAnsi="Gill Sans MT"/>
          <w:b/>
          <w:sz w:val="22"/>
          <w:szCs w:val="22"/>
          <w:u w:val="single"/>
        </w:rPr>
        <w:t>L</w:t>
      </w:r>
      <w:r w:rsidRPr="0072091E">
        <w:rPr>
          <w:rFonts w:ascii="Gill Sans MT" w:hAnsi="Gill Sans MT"/>
          <w:b/>
          <w:sz w:val="22"/>
          <w:szCs w:val="22"/>
          <w:u w:val="single"/>
        </w:rPr>
        <w:t>istened to</w:t>
      </w:r>
    </w:p>
    <w:p w14:paraId="5B375F0D"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 xml:space="preserve">Even though youth freely belong to community organisations of their choice and somehow actively participate in community meetings and decision-making, their views are generally not listened to. About 45.1% of youth interviewed reported their views in community meetings and decision-making are not listened to. The gender disparity was marginal with estimates for male youth put at 45.9% and that of female youth at 44.3%. This pattern is an indicator of youth marginalization and reinforces that fact that community decision-making is lead and managed by elders. </w:t>
      </w:r>
    </w:p>
    <w:p w14:paraId="76464DD6" w14:textId="77777777" w:rsidR="00813AC9" w:rsidRPr="00D367DA" w:rsidRDefault="00813AC9" w:rsidP="005D1CC9">
      <w:pPr>
        <w:spacing w:after="0" w:line="240" w:lineRule="auto"/>
        <w:rPr>
          <w:rFonts w:ascii="Gill Sans MT" w:hAnsi="Gill Sans MT"/>
          <w:b/>
        </w:rPr>
      </w:pPr>
    </w:p>
    <w:p w14:paraId="0224FBF7"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Regarding percentage whose views are listened to, the variation among locations were insignificant. The percentage of youth who reported their views are listened to varied from 44.3% in urban communities to 45.1% in rural areas and 45.3% in peri-urban communities.</w:t>
      </w:r>
    </w:p>
    <w:p w14:paraId="5FE2D186" w14:textId="77777777" w:rsidR="00813AC9" w:rsidRPr="00D367DA" w:rsidRDefault="00813AC9" w:rsidP="005D1CC9">
      <w:pPr>
        <w:spacing w:after="0" w:line="240" w:lineRule="auto"/>
        <w:rPr>
          <w:rFonts w:ascii="Gill Sans MT" w:hAnsi="Gill Sans MT"/>
          <w:b/>
        </w:rPr>
      </w:pPr>
    </w:p>
    <w:p w14:paraId="1B8CF4A0" w14:textId="77777777" w:rsidR="003C5525" w:rsidRDefault="00813AC9" w:rsidP="005D1CC9">
      <w:pPr>
        <w:spacing w:after="0" w:line="240" w:lineRule="auto"/>
        <w:jc w:val="both"/>
        <w:rPr>
          <w:rFonts w:ascii="Gill Sans MT" w:hAnsi="Gill Sans MT"/>
        </w:rPr>
      </w:pPr>
      <w:r w:rsidRPr="00D367DA">
        <w:rPr>
          <w:rFonts w:ascii="Gill Sans MT" w:hAnsi="Gill Sans MT"/>
        </w:rPr>
        <w:t>The percentages of youth whose views are listened to in the east and south where slightly higher than that in the north but considerably different from the west.</w:t>
      </w:r>
      <w:r w:rsidR="003C5525">
        <w:rPr>
          <w:rFonts w:ascii="Gill Sans MT" w:hAnsi="Gill Sans MT"/>
        </w:rPr>
        <w:t xml:space="preserve"> </w:t>
      </w:r>
      <w:r w:rsidR="003C5525" w:rsidRPr="00D367DA">
        <w:rPr>
          <w:rFonts w:ascii="Gill Sans MT" w:hAnsi="Gill Sans MT"/>
        </w:rPr>
        <w:t xml:space="preserve">About 51.8% of the youth in the east reported their views are listened compared to 47.7% in the south, 47.4% in the north and 21.7% in the west. </w:t>
      </w:r>
      <w:r w:rsidR="003C5525">
        <w:rPr>
          <w:rFonts w:ascii="Gill Sans MT" w:hAnsi="Gill Sans MT"/>
        </w:rPr>
        <w:t xml:space="preserve">This could be that youth in the south and east are apparently better exposed to education and benefit from liberal outlook of elders than those in the north. In the west, only a few youth have time and patience for community activities. A few of the youth attend meetings or make meaningful contributions in the meetings. </w:t>
      </w:r>
    </w:p>
    <w:p w14:paraId="09915AAC" w14:textId="77777777" w:rsidR="003C5525" w:rsidRDefault="003C5525" w:rsidP="005D1CC9">
      <w:pPr>
        <w:spacing w:after="0" w:line="240" w:lineRule="auto"/>
        <w:jc w:val="both"/>
        <w:rPr>
          <w:rFonts w:ascii="Gill Sans MT" w:hAnsi="Gill Sans MT"/>
        </w:rPr>
      </w:pPr>
    </w:p>
    <w:p w14:paraId="285022F8"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 xml:space="preserve">The intra-regional variations were marked. In the eastern region, the percentage of youth whose views are listened to varied from 32% in Kailahun to 83.3% in Kenema. In the north, the situation was best in Koinadugu where 60% of youth reported their views in community meetings and decision-making are listened to and least in Bombali and Port Loko with estimate of 36.7%. Estimates for Moyamba in the south was also impressive. About 86.7% of youth in Moyamba compared to 26.7% in Bonthe and 33.3% in Pujehun reported the views of youth in community meetings and decision-making. In the western area, about 23.3% of youth in western urban compared to 20% in western rural reported the views of youth in community meetings and decision-making are listened to.  </w:t>
      </w:r>
    </w:p>
    <w:p w14:paraId="255A5D8F" w14:textId="77777777" w:rsidR="00813AC9" w:rsidRPr="001E7E26" w:rsidRDefault="00813AC9" w:rsidP="005D1CC9">
      <w:pPr>
        <w:spacing w:after="0" w:line="240" w:lineRule="auto"/>
        <w:rPr>
          <w:rFonts w:ascii="Gill Sans MT" w:hAnsi="Gill Sans MT"/>
          <w:b/>
        </w:rPr>
      </w:pPr>
    </w:p>
    <w:p w14:paraId="16C40C25" w14:textId="2F5F0725" w:rsidR="00813AC9" w:rsidRPr="001E7E26" w:rsidRDefault="00813AC9" w:rsidP="00B15712">
      <w:pPr>
        <w:pStyle w:val="ListParagraph"/>
        <w:numPr>
          <w:ilvl w:val="0"/>
          <w:numId w:val="12"/>
        </w:numPr>
        <w:rPr>
          <w:rFonts w:ascii="Gill Sans MT" w:hAnsi="Gill Sans MT"/>
          <w:b/>
          <w:sz w:val="22"/>
          <w:szCs w:val="22"/>
        </w:rPr>
      </w:pPr>
      <w:r w:rsidRPr="001E7E26">
        <w:rPr>
          <w:rFonts w:ascii="Gill Sans MT" w:hAnsi="Gill Sans MT"/>
          <w:b/>
          <w:sz w:val="22"/>
          <w:szCs w:val="22"/>
        </w:rPr>
        <w:t xml:space="preserve">Percentage of </w:t>
      </w:r>
      <w:r w:rsidR="00AF3457">
        <w:rPr>
          <w:rFonts w:ascii="Gill Sans MT" w:hAnsi="Gill Sans MT"/>
          <w:b/>
          <w:sz w:val="22"/>
          <w:szCs w:val="22"/>
        </w:rPr>
        <w:t>Y</w:t>
      </w:r>
      <w:r w:rsidRPr="001E7E26">
        <w:rPr>
          <w:rFonts w:ascii="Gill Sans MT" w:hAnsi="Gill Sans MT"/>
          <w:b/>
          <w:sz w:val="22"/>
          <w:szCs w:val="22"/>
        </w:rPr>
        <w:t xml:space="preserve">outh </w:t>
      </w:r>
      <w:r w:rsidR="00AF3457">
        <w:rPr>
          <w:rFonts w:ascii="Gill Sans MT" w:hAnsi="Gill Sans MT"/>
          <w:b/>
          <w:sz w:val="22"/>
          <w:szCs w:val="22"/>
        </w:rPr>
        <w:t>E</w:t>
      </w:r>
      <w:r w:rsidRPr="001E7E26">
        <w:rPr>
          <w:rFonts w:ascii="Gill Sans MT" w:hAnsi="Gill Sans MT"/>
          <w:b/>
          <w:sz w:val="22"/>
          <w:szCs w:val="22"/>
        </w:rPr>
        <w:t xml:space="preserve">ngaged in </w:t>
      </w:r>
      <w:r w:rsidR="00AF3457">
        <w:rPr>
          <w:rFonts w:ascii="Gill Sans MT" w:hAnsi="Gill Sans MT"/>
          <w:b/>
          <w:sz w:val="22"/>
          <w:szCs w:val="22"/>
        </w:rPr>
        <w:t>S</w:t>
      </w:r>
      <w:r w:rsidRPr="001E7E26">
        <w:rPr>
          <w:rFonts w:ascii="Gill Sans MT" w:hAnsi="Gill Sans MT"/>
          <w:b/>
          <w:sz w:val="22"/>
          <w:szCs w:val="22"/>
        </w:rPr>
        <w:t xml:space="preserve">olving </w:t>
      </w:r>
      <w:r w:rsidR="00AF3457">
        <w:rPr>
          <w:rFonts w:ascii="Gill Sans MT" w:hAnsi="Gill Sans MT"/>
          <w:b/>
          <w:sz w:val="22"/>
          <w:szCs w:val="22"/>
        </w:rPr>
        <w:t>C</w:t>
      </w:r>
      <w:r w:rsidRPr="001E7E26">
        <w:rPr>
          <w:rFonts w:ascii="Gill Sans MT" w:hAnsi="Gill Sans MT"/>
          <w:b/>
          <w:sz w:val="22"/>
          <w:szCs w:val="22"/>
        </w:rPr>
        <w:t xml:space="preserve">ommon </w:t>
      </w:r>
      <w:r w:rsidR="00AF3457">
        <w:rPr>
          <w:rFonts w:ascii="Gill Sans MT" w:hAnsi="Gill Sans MT"/>
          <w:b/>
          <w:sz w:val="22"/>
          <w:szCs w:val="22"/>
        </w:rPr>
        <w:t>C</w:t>
      </w:r>
      <w:r w:rsidRPr="001E7E26">
        <w:rPr>
          <w:rFonts w:ascii="Gill Sans MT" w:hAnsi="Gill Sans MT"/>
          <w:b/>
          <w:sz w:val="22"/>
          <w:szCs w:val="22"/>
        </w:rPr>
        <w:t xml:space="preserve">ommunity </w:t>
      </w:r>
      <w:r w:rsidR="00AF3457">
        <w:rPr>
          <w:rFonts w:ascii="Gill Sans MT" w:hAnsi="Gill Sans MT"/>
          <w:b/>
          <w:sz w:val="22"/>
          <w:szCs w:val="22"/>
        </w:rPr>
        <w:t>P</w:t>
      </w:r>
      <w:r w:rsidRPr="001E7E26">
        <w:rPr>
          <w:rFonts w:ascii="Gill Sans MT" w:hAnsi="Gill Sans MT"/>
          <w:b/>
          <w:sz w:val="22"/>
          <w:szCs w:val="22"/>
        </w:rPr>
        <w:t>roblem</w:t>
      </w:r>
    </w:p>
    <w:p w14:paraId="39D33841"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 xml:space="preserve">Youth play significant role in addressing community problems. These vary from cleaning, security, managing water facility, advocacy and campaigns and providing labour for community work. About 82.3% of youth surveyed nationally (82.6% male and 83.1% female) reported they are involved in solving community problem.    </w:t>
      </w:r>
    </w:p>
    <w:p w14:paraId="7721F30C" w14:textId="77777777" w:rsidR="00813AC9" w:rsidRPr="00D367DA" w:rsidRDefault="00813AC9" w:rsidP="005D1CC9">
      <w:pPr>
        <w:spacing w:after="0" w:line="240" w:lineRule="auto"/>
        <w:rPr>
          <w:rFonts w:ascii="Gill Sans MT" w:hAnsi="Gill Sans MT"/>
        </w:rPr>
      </w:pPr>
    </w:p>
    <w:p w14:paraId="6C76009A" w14:textId="77777777" w:rsidR="00813AC9" w:rsidRPr="00D367DA" w:rsidRDefault="00813AC9" w:rsidP="003C5525">
      <w:pPr>
        <w:spacing w:after="0" w:line="240" w:lineRule="auto"/>
        <w:jc w:val="both"/>
        <w:rPr>
          <w:rFonts w:ascii="Gill Sans MT" w:hAnsi="Gill Sans MT"/>
        </w:rPr>
      </w:pPr>
      <w:r w:rsidRPr="00D367DA">
        <w:rPr>
          <w:rFonts w:ascii="Gill Sans MT" w:hAnsi="Gill Sans MT"/>
        </w:rPr>
        <w:t xml:space="preserve">By location, higher percentage of rural youth reported they are involved in solving community problem than their urban counterparts. The results of the survey indicate that 83.5% of rural youth responded they are involved in solving community problem in contrast to 81.3% in urban areas and 82.5% in peri-urban </w:t>
      </w:r>
      <w:r w:rsidRPr="00D367DA">
        <w:rPr>
          <w:rFonts w:ascii="Gill Sans MT" w:hAnsi="Gill Sans MT"/>
        </w:rPr>
        <w:lastRenderedPageBreak/>
        <w:t>communities.</w:t>
      </w:r>
      <w:r w:rsidR="003C5525">
        <w:rPr>
          <w:rFonts w:ascii="Gill Sans MT" w:hAnsi="Gill Sans MT"/>
        </w:rPr>
        <w:t xml:space="preserve"> This slight </w:t>
      </w:r>
      <w:r w:rsidR="001E7E26">
        <w:rPr>
          <w:rFonts w:ascii="Gill Sans MT" w:hAnsi="Gill Sans MT"/>
        </w:rPr>
        <w:t>different can be explained by the fact that rural youth are more homogenous and integrated in their communities than their urban counterparts.</w:t>
      </w:r>
    </w:p>
    <w:p w14:paraId="06020DDC" w14:textId="77777777" w:rsidR="00813AC9" w:rsidRPr="00D367DA" w:rsidRDefault="00813AC9" w:rsidP="003C5525">
      <w:pPr>
        <w:spacing w:after="0" w:line="240" w:lineRule="auto"/>
        <w:jc w:val="both"/>
        <w:rPr>
          <w:rFonts w:ascii="Gill Sans MT" w:hAnsi="Gill Sans MT"/>
        </w:rPr>
      </w:pPr>
    </w:p>
    <w:p w14:paraId="17DA526B" w14:textId="77777777" w:rsidR="00813AC9" w:rsidRPr="00D367DA" w:rsidRDefault="00813AC9" w:rsidP="005D1CC9">
      <w:pPr>
        <w:spacing w:after="0" w:line="240" w:lineRule="auto"/>
        <w:rPr>
          <w:rFonts w:ascii="Gill Sans MT" w:hAnsi="Gill Sans MT"/>
        </w:rPr>
      </w:pPr>
      <w:r w:rsidRPr="00D367DA">
        <w:rPr>
          <w:rFonts w:ascii="Gill Sans MT" w:hAnsi="Gill Sans MT"/>
        </w:rPr>
        <w:t>Youth in the south ranks highest in terms of involvement in solving community problem and those in the north ranks least. According to the survey, about 99% of youth in the south reported they are involved in solving community problem followed by east (88.0%) and west (75%).</w:t>
      </w:r>
      <w:r w:rsidR="001E7E26">
        <w:rPr>
          <w:rFonts w:ascii="Gill Sans MT" w:hAnsi="Gill Sans MT"/>
        </w:rPr>
        <w:t xml:space="preserve"> </w:t>
      </w:r>
      <w:r w:rsidRPr="00D367DA">
        <w:rPr>
          <w:rFonts w:ascii="Gill Sans MT" w:hAnsi="Gill Sans MT"/>
        </w:rPr>
        <w:t xml:space="preserve">  </w:t>
      </w:r>
    </w:p>
    <w:p w14:paraId="2D988DC4" w14:textId="77777777" w:rsidR="00813AC9" w:rsidRPr="00D367DA" w:rsidRDefault="00813AC9" w:rsidP="005D1CC9">
      <w:pPr>
        <w:spacing w:after="0" w:line="240" w:lineRule="auto"/>
        <w:rPr>
          <w:rFonts w:ascii="Gill Sans MT" w:hAnsi="Gill Sans MT"/>
        </w:rPr>
      </w:pPr>
    </w:p>
    <w:p w14:paraId="50836933" w14:textId="6BA1F2E7" w:rsidR="00813AC9" w:rsidRPr="00D367DA" w:rsidRDefault="00813AC9" w:rsidP="005D1CC9">
      <w:pPr>
        <w:spacing w:after="0" w:line="240" w:lineRule="auto"/>
        <w:jc w:val="both"/>
        <w:rPr>
          <w:rFonts w:ascii="Gill Sans MT" w:hAnsi="Gill Sans MT"/>
        </w:rPr>
      </w:pPr>
      <w:r w:rsidRPr="00D367DA">
        <w:rPr>
          <w:rFonts w:ascii="Gill Sans MT" w:hAnsi="Gill Sans MT"/>
        </w:rPr>
        <w:t>The intra-regional disparities were not very noticeable in the east. In both Kenema and Kono, about 90% of youth reported they are involved in solving community problem which was higher than estimate for Kailahun (84%). Disparities were wide in the northern region. Estimates varied from 40% in Port Loko to 80% in both Bombali and Koinadugu. In the south, the variations were not marked. All youth in Bonthe, Moyamba and Pujehun and 96% in Bo reported they are involved in solving community problem. The proportion of youth in western urban that reported they are involved in solving community problem is estimated at 76.7% and that for western rural was 73.3%.</w:t>
      </w:r>
    </w:p>
    <w:p w14:paraId="5C67B0ED" w14:textId="77777777" w:rsidR="00813AC9" w:rsidRDefault="00813AC9" w:rsidP="005D1CC9">
      <w:pPr>
        <w:spacing w:after="0" w:line="240" w:lineRule="auto"/>
        <w:rPr>
          <w:rFonts w:ascii="Gill Sans MT" w:hAnsi="Gill Sans MT"/>
          <w:b/>
        </w:rPr>
      </w:pPr>
    </w:p>
    <w:p w14:paraId="10FB676A" w14:textId="77777777" w:rsidR="002D4CD9" w:rsidRDefault="002D4CD9" w:rsidP="002D4CD9">
      <w:pPr>
        <w:spacing w:after="0" w:line="240" w:lineRule="auto"/>
        <w:rPr>
          <w:rFonts w:ascii="Gill Sans MT" w:hAnsi="Gill Sans MT"/>
          <w:b/>
        </w:rPr>
      </w:pPr>
      <w:r w:rsidRPr="00D367DA">
        <w:rPr>
          <w:rFonts w:ascii="Gill Sans MT" w:hAnsi="Gill Sans MT"/>
          <w:b/>
        </w:rPr>
        <w:t>Table</w:t>
      </w:r>
      <w:r>
        <w:rPr>
          <w:rFonts w:ascii="Gill Sans MT" w:hAnsi="Gill Sans MT"/>
          <w:b/>
        </w:rPr>
        <w:t xml:space="preserve"> 7.1</w:t>
      </w:r>
      <w:r w:rsidRPr="00D367DA">
        <w:rPr>
          <w:rFonts w:ascii="Gill Sans MT" w:hAnsi="Gill Sans MT"/>
          <w:b/>
        </w:rPr>
        <w:t>:  Percentage Distribution of Youth by Participation in Community</w:t>
      </w:r>
    </w:p>
    <w:p w14:paraId="17BB15E4" w14:textId="77777777" w:rsidR="002D4CD9" w:rsidRPr="00D367DA" w:rsidRDefault="002D4CD9" w:rsidP="002D4CD9">
      <w:pPr>
        <w:spacing w:after="0" w:line="240" w:lineRule="auto"/>
        <w:rPr>
          <w:rFonts w:ascii="Gill Sans MT" w:hAnsi="Gill Sans MT"/>
          <w:b/>
        </w:rPr>
      </w:pPr>
      <w:r>
        <w:rPr>
          <w:rFonts w:ascii="Gill Sans MT" w:hAnsi="Gill Sans MT"/>
          <w:b/>
        </w:rPr>
        <w:t xml:space="preserve">                     </w:t>
      </w:r>
      <w:r w:rsidRPr="00D367DA">
        <w:rPr>
          <w:rFonts w:ascii="Gill Sans MT" w:hAnsi="Gill Sans MT"/>
          <w:b/>
        </w:rPr>
        <w:t>Organisations</w:t>
      </w:r>
      <w:r>
        <w:rPr>
          <w:rFonts w:ascii="Gill Sans MT" w:hAnsi="Gill Sans MT"/>
          <w:b/>
        </w:rPr>
        <w:t xml:space="preserve"> </w:t>
      </w:r>
      <w:r w:rsidRPr="00D367DA">
        <w:rPr>
          <w:rFonts w:ascii="Gill Sans MT" w:hAnsi="Gill Sans MT"/>
          <w:b/>
        </w:rPr>
        <w:t>and Gender</w:t>
      </w:r>
    </w:p>
    <w:tbl>
      <w:tblPr>
        <w:tblStyle w:val="TableGrid"/>
        <w:tblW w:w="0" w:type="auto"/>
        <w:tblLook w:val="04A0" w:firstRow="1" w:lastRow="0" w:firstColumn="1" w:lastColumn="0" w:noHBand="0" w:noVBand="1"/>
      </w:tblPr>
      <w:tblGrid>
        <w:gridCol w:w="6582"/>
        <w:gridCol w:w="718"/>
        <w:gridCol w:w="807"/>
        <w:gridCol w:w="1243"/>
      </w:tblGrid>
      <w:tr w:rsidR="002D4CD9" w:rsidRPr="00D367DA" w14:paraId="38EFD933" w14:textId="77777777" w:rsidTr="00B96B86">
        <w:tc>
          <w:tcPr>
            <w:tcW w:w="6655" w:type="dxa"/>
          </w:tcPr>
          <w:p w14:paraId="7F439122"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5E23C63A"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1D788919"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34303862"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533A0DEB" w14:textId="77777777" w:rsidTr="00B96B86">
        <w:tc>
          <w:tcPr>
            <w:tcW w:w="6655" w:type="dxa"/>
          </w:tcPr>
          <w:p w14:paraId="646C4BF2" w14:textId="77777777" w:rsidR="002D4CD9" w:rsidRPr="00D367DA" w:rsidRDefault="002D4CD9" w:rsidP="00B96B86">
            <w:pPr>
              <w:spacing w:after="0" w:line="240" w:lineRule="auto"/>
              <w:rPr>
                <w:rFonts w:ascii="Gill Sans MT" w:hAnsi="Gill Sans MT"/>
              </w:rPr>
            </w:pPr>
            <w:r w:rsidRPr="00D367DA">
              <w:rPr>
                <w:rFonts w:ascii="Gill Sans MT" w:hAnsi="Gill Sans MT"/>
              </w:rPr>
              <w:t>Freely belonging to community organisation</w:t>
            </w:r>
          </w:p>
          <w:p w14:paraId="29AA7BA0"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0C557482"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4563485D"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vAlign w:val="center"/>
          </w:tcPr>
          <w:p w14:paraId="0CDBE6EA" w14:textId="77777777" w:rsidR="002D4CD9" w:rsidRPr="00D367DA" w:rsidRDefault="002D4CD9" w:rsidP="00B96B86">
            <w:pPr>
              <w:spacing w:after="0" w:line="240" w:lineRule="auto"/>
              <w:rPr>
                <w:rFonts w:ascii="Gill Sans MT" w:hAnsi="Gill Sans MT"/>
                <w:color w:val="000000"/>
              </w:rPr>
            </w:pPr>
          </w:p>
          <w:p w14:paraId="6B364B4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82.7</w:t>
            </w:r>
          </w:p>
          <w:p w14:paraId="1CF33D2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80.6</w:t>
            </w:r>
          </w:p>
          <w:p w14:paraId="3A7D26E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81.6</w:t>
            </w:r>
          </w:p>
        </w:tc>
        <w:tc>
          <w:tcPr>
            <w:tcW w:w="810" w:type="dxa"/>
            <w:vAlign w:val="center"/>
          </w:tcPr>
          <w:p w14:paraId="6E49644C" w14:textId="77777777" w:rsidR="002D4CD9" w:rsidRPr="00D367DA" w:rsidRDefault="002D4CD9" w:rsidP="00B96B86">
            <w:pPr>
              <w:spacing w:after="0" w:line="240" w:lineRule="auto"/>
              <w:rPr>
                <w:rFonts w:ascii="Gill Sans MT" w:hAnsi="Gill Sans MT"/>
                <w:color w:val="000000"/>
              </w:rPr>
            </w:pPr>
          </w:p>
          <w:p w14:paraId="10999A4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14.8</w:t>
            </w:r>
          </w:p>
          <w:p w14:paraId="6FC0EB4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8.0</w:t>
            </w:r>
          </w:p>
          <w:p w14:paraId="570E562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11.3</w:t>
            </w:r>
          </w:p>
        </w:tc>
        <w:tc>
          <w:tcPr>
            <w:tcW w:w="1165" w:type="dxa"/>
            <w:vAlign w:val="center"/>
          </w:tcPr>
          <w:p w14:paraId="5C0B4CA9" w14:textId="77777777" w:rsidR="002D4CD9" w:rsidRPr="00D367DA" w:rsidRDefault="002D4CD9" w:rsidP="00B96B86">
            <w:pPr>
              <w:spacing w:after="0" w:line="240" w:lineRule="auto"/>
              <w:rPr>
                <w:rFonts w:ascii="Gill Sans MT" w:hAnsi="Gill Sans MT"/>
                <w:color w:val="000000"/>
              </w:rPr>
            </w:pPr>
          </w:p>
          <w:p w14:paraId="3888E85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2.6</w:t>
            </w:r>
          </w:p>
          <w:p w14:paraId="7745BEC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11.4</w:t>
            </w:r>
          </w:p>
          <w:p w14:paraId="49B5819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7.1</w:t>
            </w:r>
          </w:p>
        </w:tc>
      </w:tr>
      <w:tr w:rsidR="002D4CD9" w:rsidRPr="00D367DA" w14:paraId="7838A2D1" w14:textId="77777777" w:rsidTr="00B96B86">
        <w:tc>
          <w:tcPr>
            <w:tcW w:w="6655" w:type="dxa"/>
          </w:tcPr>
          <w:p w14:paraId="7534DED0"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Active participation and contribution in community meetings and decision-making </w:t>
            </w:r>
          </w:p>
          <w:p w14:paraId="0854C7BA"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377EEF48"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1BAE664A"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vAlign w:val="center"/>
          </w:tcPr>
          <w:p w14:paraId="0C96E327" w14:textId="77777777" w:rsidR="002D4CD9" w:rsidRPr="00D367DA" w:rsidRDefault="002D4CD9" w:rsidP="00B96B86">
            <w:pPr>
              <w:spacing w:after="0" w:line="240" w:lineRule="auto"/>
              <w:rPr>
                <w:rFonts w:ascii="Gill Sans MT" w:hAnsi="Gill Sans MT"/>
                <w:color w:val="000000"/>
              </w:rPr>
            </w:pPr>
          </w:p>
          <w:p w14:paraId="13950079" w14:textId="77777777" w:rsidR="002D4CD9" w:rsidRPr="00D367DA" w:rsidRDefault="002D4CD9" w:rsidP="00B96B86">
            <w:pPr>
              <w:spacing w:after="0" w:line="240" w:lineRule="auto"/>
              <w:rPr>
                <w:rFonts w:ascii="Gill Sans MT" w:hAnsi="Gill Sans MT"/>
                <w:color w:val="000000"/>
              </w:rPr>
            </w:pPr>
          </w:p>
          <w:p w14:paraId="563FE95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59.7</w:t>
            </w:r>
          </w:p>
          <w:p w14:paraId="6CE8729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65.2</w:t>
            </w:r>
          </w:p>
          <w:p w14:paraId="2C811AF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62.5</w:t>
            </w:r>
          </w:p>
        </w:tc>
        <w:tc>
          <w:tcPr>
            <w:tcW w:w="810" w:type="dxa"/>
            <w:vAlign w:val="center"/>
          </w:tcPr>
          <w:p w14:paraId="6FF374C7" w14:textId="77777777" w:rsidR="002D4CD9" w:rsidRPr="00D367DA" w:rsidRDefault="002D4CD9" w:rsidP="00B96B86">
            <w:pPr>
              <w:spacing w:after="0" w:line="240" w:lineRule="auto"/>
              <w:rPr>
                <w:rFonts w:ascii="Gill Sans MT" w:hAnsi="Gill Sans MT"/>
                <w:color w:val="000000"/>
              </w:rPr>
            </w:pPr>
          </w:p>
          <w:p w14:paraId="69D3DF57" w14:textId="77777777" w:rsidR="002D4CD9" w:rsidRPr="00D367DA" w:rsidRDefault="002D4CD9" w:rsidP="00B96B86">
            <w:pPr>
              <w:spacing w:after="0" w:line="240" w:lineRule="auto"/>
              <w:rPr>
                <w:rFonts w:ascii="Gill Sans MT" w:hAnsi="Gill Sans MT"/>
                <w:color w:val="000000"/>
              </w:rPr>
            </w:pPr>
          </w:p>
          <w:p w14:paraId="002BFFE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19.9</w:t>
            </w:r>
          </w:p>
          <w:p w14:paraId="3305C91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14.9</w:t>
            </w:r>
          </w:p>
          <w:p w14:paraId="0001493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17.4</w:t>
            </w:r>
          </w:p>
        </w:tc>
        <w:tc>
          <w:tcPr>
            <w:tcW w:w="1165" w:type="dxa"/>
            <w:vAlign w:val="center"/>
          </w:tcPr>
          <w:p w14:paraId="4C625F27" w14:textId="77777777" w:rsidR="002D4CD9" w:rsidRPr="00D367DA" w:rsidRDefault="002D4CD9" w:rsidP="00B96B86">
            <w:pPr>
              <w:spacing w:after="0" w:line="240" w:lineRule="auto"/>
              <w:rPr>
                <w:rFonts w:ascii="Gill Sans MT" w:hAnsi="Gill Sans MT"/>
                <w:color w:val="000000"/>
              </w:rPr>
            </w:pPr>
          </w:p>
          <w:p w14:paraId="74E94065" w14:textId="77777777" w:rsidR="002D4CD9" w:rsidRPr="00D367DA" w:rsidRDefault="002D4CD9" w:rsidP="00B96B86">
            <w:pPr>
              <w:spacing w:after="0" w:line="240" w:lineRule="auto"/>
              <w:rPr>
                <w:rFonts w:ascii="Gill Sans MT" w:hAnsi="Gill Sans MT"/>
                <w:color w:val="000000"/>
              </w:rPr>
            </w:pPr>
          </w:p>
          <w:p w14:paraId="3358599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20.4</w:t>
            </w:r>
          </w:p>
          <w:p w14:paraId="5F724CF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19.9</w:t>
            </w:r>
          </w:p>
          <w:p w14:paraId="3EFFD91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20.2</w:t>
            </w:r>
          </w:p>
        </w:tc>
      </w:tr>
      <w:tr w:rsidR="002D4CD9" w:rsidRPr="00D367DA" w14:paraId="5B6E8A2D" w14:textId="77777777" w:rsidTr="00B96B86">
        <w:tc>
          <w:tcPr>
            <w:tcW w:w="6655" w:type="dxa"/>
          </w:tcPr>
          <w:p w14:paraId="2FCB2D1A"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Views of youth in community meetings and decision-making listened to </w:t>
            </w:r>
          </w:p>
          <w:p w14:paraId="208E1DFB"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0720F05E"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15B1F2E2"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tcPr>
          <w:p w14:paraId="66BF8C6F" w14:textId="77777777" w:rsidR="002D4CD9" w:rsidRPr="00D367DA" w:rsidRDefault="002D4CD9" w:rsidP="00B96B86">
            <w:pPr>
              <w:spacing w:after="0" w:line="240" w:lineRule="auto"/>
              <w:rPr>
                <w:rFonts w:ascii="Gill Sans MT" w:hAnsi="Gill Sans MT"/>
              </w:rPr>
            </w:pPr>
          </w:p>
          <w:p w14:paraId="5D7B7156" w14:textId="77777777" w:rsidR="002D4CD9" w:rsidRPr="00D367DA" w:rsidRDefault="002D4CD9" w:rsidP="00B96B86">
            <w:pPr>
              <w:spacing w:after="0" w:line="240" w:lineRule="auto"/>
              <w:rPr>
                <w:rFonts w:ascii="Gill Sans MT" w:hAnsi="Gill Sans MT"/>
              </w:rPr>
            </w:pPr>
            <w:r w:rsidRPr="00D367DA">
              <w:rPr>
                <w:rFonts w:ascii="Gill Sans MT" w:hAnsi="Gill Sans MT"/>
              </w:rPr>
              <w:t>45.9</w:t>
            </w:r>
          </w:p>
          <w:p w14:paraId="63B7E979" w14:textId="77777777" w:rsidR="002D4CD9" w:rsidRPr="00D367DA" w:rsidRDefault="002D4CD9" w:rsidP="00B96B86">
            <w:pPr>
              <w:spacing w:after="0" w:line="240" w:lineRule="auto"/>
              <w:rPr>
                <w:rFonts w:ascii="Gill Sans MT" w:hAnsi="Gill Sans MT"/>
              </w:rPr>
            </w:pPr>
            <w:r w:rsidRPr="00D367DA">
              <w:rPr>
                <w:rFonts w:ascii="Gill Sans MT" w:hAnsi="Gill Sans MT"/>
              </w:rPr>
              <w:t>44.3</w:t>
            </w:r>
          </w:p>
          <w:p w14:paraId="2184C31E" w14:textId="77777777" w:rsidR="002D4CD9" w:rsidRPr="00D367DA" w:rsidRDefault="002D4CD9" w:rsidP="00B96B86">
            <w:pPr>
              <w:spacing w:after="0" w:line="240" w:lineRule="auto"/>
              <w:rPr>
                <w:rFonts w:ascii="Gill Sans MT" w:hAnsi="Gill Sans MT"/>
              </w:rPr>
            </w:pPr>
            <w:r w:rsidRPr="00D367DA">
              <w:rPr>
                <w:rFonts w:ascii="Gill Sans MT" w:hAnsi="Gill Sans MT"/>
              </w:rPr>
              <w:t>45.1</w:t>
            </w:r>
          </w:p>
        </w:tc>
        <w:tc>
          <w:tcPr>
            <w:tcW w:w="810" w:type="dxa"/>
          </w:tcPr>
          <w:p w14:paraId="7D3E088C" w14:textId="77777777" w:rsidR="002D4CD9" w:rsidRPr="00D367DA" w:rsidRDefault="002D4CD9" w:rsidP="00B96B86">
            <w:pPr>
              <w:spacing w:after="0" w:line="240" w:lineRule="auto"/>
              <w:rPr>
                <w:rFonts w:ascii="Gill Sans MT" w:hAnsi="Gill Sans MT"/>
              </w:rPr>
            </w:pPr>
          </w:p>
          <w:p w14:paraId="4FDADAF8" w14:textId="77777777" w:rsidR="002D4CD9" w:rsidRPr="00D367DA" w:rsidRDefault="002D4CD9" w:rsidP="00B96B86">
            <w:pPr>
              <w:spacing w:after="0" w:line="240" w:lineRule="auto"/>
              <w:rPr>
                <w:rFonts w:ascii="Gill Sans MT" w:hAnsi="Gill Sans MT"/>
              </w:rPr>
            </w:pPr>
            <w:r w:rsidRPr="00D367DA">
              <w:rPr>
                <w:rFonts w:ascii="Gill Sans MT" w:hAnsi="Gill Sans MT"/>
              </w:rPr>
              <w:t>26.0</w:t>
            </w:r>
          </w:p>
          <w:p w14:paraId="1A0F3C87" w14:textId="77777777" w:rsidR="002D4CD9" w:rsidRPr="00D367DA" w:rsidRDefault="002D4CD9" w:rsidP="00B96B86">
            <w:pPr>
              <w:spacing w:after="0" w:line="240" w:lineRule="auto"/>
              <w:rPr>
                <w:rFonts w:ascii="Gill Sans MT" w:hAnsi="Gill Sans MT"/>
              </w:rPr>
            </w:pPr>
            <w:r w:rsidRPr="00D367DA">
              <w:rPr>
                <w:rFonts w:ascii="Gill Sans MT" w:hAnsi="Gill Sans MT"/>
              </w:rPr>
              <w:t>29.4</w:t>
            </w:r>
          </w:p>
          <w:p w14:paraId="5591D81D" w14:textId="77777777" w:rsidR="002D4CD9" w:rsidRPr="00D367DA" w:rsidRDefault="002D4CD9" w:rsidP="00B96B86">
            <w:pPr>
              <w:spacing w:after="0" w:line="240" w:lineRule="auto"/>
              <w:rPr>
                <w:rFonts w:ascii="Gill Sans MT" w:hAnsi="Gill Sans MT"/>
              </w:rPr>
            </w:pPr>
            <w:r w:rsidRPr="00D367DA">
              <w:rPr>
                <w:rFonts w:ascii="Gill Sans MT" w:hAnsi="Gill Sans MT"/>
              </w:rPr>
              <w:t>27.7</w:t>
            </w:r>
          </w:p>
        </w:tc>
        <w:tc>
          <w:tcPr>
            <w:tcW w:w="1165" w:type="dxa"/>
          </w:tcPr>
          <w:p w14:paraId="571CBEE7" w14:textId="77777777" w:rsidR="002D4CD9" w:rsidRPr="00D367DA" w:rsidRDefault="002D4CD9" w:rsidP="00B96B86">
            <w:pPr>
              <w:spacing w:after="0" w:line="240" w:lineRule="auto"/>
              <w:rPr>
                <w:rFonts w:ascii="Gill Sans MT" w:hAnsi="Gill Sans MT"/>
              </w:rPr>
            </w:pPr>
          </w:p>
          <w:p w14:paraId="04D4931E" w14:textId="77777777" w:rsidR="002D4CD9" w:rsidRPr="00D367DA" w:rsidRDefault="002D4CD9" w:rsidP="00B96B86">
            <w:pPr>
              <w:spacing w:after="0" w:line="240" w:lineRule="auto"/>
              <w:rPr>
                <w:rFonts w:ascii="Gill Sans MT" w:hAnsi="Gill Sans MT"/>
              </w:rPr>
            </w:pPr>
            <w:r w:rsidRPr="00D367DA">
              <w:rPr>
                <w:rFonts w:ascii="Gill Sans MT" w:hAnsi="Gill Sans MT"/>
              </w:rPr>
              <w:t>28.1</w:t>
            </w:r>
          </w:p>
          <w:p w14:paraId="6A1C884A" w14:textId="77777777" w:rsidR="002D4CD9" w:rsidRPr="00D367DA" w:rsidRDefault="002D4CD9" w:rsidP="00B96B86">
            <w:pPr>
              <w:spacing w:after="0" w:line="240" w:lineRule="auto"/>
              <w:rPr>
                <w:rFonts w:ascii="Gill Sans MT" w:hAnsi="Gill Sans MT"/>
              </w:rPr>
            </w:pPr>
            <w:r w:rsidRPr="00D367DA">
              <w:rPr>
                <w:rFonts w:ascii="Gill Sans MT" w:hAnsi="Gill Sans MT"/>
              </w:rPr>
              <w:t>26.4</w:t>
            </w:r>
          </w:p>
          <w:p w14:paraId="63A56708" w14:textId="77777777" w:rsidR="002D4CD9" w:rsidRPr="00D367DA" w:rsidRDefault="002D4CD9" w:rsidP="00B96B86">
            <w:pPr>
              <w:spacing w:after="0" w:line="240" w:lineRule="auto"/>
              <w:rPr>
                <w:rFonts w:ascii="Gill Sans MT" w:hAnsi="Gill Sans MT"/>
              </w:rPr>
            </w:pPr>
            <w:r w:rsidRPr="00D367DA">
              <w:rPr>
                <w:rFonts w:ascii="Gill Sans MT" w:hAnsi="Gill Sans MT"/>
              </w:rPr>
              <w:t>27.2</w:t>
            </w:r>
          </w:p>
        </w:tc>
      </w:tr>
      <w:tr w:rsidR="002D4CD9" w:rsidRPr="00D367DA" w14:paraId="7C1182F6" w14:textId="77777777" w:rsidTr="00B96B86">
        <w:tc>
          <w:tcPr>
            <w:tcW w:w="6655" w:type="dxa"/>
          </w:tcPr>
          <w:p w14:paraId="3AB7CC3F" w14:textId="77777777" w:rsidR="002D4CD9" w:rsidRPr="00D367DA" w:rsidRDefault="002D4CD9" w:rsidP="00B96B86">
            <w:pPr>
              <w:spacing w:after="0" w:line="240" w:lineRule="auto"/>
              <w:rPr>
                <w:rFonts w:ascii="Gill Sans MT" w:hAnsi="Gill Sans MT"/>
              </w:rPr>
            </w:pPr>
            <w:r w:rsidRPr="00D367DA">
              <w:rPr>
                <w:rFonts w:ascii="Gill Sans MT" w:hAnsi="Gill Sans MT"/>
              </w:rPr>
              <w:t>Youth involvement in solving community problem</w:t>
            </w:r>
          </w:p>
          <w:p w14:paraId="382355F1"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3EA4DC36"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55A0DF67"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tcPr>
          <w:p w14:paraId="17A75FD1" w14:textId="77777777" w:rsidR="002D4CD9" w:rsidRPr="00D367DA" w:rsidRDefault="002D4CD9" w:rsidP="00B96B86">
            <w:pPr>
              <w:spacing w:after="0" w:line="240" w:lineRule="auto"/>
              <w:rPr>
                <w:rFonts w:ascii="Gill Sans MT" w:hAnsi="Gill Sans MT"/>
              </w:rPr>
            </w:pPr>
          </w:p>
          <w:p w14:paraId="0B138FE6" w14:textId="77777777" w:rsidR="002D4CD9" w:rsidRPr="00D367DA" w:rsidRDefault="002D4CD9" w:rsidP="00B96B86">
            <w:pPr>
              <w:spacing w:after="0" w:line="240" w:lineRule="auto"/>
              <w:rPr>
                <w:rFonts w:ascii="Gill Sans MT" w:hAnsi="Gill Sans MT"/>
              </w:rPr>
            </w:pPr>
            <w:r w:rsidRPr="00D367DA">
              <w:rPr>
                <w:rFonts w:ascii="Gill Sans MT" w:hAnsi="Gill Sans MT"/>
              </w:rPr>
              <w:t>82.6</w:t>
            </w:r>
          </w:p>
          <w:p w14:paraId="08841C29" w14:textId="77777777" w:rsidR="002D4CD9" w:rsidRPr="00D367DA" w:rsidRDefault="002D4CD9" w:rsidP="00B96B86">
            <w:pPr>
              <w:spacing w:after="0" w:line="240" w:lineRule="auto"/>
              <w:rPr>
                <w:rFonts w:ascii="Gill Sans MT" w:hAnsi="Gill Sans MT"/>
              </w:rPr>
            </w:pPr>
            <w:r w:rsidRPr="00D367DA">
              <w:rPr>
                <w:rFonts w:ascii="Gill Sans MT" w:hAnsi="Gill Sans MT"/>
              </w:rPr>
              <w:t>83.1</w:t>
            </w:r>
          </w:p>
          <w:p w14:paraId="4F390DD0" w14:textId="77777777" w:rsidR="002D4CD9" w:rsidRPr="00D367DA" w:rsidRDefault="002D4CD9" w:rsidP="00B96B86">
            <w:pPr>
              <w:spacing w:after="0" w:line="240" w:lineRule="auto"/>
              <w:rPr>
                <w:rFonts w:ascii="Gill Sans MT" w:hAnsi="Gill Sans MT"/>
              </w:rPr>
            </w:pPr>
            <w:r w:rsidRPr="00D367DA">
              <w:rPr>
                <w:rFonts w:ascii="Gill Sans MT" w:hAnsi="Gill Sans MT"/>
              </w:rPr>
              <w:t>82.3</w:t>
            </w:r>
          </w:p>
        </w:tc>
        <w:tc>
          <w:tcPr>
            <w:tcW w:w="810" w:type="dxa"/>
          </w:tcPr>
          <w:p w14:paraId="5AD3B1E3" w14:textId="77777777" w:rsidR="002D4CD9" w:rsidRPr="00D367DA" w:rsidRDefault="002D4CD9" w:rsidP="00B96B86">
            <w:pPr>
              <w:spacing w:after="0" w:line="240" w:lineRule="auto"/>
              <w:rPr>
                <w:rFonts w:ascii="Gill Sans MT" w:hAnsi="Gill Sans MT"/>
              </w:rPr>
            </w:pPr>
          </w:p>
          <w:p w14:paraId="065C3CB1" w14:textId="77777777" w:rsidR="002D4CD9" w:rsidRPr="00D367DA" w:rsidRDefault="002D4CD9" w:rsidP="00B96B86">
            <w:pPr>
              <w:spacing w:after="0" w:line="240" w:lineRule="auto"/>
              <w:rPr>
                <w:rFonts w:ascii="Gill Sans MT" w:hAnsi="Gill Sans MT"/>
              </w:rPr>
            </w:pPr>
            <w:r w:rsidRPr="00D367DA">
              <w:rPr>
                <w:rFonts w:ascii="Gill Sans MT" w:hAnsi="Gill Sans MT"/>
              </w:rPr>
              <w:t>6.2</w:t>
            </w:r>
          </w:p>
          <w:p w14:paraId="1B910302" w14:textId="77777777" w:rsidR="002D4CD9" w:rsidRPr="00D367DA" w:rsidRDefault="002D4CD9" w:rsidP="00B96B86">
            <w:pPr>
              <w:spacing w:after="0" w:line="240" w:lineRule="auto"/>
              <w:rPr>
                <w:rFonts w:ascii="Gill Sans MT" w:hAnsi="Gill Sans MT"/>
              </w:rPr>
            </w:pPr>
            <w:r w:rsidRPr="00D367DA">
              <w:rPr>
                <w:rFonts w:ascii="Gill Sans MT" w:hAnsi="Gill Sans MT"/>
              </w:rPr>
              <w:t>6.5</w:t>
            </w:r>
          </w:p>
          <w:p w14:paraId="252D19C0" w14:textId="77777777" w:rsidR="002D4CD9" w:rsidRPr="00D367DA" w:rsidRDefault="002D4CD9" w:rsidP="00B96B86">
            <w:pPr>
              <w:spacing w:after="0" w:line="240" w:lineRule="auto"/>
              <w:rPr>
                <w:rFonts w:ascii="Gill Sans MT" w:hAnsi="Gill Sans MT"/>
              </w:rPr>
            </w:pPr>
            <w:r w:rsidRPr="00D367DA">
              <w:rPr>
                <w:rFonts w:ascii="Gill Sans MT" w:hAnsi="Gill Sans MT"/>
              </w:rPr>
              <w:t>6.3</w:t>
            </w:r>
          </w:p>
        </w:tc>
        <w:tc>
          <w:tcPr>
            <w:tcW w:w="1165" w:type="dxa"/>
          </w:tcPr>
          <w:p w14:paraId="4E41B32A" w14:textId="77777777" w:rsidR="002D4CD9" w:rsidRPr="00D367DA" w:rsidRDefault="002D4CD9" w:rsidP="00B96B86">
            <w:pPr>
              <w:spacing w:after="0" w:line="240" w:lineRule="auto"/>
              <w:rPr>
                <w:rFonts w:ascii="Gill Sans MT" w:hAnsi="Gill Sans MT"/>
              </w:rPr>
            </w:pPr>
          </w:p>
          <w:p w14:paraId="498338FC" w14:textId="77777777" w:rsidR="002D4CD9" w:rsidRPr="00D367DA" w:rsidRDefault="002D4CD9" w:rsidP="00B96B86">
            <w:pPr>
              <w:spacing w:after="0" w:line="240" w:lineRule="auto"/>
              <w:rPr>
                <w:rFonts w:ascii="Gill Sans MT" w:hAnsi="Gill Sans MT"/>
              </w:rPr>
            </w:pPr>
            <w:r w:rsidRPr="00D367DA">
              <w:rPr>
                <w:rFonts w:ascii="Gill Sans MT" w:hAnsi="Gill Sans MT"/>
              </w:rPr>
              <w:t>11.3</w:t>
            </w:r>
          </w:p>
          <w:p w14:paraId="4A2DF682" w14:textId="77777777" w:rsidR="002D4CD9" w:rsidRPr="00D367DA" w:rsidRDefault="002D4CD9" w:rsidP="00B96B86">
            <w:pPr>
              <w:spacing w:after="0" w:line="240" w:lineRule="auto"/>
              <w:rPr>
                <w:rFonts w:ascii="Gill Sans MT" w:hAnsi="Gill Sans MT"/>
              </w:rPr>
            </w:pPr>
            <w:r w:rsidRPr="00D367DA">
              <w:rPr>
                <w:rFonts w:ascii="Gill Sans MT" w:hAnsi="Gill Sans MT"/>
              </w:rPr>
              <w:t>10.4</w:t>
            </w:r>
          </w:p>
          <w:p w14:paraId="6056C6B2" w14:textId="77777777" w:rsidR="002D4CD9" w:rsidRPr="00D367DA" w:rsidRDefault="002D4CD9" w:rsidP="00B96B86">
            <w:pPr>
              <w:spacing w:after="0" w:line="240" w:lineRule="auto"/>
              <w:rPr>
                <w:rFonts w:ascii="Gill Sans MT" w:hAnsi="Gill Sans MT"/>
              </w:rPr>
            </w:pPr>
            <w:r w:rsidRPr="00D367DA">
              <w:rPr>
                <w:rFonts w:ascii="Gill Sans MT" w:hAnsi="Gill Sans MT"/>
              </w:rPr>
              <w:t>10.9</w:t>
            </w:r>
          </w:p>
        </w:tc>
      </w:tr>
    </w:tbl>
    <w:p w14:paraId="44914C11" w14:textId="5234210F" w:rsidR="009A15C5" w:rsidRDefault="009A15C5" w:rsidP="002D4CD9">
      <w:pPr>
        <w:spacing w:after="0" w:line="240" w:lineRule="auto"/>
        <w:rPr>
          <w:rFonts w:ascii="Gill Sans MT" w:hAnsi="Gill Sans MT"/>
        </w:rPr>
      </w:pPr>
    </w:p>
    <w:p w14:paraId="34E526D9" w14:textId="77777777" w:rsidR="009A15C5" w:rsidRDefault="009A15C5">
      <w:pPr>
        <w:spacing w:after="160" w:line="259" w:lineRule="auto"/>
        <w:rPr>
          <w:rFonts w:ascii="Gill Sans MT" w:hAnsi="Gill Sans MT"/>
        </w:rPr>
      </w:pPr>
      <w:r>
        <w:rPr>
          <w:rFonts w:ascii="Gill Sans MT" w:hAnsi="Gill Sans MT"/>
        </w:rPr>
        <w:br w:type="page"/>
      </w:r>
    </w:p>
    <w:p w14:paraId="36E11822" w14:textId="77777777" w:rsidR="002D4CD9" w:rsidRDefault="002D4CD9" w:rsidP="002D4CD9">
      <w:pPr>
        <w:spacing w:after="0" w:line="240" w:lineRule="auto"/>
        <w:rPr>
          <w:rFonts w:ascii="Gill Sans MT" w:hAnsi="Gill Sans MT"/>
          <w:b/>
        </w:rPr>
      </w:pPr>
      <w:r w:rsidRPr="00D367DA">
        <w:rPr>
          <w:rFonts w:ascii="Gill Sans MT" w:hAnsi="Gill Sans MT"/>
          <w:b/>
        </w:rPr>
        <w:lastRenderedPageBreak/>
        <w:t>Table</w:t>
      </w:r>
      <w:r>
        <w:rPr>
          <w:rFonts w:ascii="Gill Sans MT" w:hAnsi="Gill Sans MT"/>
          <w:b/>
        </w:rPr>
        <w:t xml:space="preserve"> 7.2</w:t>
      </w:r>
      <w:r w:rsidRPr="00D367DA">
        <w:rPr>
          <w:rFonts w:ascii="Gill Sans MT" w:hAnsi="Gill Sans MT"/>
          <w:b/>
        </w:rPr>
        <w:t>:</w:t>
      </w:r>
      <w:r w:rsidRPr="00D367DA">
        <w:rPr>
          <w:rFonts w:ascii="Gill Sans MT" w:hAnsi="Gill Sans MT"/>
          <w:b/>
        </w:rPr>
        <w:tab/>
        <w:t>Percentage Distribution of Respondents by Participation in Community</w:t>
      </w:r>
    </w:p>
    <w:p w14:paraId="7467A11F" w14:textId="77777777" w:rsidR="002D4CD9" w:rsidRPr="00D367DA" w:rsidRDefault="002D4CD9" w:rsidP="002D4CD9">
      <w:pPr>
        <w:spacing w:after="0" w:line="240" w:lineRule="auto"/>
        <w:ind w:left="1440" w:firstLine="720"/>
        <w:rPr>
          <w:rFonts w:ascii="Gill Sans MT" w:hAnsi="Gill Sans MT"/>
          <w:b/>
        </w:rPr>
      </w:pPr>
      <w:r>
        <w:rPr>
          <w:rFonts w:ascii="Gill Sans MT" w:hAnsi="Gill Sans MT"/>
          <w:b/>
        </w:rPr>
        <w:t xml:space="preserve">      </w:t>
      </w:r>
      <w:r w:rsidRPr="00D367DA">
        <w:rPr>
          <w:rFonts w:ascii="Gill Sans MT" w:hAnsi="Gill Sans MT"/>
          <w:b/>
        </w:rPr>
        <w:t xml:space="preserve"> Organisations and</w:t>
      </w:r>
      <w:r>
        <w:rPr>
          <w:rFonts w:ascii="Gill Sans MT" w:hAnsi="Gill Sans MT"/>
          <w:b/>
        </w:rPr>
        <w:t xml:space="preserve"> </w:t>
      </w:r>
      <w:r w:rsidRPr="00D367DA">
        <w:rPr>
          <w:rFonts w:ascii="Gill Sans MT" w:hAnsi="Gill Sans MT"/>
          <w:b/>
        </w:rPr>
        <w:t>Location</w:t>
      </w:r>
    </w:p>
    <w:tbl>
      <w:tblPr>
        <w:tblStyle w:val="TableGrid"/>
        <w:tblW w:w="0" w:type="auto"/>
        <w:tblLook w:val="04A0" w:firstRow="1" w:lastRow="0" w:firstColumn="1" w:lastColumn="0" w:noHBand="0" w:noVBand="1"/>
      </w:tblPr>
      <w:tblGrid>
        <w:gridCol w:w="6582"/>
        <w:gridCol w:w="718"/>
        <w:gridCol w:w="807"/>
        <w:gridCol w:w="1243"/>
      </w:tblGrid>
      <w:tr w:rsidR="002D4CD9" w:rsidRPr="00D367DA" w14:paraId="2B9530E5" w14:textId="77777777" w:rsidTr="00B96B86">
        <w:tc>
          <w:tcPr>
            <w:tcW w:w="6655" w:type="dxa"/>
          </w:tcPr>
          <w:p w14:paraId="469D1B1F"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14264DA7"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1C7DCDE5"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215095F2"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17E21179" w14:textId="77777777" w:rsidTr="00B96B86">
        <w:tc>
          <w:tcPr>
            <w:tcW w:w="6655" w:type="dxa"/>
          </w:tcPr>
          <w:p w14:paraId="15817BB7" w14:textId="77777777" w:rsidR="002D4CD9" w:rsidRPr="00D367DA" w:rsidRDefault="002D4CD9" w:rsidP="00B96B86">
            <w:pPr>
              <w:spacing w:after="0" w:line="240" w:lineRule="auto"/>
              <w:rPr>
                <w:rFonts w:ascii="Gill Sans MT" w:hAnsi="Gill Sans MT"/>
              </w:rPr>
            </w:pPr>
            <w:r w:rsidRPr="00D367DA">
              <w:rPr>
                <w:rFonts w:ascii="Gill Sans MT" w:hAnsi="Gill Sans MT"/>
              </w:rPr>
              <w:t>Freely belonging to community organisation</w:t>
            </w:r>
          </w:p>
          <w:p w14:paraId="2373C9A3"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2C0B47DC"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47D08E00"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vAlign w:val="center"/>
          </w:tcPr>
          <w:p w14:paraId="26E46FFE" w14:textId="77777777" w:rsidR="002D4CD9" w:rsidRPr="00D367DA" w:rsidRDefault="002D4CD9" w:rsidP="00B96B86">
            <w:pPr>
              <w:spacing w:after="0" w:line="240" w:lineRule="auto"/>
              <w:rPr>
                <w:rFonts w:ascii="Gill Sans MT" w:hAnsi="Gill Sans MT"/>
                <w:color w:val="000000"/>
              </w:rPr>
            </w:pPr>
          </w:p>
          <w:p w14:paraId="24A91C8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85.0</w:t>
            </w:r>
          </w:p>
          <w:p w14:paraId="06B7EB7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83.9</w:t>
            </w:r>
          </w:p>
          <w:p w14:paraId="58D1033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76.7</w:t>
            </w:r>
          </w:p>
        </w:tc>
        <w:tc>
          <w:tcPr>
            <w:tcW w:w="810" w:type="dxa"/>
            <w:vAlign w:val="center"/>
          </w:tcPr>
          <w:p w14:paraId="6574CCF6" w14:textId="77777777" w:rsidR="002D4CD9" w:rsidRPr="00D367DA" w:rsidRDefault="002D4CD9" w:rsidP="00B96B86">
            <w:pPr>
              <w:spacing w:after="0" w:line="240" w:lineRule="auto"/>
              <w:rPr>
                <w:rFonts w:ascii="Gill Sans MT" w:hAnsi="Gill Sans MT"/>
                <w:color w:val="000000"/>
              </w:rPr>
            </w:pPr>
          </w:p>
          <w:p w14:paraId="4CE7E8D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10.7</w:t>
            </w:r>
          </w:p>
          <w:p w14:paraId="77DD248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8.8</w:t>
            </w:r>
          </w:p>
          <w:p w14:paraId="79D00CE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14.3</w:t>
            </w:r>
          </w:p>
        </w:tc>
        <w:tc>
          <w:tcPr>
            <w:tcW w:w="1165" w:type="dxa"/>
            <w:vAlign w:val="center"/>
          </w:tcPr>
          <w:p w14:paraId="3D8B4E63" w14:textId="77777777" w:rsidR="002D4CD9" w:rsidRPr="00D367DA" w:rsidRDefault="002D4CD9" w:rsidP="00B96B86">
            <w:pPr>
              <w:spacing w:after="0" w:line="240" w:lineRule="auto"/>
              <w:rPr>
                <w:rFonts w:ascii="Gill Sans MT" w:hAnsi="Gill Sans MT"/>
                <w:color w:val="000000"/>
              </w:rPr>
            </w:pPr>
          </w:p>
          <w:p w14:paraId="244AF16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4.3</w:t>
            </w:r>
          </w:p>
          <w:p w14:paraId="6A1CA4A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7.3</w:t>
            </w:r>
          </w:p>
          <w:p w14:paraId="67E6AF5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9.0</w:t>
            </w:r>
          </w:p>
        </w:tc>
      </w:tr>
      <w:tr w:rsidR="002D4CD9" w:rsidRPr="00D367DA" w14:paraId="4C11896D" w14:textId="77777777" w:rsidTr="00B96B86">
        <w:tc>
          <w:tcPr>
            <w:tcW w:w="6655" w:type="dxa"/>
          </w:tcPr>
          <w:p w14:paraId="56C51982"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Active participation and contribution in community meetings and decision-making </w:t>
            </w:r>
          </w:p>
          <w:p w14:paraId="62708629"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11D7CF5B"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1F3A7E39"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vAlign w:val="center"/>
          </w:tcPr>
          <w:p w14:paraId="220911F9" w14:textId="77777777" w:rsidR="002D4CD9" w:rsidRPr="00D367DA" w:rsidRDefault="002D4CD9" w:rsidP="00B96B86">
            <w:pPr>
              <w:spacing w:after="0" w:line="240" w:lineRule="auto"/>
              <w:rPr>
                <w:rFonts w:ascii="Gill Sans MT" w:hAnsi="Gill Sans MT"/>
                <w:color w:val="000000"/>
              </w:rPr>
            </w:pPr>
          </w:p>
          <w:p w14:paraId="510338F3" w14:textId="77777777" w:rsidR="002D4CD9" w:rsidRPr="00D367DA" w:rsidRDefault="002D4CD9" w:rsidP="00B96B86">
            <w:pPr>
              <w:spacing w:after="0" w:line="240" w:lineRule="auto"/>
              <w:rPr>
                <w:rFonts w:ascii="Gill Sans MT" w:hAnsi="Gill Sans MT"/>
                <w:color w:val="000000"/>
              </w:rPr>
            </w:pPr>
          </w:p>
          <w:p w14:paraId="03ACA4A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65.7</w:t>
            </w:r>
          </w:p>
          <w:p w14:paraId="1135ADD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62.0</w:t>
            </w:r>
          </w:p>
          <w:p w14:paraId="535A6DF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60.9</w:t>
            </w:r>
          </w:p>
        </w:tc>
        <w:tc>
          <w:tcPr>
            <w:tcW w:w="810" w:type="dxa"/>
            <w:vAlign w:val="center"/>
          </w:tcPr>
          <w:p w14:paraId="4F396F4D" w14:textId="77777777" w:rsidR="002D4CD9" w:rsidRPr="00D367DA" w:rsidRDefault="002D4CD9" w:rsidP="00B96B86">
            <w:pPr>
              <w:spacing w:after="0" w:line="240" w:lineRule="auto"/>
              <w:rPr>
                <w:rFonts w:ascii="Gill Sans MT" w:hAnsi="Gill Sans MT"/>
                <w:color w:val="000000"/>
              </w:rPr>
            </w:pPr>
          </w:p>
          <w:p w14:paraId="696FBD41" w14:textId="77777777" w:rsidR="002D4CD9" w:rsidRPr="00D367DA" w:rsidRDefault="002D4CD9" w:rsidP="00B96B86">
            <w:pPr>
              <w:spacing w:after="0" w:line="240" w:lineRule="auto"/>
              <w:rPr>
                <w:rFonts w:ascii="Gill Sans MT" w:hAnsi="Gill Sans MT"/>
                <w:color w:val="000000"/>
              </w:rPr>
            </w:pPr>
          </w:p>
          <w:p w14:paraId="7EBC501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16.4</w:t>
            </w:r>
          </w:p>
          <w:p w14:paraId="195A38C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14.6</w:t>
            </w:r>
          </w:p>
          <w:p w14:paraId="35413F2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21.1</w:t>
            </w:r>
          </w:p>
        </w:tc>
        <w:tc>
          <w:tcPr>
            <w:tcW w:w="1165" w:type="dxa"/>
            <w:vAlign w:val="center"/>
          </w:tcPr>
          <w:p w14:paraId="2321781E" w14:textId="77777777" w:rsidR="002D4CD9" w:rsidRPr="00D367DA" w:rsidRDefault="002D4CD9" w:rsidP="00B96B86">
            <w:pPr>
              <w:spacing w:after="0" w:line="240" w:lineRule="auto"/>
              <w:rPr>
                <w:rFonts w:ascii="Gill Sans MT" w:hAnsi="Gill Sans MT"/>
                <w:color w:val="000000"/>
              </w:rPr>
            </w:pPr>
          </w:p>
          <w:p w14:paraId="5609D769" w14:textId="77777777" w:rsidR="002D4CD9" w:rsidRPr="00D367DA" w:rsidRDefault="002D4CD9" w:rsidP="00B96B86">
            <w:pPr>
              <w:spacing w:after="0" w:line="240" w:lineRule="auto"/>
              <w:rPr>
                <w:rFonts w:ascii="Gill Sans MT" w:hAnsi="Gill Sans MT"/>
                <w:color w:val="000000"/>
              </w:rPr>
            </w:pPr>
          </w:p>
          <w:p w14:paraId="5299C00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17.9</w:t>
            </w:r>
          </w:p>
          <w:p w14:paraId="6F694B3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23.4</w:t>
            </w:r>
          </w:p>
          <w:p w14:paraId="3577B2C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18.0</w:t>
            </w:r>
          </w:p>
        </w:tc>
      </w:tr>
      <w:tr w:rsidR="002D4CD9" w:rsidRPr="00D367DA" w14:paraId="4DBBA988" w14:textId="77777777" w:rsidTr="00B96B86">
        <w:tc>
          <w:tcPr>
            <w:tcW w:w="6655" w:type="dxa"/>
          </w:tcPr>
          <w:p w14:paraId="57D20957"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Views of youth in community meetings and decision-making listened to </w:t>
            </w:r>
          </w:p>
          <w:p w14:paraId="2FBD3A47"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0971904F"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64B9EA5C"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tcPr>
          <w:p w14:paraId="4B60A616" w14:textId="77777777" w:rsidR="002D4CD9" w:rsidRPr="00D367DA" w:rsidRDefault="002D4CD9" w:rsidP="00B96B86">
            <w:pPr>
              <w:spacing w:after="0" w:line="240" w:lineRule="auto"/>
              <w:rPr>
                <w:rFonts w:ascii="Gill Sans MT" w:hAnsi="Gill Sans MT"/>
              </w:rPr>
            </w:pPr>
          </w:p>
          <w:p w14:paraId="55D06B97" w14:textId="77777777" w:rsidR="002D4CD9" w:rsidRPr="00D367DA" w:rsidRDefault="002D4CD9" w:rsidP="00B96B86">
            <w:pPr>
              <w:spacing w:after="0" w:line="240" w:lineRule="auto"/>
              <w:rPr>
                <w:rFonts w:ascii="Gill Sans MT" w:hAnsi="Gill Sans MT"/>
              </w:rPr>
            </w:pPr>
            <w:r w:rsidRPr="00D367DA">
              <w:rPr>
                <w:rFonts w:ascii="Gill Sans MT" w:hAnsi="Gill Sans MT"/>
              </w:rPr>
              <w:t>44.3</w:t>
            </w:r>
          </w:p>
          <w:p w14:paraId="37BC5247" w14:textId="77777777" w:rsidR="002D4CD9" w:rsidRPr="00D367DA" w:rsidRDefault="002D4CD9" w:rsidP="00B96B86">
            <w:pPr>
              <w:spacing w:after="0" w:line="240" w:lineRule="auto"/>
              <w:rPr>
                <w:rFonts w:ascii="Gill Sans MT" w:hAnsi="Gill Sans MT"/>
              </w:rPr>
            </w:pPr>
            <w:r w:rsidRPr="00D367DA">
              <w:rPr>
                <w:rFonts w:ascii="Gill Sans MT" w:hAnsi="Gill Sans MT"/>
              </w:rPr>
              <w:t>45.3</w:t>
            </w:r>
          </w:p>
          <w:p w14:paraId="4EAD4023" w14:textId="77777777" w:rsidR="002D4CD9" w:rsidRPr="00D367DA" w:rsidRDefault="002D4CD9" w:rsidP="00B96B86">
            <w:pPr>
              <w:spacing w:after="0" w:line="240" w:lineRule="auto"/>
              <w:rPr>
                <w:rFonts w:ascii="Gill Sans MT" w:hAnsi="Gill Sans MT"/>
              </w:rPr>
            </w:pPr>
            <w:r w:rsidRPr="00D367DA">
              <w:rPr>
                <w:rFonts w:ascii="Gill Sans MT" w:hAnsi="Gill Sans MT"/>
              </w:rPr>
              <w:t>45.1</w:t>
            </w:r>
          </w:p>
        </w:tc>
        <w:tc>
          <w:tcPr>
            <w:tcW w:w="810" w:type="dxa"/>
          </w:tcPr>
          <w:p w14:paraId="67827074" w14:textId="77777777" w:rsidR="002D4CD9" w:rsidRPr="00D367DA" w:rsidRDefault="002D4CD9" w:rsidP="00B96B86">
            <w:pPr>
              <w:spacing w:after="0" w:line="240" w:lineRule="auto"/>
              <w:rPr>
                <w:rFonts w:ascii="Gill Sans MT" w:hAnsi="Gill Sans MT"/>
              </w:rPr>
            </w:pPr>
          </w:p>
          <w:p w14:paraId="12210802" w14:textId="77777777" w:rsidR="002D4CD9" w:rsidRPr="00D367DA" w:rsidRDefault="002D4CD9" w:rsidP="00B96B86">
            <w:pPr>
              <w:spacing w:after="0" w:line="240" w:lineRule="auto"/>
              <w:rPr>
                <w:rFonts w:ascii="Gill Sans MT" w:hAnsi="Gill Sans MT"/>
              </w:rPr>
            </w:pPr>
            <w:r w:rsidRPr="00D367DA">
              <w:rPr>
                <w:rFonts w:ascii="Gill Sans MT" w:hAnsi="Gill Sans MT"/>
              </w:rPr>
              <w:t>27.1</w:t>
            </w:r>
          </w:p>
          <w:p w14:paraId="183CDD7E" w14:textId="77777777" w:rsidR="002D4CD9" w:rsidRPr="00D367DA" w:rsidRDefault="002D4CD9" w:rsidP="00B96B86">
            <w:pPr>
              <w:spacing w:after="0" w:line="240" w:lineRule="auto"/>
              <w:rPr>
                <w:rFonts w:ascii="Gill Sans MT" w:hAnsi="Gill Sans MT"/>
              </w:rPr>
            </w:pPr>
            <w:r w:rsidRPr="00D367DA">
              <w:rPr>
                <w:rFonts w:ascii="Gill Sans MT" w:hAnsi="Gill Sans MT"/>
              </w:rPr>
              <w:t>27.0</w:t>
            </w:r>
          </w:p>
          <w:p w14:paraId="7209D70E" w14:textId="77777777" w:rsidR="002D4CD9" w:rsidRPr="00D367DA" w:rsidRDefault="002D4CD9" w:rsidP="00B96B86">
            <w:pPr>
              <w:spacing w:after="0" w:line="240" w:lineRule="auto"/>
              <w:rPr>
                <w:rFonts w:ascii="Gill Sans MT" w:hAnsi="Gill Sans MT"/>
              </w:rPr>
            </w:pPr>
            <w:r w:rsidRPr="00D367DA">
              <w:rPr>
                <w:rFonts w:ascii="Gill Sans MT" w:hAnsi="Gill Sans MT"/>
              </w:rPr>
              <w:t>29.3</w:t>
            </w:r>
          </w:p>
        </w:tc>
        <w:tc>
          <w:tcPr>
            <w:tcW w:w="1165" w:type="dxa"/>
          </w:tcPr>
          <w:p w14:paraId="7E8C1B55" w14:textId="77777777" w:rsidR="002D4CD9" w:rsidRPr="00D367DA" w:rsidRDefault="002D4CD9" w:rsidP="00B96B86">
            <w:pPr>
              <w:spacing w:after="0" w:line="240" w:lineRule="auto"/>
              <w:rPr>
                <w:rFonts w:ascii="Gill Sans MT" w:hAnsi="Gill Sans MT"/>
              </w:rPr>
            </w:pPr>
          </w:p>
          <w:p w14:paraId="600197C5" w14:textId="77777777" w:rsidR="002D4CD9" w:rsidRPr="00D367DA" w:rsidRDefault="002D4CD9" w:rsidP="00B96B86">
            <w:pPr>
              <w:spacing w:after="0" w:line="240" w:lineRule="auto"/>
              <w:rPr>
                <w:rFonts w:ascii="Gill Sans MT" w:hAnsi="Gill Sans MT"/>
              </w:rPr>
            </w:pPr>
            <w:r w:rsidRPr="00D367DA">
              <w:rPr>
                <w:rFonts w:ascii="Gill Sans MT" w:hAnsi="Gill Sans MT"/>
              </w:rPr>
              <w:t>28.6</w:t>
            </w:r>
          </w:p>
          <w:p w14:paraId="38283F34" w14:textId="77777777" w:rsidR="002D4CD9" w:rsidRPr="00D367DA" w:rsidRDefault="002D4CD9" w:rsidP="00B96B86">
            <w:pPr>
              <w:spacing w:after="0" w:line="240" w:lineRule="auto"/>
              <w:rPr>
                <w:rFonts w:ascii="Gill Sans MT" w:hAnsi="Gill Sans MT"/>
              </w:rPr>
            </w:pPr>
            <w:r w:rsidRPr="00D367DA">
              <w:rPr>
                <w:rFonts w:ascii="Gill Sans MT" w:hAnsi="Gill Sans MT"/>
              </w:rPr>
              <w:t>27.7</w:t>
            </w:r>
          </w:p>
          <w:p w14:paraId="7B0D712C" w14:textId="77777777" w:rsidR="002D4CD9" w:rsidRPr="00D367DA" w:rsidRDefault="002D4CD9" w:rsidP="00B96B86">
            <w:pPr>
              <w:spacing w:after="0" w:line="240" w:lineRule="auto"/>
              <w:rPr>
                <w:rFonts w:ascii="Gill Sans MT" w:hAnsi="Gill Sans MT"/>
              </w:rPr>
            </w:pPr>
            <w:r w:rsidRPr="00D367DA">
              <w:rPr>
                <w:rFonts w:ascii="Gill Sans MT" w:hAnsi="Gill Sans MT"/>
              </w:rPr>
              <w:t>25.6</w:t>
            </w:r>
          </w:p>
        </w:tc>
      </w:tr>
      <w:tr w:rsidR="002D4CD9" w:rsidRPr="00D367DA" w14:paraId="7A92A50A" w14:textId="77777777" w:rsidTr="00B96B86">
        <w:tc>
          <w:tcPr>
            <w:tcW w:w="6655" w:type="dxa"/>
          </w:tcPr>
          <w:p w14:paraId="3363ACAF" w14:textId="77777777" w:rsidR="002D4CD9" w:rsidRPr="00D367DA" w:rsidRDefault="002D4CD9" w:rsidP="00B96B86">
            <w:pPr>
              <w:spacing w:after="0" w:line="240" w:lineRule="auto"/>
              <w:rPr>
                <w:rFonts w:ascii="Gill Sans MT" w:hAnsi="Gill Sans MT"/>
              </w:rPr>
            </w:pPr>
            <w:r w:rsidRPr="00D367DA">
              <w:rPr>
                <w:rFonts w:ascii="Gill Sans MT" w:hAnsi="Gill Sans MT"/>
              </w:rPr>
              <w:t>Youth involvement in solving community problem</w:t>
            </w:r>
          </w:p>
          <w:p w14:paraId="11E48D18"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08058B31"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57B9967D"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tcPr>
          <w:p w14:paraId="05CF2263" w14:textId="77777777" w:rsidR="002D4CD9" w:rsidRPr="00D367DA" w:rsidRDefault="002D4CD9" w:rsidP="00B96B86">
            <w:pPr>
              <w:spacing w:after="0" w:line="240" w:lineRule="auto"/>
              <w:rPr>
                <w:rFonts w:ascii="Gill Sans MT" w:hAnsi="Gill Sans MT"/>
              </w:rPr>
            </w:pPr>
          </w:p>
          <w:p w14:paraId="7666F5CC" w14:textId="77777777" w:rsidR="002D4CD9" w:rsidRPr="00D367DA" w:rsidRDefault="002D4CD9" w:rsidP="00B96B86">
            <w:pPr>
              <w:spacing w:after="0" w:line="240" w:lineRule="auto"/>
              <w:rPr>
                <w:rFonts w:ascii="Gill Sans MT" w:hAnsi="Gill Sans MT"/>
              </w:rPr>
            </w:pPr>
            <w:r w:rsidRPr="00D367DA">
              <w:rPr>
                <w:rFonts w:ascii="Gill Sans MT" w:hAnsi="Gill Sans MT"/>
              </w:rPr>
              <w:t>81.3</w:t>
            </w:r>
          </w:p>
          <w:p w14:paraId="66F07809" w14:textId="77777777" w:rsidR="002D4CD9" w:rsidRPr="00D367DA" w:rsidRDefault="002D4CD9" w:rsidP="00B96B86">
            <w:pPr>
              <w:spacing w:after="0" w:line="240" w:lineRule="auto"/>
              <w:rPr>
                <w:rFonts w:ascii="Gill Sans MT" w:hAnsi="Gill Sans MT"/>
              </w:rPr>
            </w:pPr>
            <w:r w:rsidRPr="00D367DA">
              <w:rPr>
                <w:rFonts w:ascii="Gill Sans MT" w:hAnsi="Gill Sans MT"/>
              </w:rPr>
              <w:t>82.5</w:t>
            </w:r>
          </w:p>
          <w:p w14:paraId="3239E4E3" w14:textId="77777777" w:rsidR="002D4CD9" w:rsidRPr="00D367DA" w:rsidRDefault="002D4CD9" w:rsidP="00B96B86">
            <w:pPr>
              <w:spacing w:after="0" w:line="240" w:lineRule="auto"/>
              <w:rPr>
                <w:rFonts w:ascii="Gill Sans MT" w:hAnsi="Gill Sans MT"/>
              </w:rPr>
            </w:pPr>
            <w:r w:rsidRPr="00D367DA">
              <w:rPr>
                <w:rFonts w:ascii="Gill Sans MT" w:hAnsi="Gill Sans MT"/>
              </w:rPr>
              <w:t>83.5</w:t>
            </w:r>
          </w:p>
        </w:tc>
        <w:tc>
          <w:tcPr>
            <w:tcW w:w="810" w:type="dxa"/>
          </w:tcPr>
          <w:p w14:paraId="720E965A" w14:textId="77777777" w:rsidR="002D4CD9" w:rsidRPr="00D367DA" w:rsidRDefault="002D4CD9" w:rsidP="00B96B86">
            <w:pPr>
              <w:spacing w:after="0" w:line="240" w:lineRule="auto"/>
              <w:rPr>
                <w:rFonts w:ascii="Gill Sans MT" w:hAnsi="Gill Sans MT"/>
              </w:rPr>
            </w:pPr>
          </w:p>
          <w:p w14:paraId="34AAFC3F" w14:textId="77777777" w:rsidR="002D4CD9" w:rsidRPr="00D367DA" w:rsidRDefault="002D4CD9" w:rsidP="00B96B86">
            <w:pPr>
              <w:spacing w:after="0" w:line="240" w:lineRule="auto"/>
              <w:rPr>
                <w:rFonts w:ascii="Gill Sans MT" w:hAnsi="Gill Sans MT"/>
              </w:rPr>
            </w:pPr>
            <w:r w:rsidRPr="00D367DA">
              <w:rPr>
                <w:rFonts w:ascii="Gill Sans MT" w:hAnsi="Gill Sans MT"/>
              </w:rPr>
              <w:t>7.9</w:t>
            </w:r>
          </w:p>
          <w:p w14:paraId="1E9BD8FA" w14:textId="77777777" w:rsidR="002D4CD9" w:rsidRPr="00D367DA" w:rsidRDefault="002D4CD9" w:rsidP="00B96B86">
            <w:pPr>
              <w:spacing w:after="0" w:line="240" w:lineRule="auto"/>
              <w:rPr>
                <w:rFonts w:ascii="Gill Sans MT" w:hAnsi="Gill Sans MT"/>
              </w:rPr>
            </w:pPr>
            <w:r w:rsidRPr="00D367DA">
              <w:rPr>
                <w:rFonts w:ascii="Gill Sans MT" w:hAnsi="Gill Sans MT"/>
              </w:rPr>
              <w:t>7.3</w:t>
            </w:r>
          </w:p>
          <w:p w14:paraId="5BDFAB5C" w14:textId="77777777" w:rsidR="002D4CD9" w:rsidRPr="00D367DA" w:rsidRDefault="002D4CD9" w:rsidP="00B96B86">
            <w:pPr>
              <w:spacing w:after="0" w:line="240" w:lineRule="auto"/>
              <w:rPr>
                <w:rFonts w:ascii="Gill Sans MT" w:hAnsi="Gill Sans MT"/>
              </w:rPr>
            </w:pPr>
            <w:r w:rsidRPr="00D367DA">
              <w:rPr>
                <w:rFonts w:ascii="Gill Sans MT" w:hAnsi="Gill Sans MT"/>
              </w:rPr>
              <w:t>3.8</w:t>
            </w:r>
          </w:p>
        </w:tc>
        <w:tc>
          <w:tcPr>
            <w:tcW w:w="1165" w:type="dxa"/>
          </w:tcPr>
          <w:p w14:paraId="2EBDDFA2" w14:textId="77777777" w:rsidR="002D4CD9" w:rsidRPr="00D367DA" w:rsidRDefault="002D4CD9" w:rsidP="00B96B86">
            <w:pPr>
              <w:spacing w:after="0" w:line="240" w:lineRule="auto"/>
              <w:rPr>
                <w:rFonts w:ascii="Gill Sans MT" w:hAnsi="Gill Sans MT"/>
              </w:rPr>
            </w:pPr>
          </w:p>
          <w:p w14:paraId="45392351" w14:textId="77777777" w:rsidR="002D4CD9" w:rsidRPr="00D367DA" w:rsidRDefault="002D4CD9" w:rsidP="00B96B86">
            <w:pPr>
              <w:spacing w:after="0" w:line="240" w:lineRule="auto"/>
              <w:rPr>
                <w:rFonts w:ascii="Gill Sans MT" w:hAnsi="Gill Sans MT"/>
              </w:rPr>
            </w:pPr>
            <w:r w:rsidRPr="00D367DA">
              <w:rPr>
                <w:rFonts w:ascii="Gill Sans MT" w:hAnsi="Gill Sans MT"/>
              </w:rPr>
              <w:t>10.8</w:t>
            </w:r>
          </w:p>
          <w:p w14:paraId="3C0CAF9F" w14:textId="77777777" w:rsidR="002D4CD9" w:rsidRPr="00D367DA" w:rsidRDefault="002D4CD9" w:rsidP="00B96B86">
            <w:pPr>
              <w:spacing w:after="0" w:line="240" w:lineRule="auto"/>
              <w:rPr>
                <w:rFonts w:ascii="Gill Sans MT" w:hAnsi="Gill Sans MT"/>
              </w:rPr>
            </w:pPr>
            <w:r w:rsidRPr="00D367DA">
              <w:rPr>
                <w:rFonts w:ascii="Gill Sans MT" w:hAnsi="Gill Sans MT"/>
              </w:rPr>
              <w:t>10.2</w:t>
            </w:r>
          </w:p>
          <w:p w14:paraId="4DBA2E65" w14:textId="77777777" w:rsidR="002D4CD9" w:rsidRPr="00D367DA" w:rsidRDefault="002D4CD9" w:rsidP="00B96B86">
            <w:pPr>
              <w:spacing w:after="0" w:line="240" w:lineRule="auto"/>
              <w:rPr>
                <w:rFonts w:ascii="Gill Sans MT" w:hAnsi="Gill Sans MT"/>
              </w:rPr>
            </w:pPr>
            <w:r w:rsidRPr="00D367DA">
              <w:rPr>
                <w:rFonts w:ascii="Gill Sans MT" w:hAnsi="Gill Sans MT"/>
              </w:rPr>
              <w:t>12.8</w:t>
            </w:r>
          </w:p>
        </w:tc>
      </w:tr>
    </w:tbl>
    <w:p w14:paraId="66D2745B" w14:textId="77777777" w:rsidR="002D4CD9" w:rsidRDefault="002D4CD9" w:rsidP="002D4CD9">
      <w:pPr>
        <w:spacing w:after="0" w:line="240" w:lineRule="auto"/>
        <w:rPr>
          <w:rFonts w:ascii="Gill Sans MT" w:hAnsi="Gill Sans MT"/>
          <w:b/>
        </w:rPr>
      </w:pPr>
    </w:p>
    <w:p w14:paraId="40622D17" w14:textId="77777777" w:rsidR="002D4CD9" w:rsidRDefault="002D4CD9" w:rsidP="002D4CD9">
      <w:pPr>
        <w:spacing w:after="0" w:line="240" w:lineRule="auto"/>
        <w:rPr>
          <w:rFonts w:ascii="Gill Sans MT" w:hAnsi="Gill Sans MT"/>
          <w:b/>
        </w:rPr>
      </w:pPr>
    </w:p>
    <w:p w14:paraId="1168B229" w14:textId="77777777" w:rsidR="002D4CD9" w:rsidRDefault="002D4CD9" w:rsidP="002D4CD9">
      <w:pPr>
        <w:spacing w:after="0" w:line="240" w:lineRule="auto"/>
        <w:rPr>
          <w:rFonts w:ascii="Gill Sans MT" w:hAnsi="Gill Sans MT"/>
          <w:b/>
        </w:rPr>
      </w:pPr>
      <w:r w:rsidRPr="00D367DA">
        <w:rPr>
          <w:rFonts w:ascii="Gill Sans MT" w:hAnsi="Gill Sans MT"/>
          <w:b/>
        </w:rPr>
        <w:t>Table</w:t>
      </w:r>
      <w:r>
        <w:rPr>
          <w:rFonts w:ascii="Gill Sans MT" w:hAnsi="Gill Sans MT"/>
          <w:b/>
        </w:rPr>
        <w:t xml:space="preserve"> 7.3</w:t>
      </w:r>
      <w:r w:rsidRPr="00D367DA">
        <w:rPr>
          <w:rFonts w:ascii="Gill Sans MT" w:hAnsi="Gill Sans MT"/>
          <w:b/>
        </w:rPr>
        <w:t>:</w:t>
      </w:r>
      <w:r w:rsidRPr="00D367DA">
        <w:rPr>
          <w:rFonts w:ascii="Gill Sans MT" w:hAnsi="Gill Sans MT"/>
          <w:b/>
        </w:rPr>
        <w:tab/>
        <w:t>Percentage Distribution of Respondents by Participation in Community</w:t>
      </w:r>
    </w:p>
    <w:p w14:paraId="78878A76" w14:textId="77777777" w:rsidR="002D4CD9" w:rsidRPr="00D367DA" w:rsidRDefault="002D4CD9" w:rsidP="002D4CD9">
      <w:pPr>
        <w:spacing w:after="0" w:line="240" w:lineRule="auto"/>
        <w:ind w:left="1440" w:firstLine="720"/>
        <w:rPr>
          <w:rFonts w:ascii="Gill Sans MT" w:hAnsi="Gill Sans MT"/>
          <w:b/>
        </w:rPr>
      </w:pPr>
      <w:r>
        <w:rPr>
          <w:rFonts w:ascii="Gill Sans MT" w:hAnsi="Gill Sans MT"/>
          <w:b/>
        </w:rPr>
        <w:t xml:space="preserve">    </w:t>
      </w:r>
      <w:r w:rsidRPr="00D367DA">
        <w:rPr>
          <w:rFonts w:ascii="Gill Sans MT" w:hAnsi="Gill Sans MT"/>
          <w:b/>
        </w:rPr>
        <w:t xml:space="preserve"> Organisations and</w:t>
      </w:r>
      <w:r>
        <w:rPr>
          <w:rFonts w:ascii="Gill Sans MT" w:hAnsi="Gill Sans MT"/>
          <w:b/>
        </w:rPr>
        <w:t xml:space="preserve"> </w:t>
      </w:r>
      <w:r w:rsidRPr="00D367DA">
        <w:rPr>
          <w:rFonts w:ascii="Gill Sans MT" w:hAnsi="Gill Sans MT"/>
          <w:b/>
        </w:rPr>
        <w:t>District (Eastern Region)</w:t>
      </w:r>
    </w:p>
    <w:tbl>
      <w:tblPr>
        <w:tblStyle w:val="TableGrid"/>
        <w:tblW w:w="0" w:type="auto"/>
        <w:tblLook w:val="04A0" w:firstRow="1" w:lastRow="0" w:firstColumn="1" w:lastColumn="0" w:noHBand="0" w:noVBand="1"/>
      </w:tblPr>
      <w:tblGrid>
        <w:gridCol w:w="6582"/>
        <w:gridCol w:w="718"/>
        <w:gridCol w:w="807"/>
        <w:gridCol w:w="1243"/>
      </w:tblGrid>
      <w:tr w:rsidR="002D4CD9" w:rsidRPr="00D367DA" w14:paraId="474EBD8D" w14:textId="77777777" w:rsidTr="00B96B86">
        <w:tc>
          <w:tcPr>
            <w:tcW w:w="6655" w:type="dxa"/>
          </w:tcPr>
          <w:p w14:paraId="02D7BA38"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290FB8CF"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5B319519"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1831BDE5"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31B9BE41" w14:textId="77777777" w:rsidTr="00B96B86">
        <w:tc>
          <w:tcPr>
            <w:tcW w:w="6655" w:type="dxa"/>
          </w:tcPr>
          <w:p w14:paraId="32CAAF61" w14:textId="77777777" w:rsidR="002D4CD9" w:rsidRPr="00D367DA" w:rsidRDefault="002D4CD9" w:rsidP="00B96B86">
            <w:pPr>
              <w:spacing w:after="0" w:line="240" w:lineRule="auto"/>
              <w:rPr>
                <w:rFonts w:ascii="Gill Sans MT" w:hAnsi="Gill Sans MT"/>
              </w:rPr>
            </w:pPr>
            <w:r w:rsidRPr="00D367DA">
              <w:rPr>
                <w:rFonts w:ascii="Gill Sans MT" w:hAnsi="Gill Sans MT"/>
              </w:rPr>
              <w:t>Freely belonging to community organisation</w:t>
            </w:r>
          </w:p>
          <w:p w14:paraId="24B6D7F5"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1587A2EE"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0F823E89"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12A5B87B"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7AA30EB0" w14:textId="77777777" w:rsidR="002D4CD9" w:rsidRPr="00D367DA" w:rsidRDefault="002D4CD9" w:rsidP="00B96B86">
            <w:pPr>
              <w:spacing w:after="0" w:line="240" w:lineRule="auto"/>
              <w:rPr>
                <w:rFonts w:ascii="Gill Sans MT" w:hAnsi="Gill Sans MT"/>
                <w:color w:val="000000"/>
              </w:rPr>
            </w:pPr>
          </w:p>
          <w:p w14:paraId="5C77652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92.0</w:t>
            </w:r>
          </w:p>
          <w:p w14:paraId="6B6F921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90.0</w:t>
            </w:r>
          </w:p>
          <w:p w14:paraId="3244FDF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53.3</w:t>
            </w:r>
          </w:p>
          <w:p w14:paraId="1BCF8C6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78.4</w:t>
            </w:r>
          </w:p>
        </w:tc>
        <w:tc>
          <w:tcPr>
            <w:tcW w:w="810" w:type="dxa"/>
            <w:vAlign w:val="center"/>
          </w:tcPr>
          <w:p w14:paraId="044B0512" w14:textId="77777777" w:rsidR="002D4CD9" w:rsidRPr="00D367DA" w:rsidRDefault="002D4CD9" w:rsidP="00B96B86">
            <w:pPr>
              <w:spacing w:after="0" w:line="240" w:lineRule="auto"/>
              <w:rPr>
                <w:rFonts w:ascii="Gill Sans MT" w:hAnsi="Gill Sans MT"/>
                <w:color w:val="000000"/>
              </w:rPr>
            </w:pPr>
          </w:p>
          <w:p w14:paraId="4D0E445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37610F1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w:t>
            </w:r>
          </w:p>
          <w:p w14:paraId="218D538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26.7</w:t>
            </w:r>
          </w:p>
          <w:p w14:paraId="45CB32C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12.2</w:t>
            </w:r>
          </w:p>
        </w:tc>
        <w:tc>
          <w:tcPr>
            <w:tcW w:w="1165" w:type="dxa"/>
            <w:vAlign w:val="center"/>
          </w:tcPr>
          <w:p w14:paraId="1F6794A6" w14:textId="77777777" w:rsidR="002D4CD9" w:rsidRPr="00D367DA" w:rsidRDefault="002D4CD9" w:rsidP="00B96B86">
            <w:pPr>
              <w:spacing w:after="0" w:line="240" w:lineRule="auto"/>
              <w:rPr>
                <w:rFonts w:ascii="Gill Sans MT" w:hAnsi="Gill Sans MT"/>
                <w:color w:val="000000"/>
              </w:rPr>
            </w:pPr>
          </w:p>
          <w:p w14:paraId="63BE590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8.0</w:t>
            </w:r>
          </w:p>
          <w:p w14:paraId="186B432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65FB290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20.0</w:t>
            </w:r>
          </w:p>
          <w:p w14:paraId="6F6285F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9.3</w:t>
            </w:r>
          </w:p>
        </w:tc>
      </w:tr>
      <w:tr w:rsidR="002D4CD9" w:rsidRPr="00D367DA" w14:paraId="10D83DCA" w14:textId="77777777" w:rsidTr="00B96B86">
        <w:tc>
          <w:tcPr>
            <w:tcW w:w="6655" w:type="dxa"/>
          </w:tcPr>
          <w:p w14:paraId="3DC48A92"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Active participation and contribution in community meetings and decision-making </w:t>
            </w:r>
          </w:p>
          <w:p w14:paraId="3804DD67"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2DAE9482"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1D83FBC5"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6B5E8569"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24310CF9" w14:textId="77777777" w:rsidR="002D4CD9" w:rsidRPr="00D367DA" w:rsidRDefault="002D4CD9" w:rsidP="00B96B86">
            <w:pPr>
              <w:spacing w:after="0" w:line="240" w:lineRule="auto"/>
              <w:rPr>
                <w:rFonts w:ascii="Gill Sans MT" w:hAnsi="Gill Sans MT"/>
                <w:color w:val="000000"/>
              </w:rPr>
            </w:pPr>
          </w:p>
          <w:p w14:paraId="08CB81CE" w14:textId="77777777" w:rsidR="002D4CD9" w:rsidRPr="00D367DA" w:rsidRDefault="002D4CD9" w:rsidP="00B96B86">
            <w:pPr>
              <w:spacing w:after="0" w:line="240" w:lineRule="auto"/>
              <w:rPr>
                <w:rFonts w:ascii="Gill Sans MT" w:hAnsi="Gill Sans MT"/>
                <w:color w:val="000000"/>
              </w:rPr>
            </w:pPr>
          </w:p>
          <w:p w14:paraId="023F6B0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64.0</w:t>
            </w:r>
          </w:p>
          <w:p w14:paraId="55FA491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96.7</w:t>
            </w:r>
          </w:p>
          <w:p w14:paraId="7DD36EE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73.3</w:t>
            </w:r>
          </w:p>
          <w:p w14:paraId="3353239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78.0</w:t>
            </w:r>
          </w:p>
        </w:tc>
        <w:tc>
          <w:tcPr>
            <w:tcW w:w="810" w:type="dxa"/>
            <w:vAlign w:val="center"/>
          </w:tcPr>
          <w:p w14:paraId="1789E36D" w14:textId="77777777" w:rsidR="002D4CD9" w:rsidRPr="00D367DA" w:rsidRDefault="002D4CD9" w:rsidP="00B96B86">
            <w:pPr>
              <w:spacing w:after="0" w:line="240" w:lineRule="auto"/>
              <w:rPr>
                <w:rFonts w:ascii="Gill Sans MT" w:hAnsi="Gill Sans MT"/>
                <w:color w:val="000000"/>
              </w:rPr>
            </w:pPr>
          </w:p>
          <w:p w14:paraId="1FE69894" w14:textId="77777777" w:rsidR="002D4CD9" w:rsidRPr="00D367DA" w:rsidRDefault="002D4CD9" w:rsidP="00B96B86">
            <w:pPr>
              <w:spacing w:after="0" w:line="240" w:lineRule="auto"/>
              <w:rPr>
                <w:rFonts w:ascii="Gill Sans MT" w:hAnsi="Gill Sans MT"/>
                <w:color w:val="000000"/>
              </w:rPr>
            </w:pPr>
          </w:p>
          <w:p w14:paraId="6C78204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28.0</w:t>
            </w:r>
          </w:p>
          <w:p w14:paraId="577B650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p w14:paraId="33E0064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23.3</w:t>
            </w:r>
          </w:p>
          <w:p w14:paraId="345D9CD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18.2</w:t>
            </w:r>
          </w:p>
        </w:tc>
        <w:tc>
          <w:tcPr>
            <w:tcW w:w="1165" w:type="dxa"/>
            <w:vAlign w:val="center"/>
          </w:tcPr>
          <w:p w14:paraId="0657F101" w14:textId="77777777" w:rsidR="002D4CD9" w:rsidRPr="00D367DA" w:rsidRDefault="002D4CD9" w:rsidP="00B96B86">
            <w:pPr>
              <w:spacing w:after="0" w:line="240" w:lineRule="auto"/>
              <w:rPr>
                <w:rFonts w:ascii="Gill Sans MT" w:hAnsi="Gill Sans MT"/>
                <w:color w:val="000000"/>
              </w:rPr>
            </w:pPr>
          </w:p>
          <w:p w14:paraId="76C56C9B" w14:textId="77777777" w:rsidR="002D4CD9" w:rsidRPr="00D367DA" w:rsidRDefault="002D4CD9" w:rsidP="00B96B86">
            <w:pPr>
              <w:spacing w:after="0" w:line="240" w:lineRule="auto"/>
              <w:rPr>
                <w:rFonts w:ascii="Gill Sans MT" w:hAnsi="Gill Sans MT"/>
                <w:color w:val="000000"/>
              </w:rPr>
            </w:pPr>
          </w:p>
          <w:p w14:paraId="0EE46DD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8.0</w:t>
            </w:r>
          </w:p>
          <w:p w14:paraId="6C55E05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358C354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p w14:paraId="5EE4F6A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3.8</w:t>
            </w:r>
          </w:p>
        </w:tc>
      </w:tr>
      <w:tr w:rsidR="002D4CD9" w:rsidRPr="00D367DA" w14:paraId="780ECD1E" w14:textId="77777777" w:rsidTr="00B96B86">
        <w:tc>
          <w:tcPr>
            <w:tcW w:w="6655" w:type="dxa"/>
          </w:tcPr>
          <w:p w14:paraId="52C73A49"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Views of youth in community meetings and decision-making listened to </w:t>
            </w:r>
          </w:p>
          <w:p w14:paraId="4013DC6F"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54FC66F7"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7206E6FF"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0DD8B99A"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4E551140" w14:textId="77777777" w:rsidR="002D4CD9" w:rsidRPr="00D367DA" w:rsidRDefault="002D4CD9" w:rsidP="00B96B86">
            <w:pPr>
              <w:spacing w:after="0" w:line="240" w:lineRule="auto"/>
              <w:rPr>
                <w:rFonts w:ascii="Gill Sans MT" w:hAnsi="Gill Sans MT"/>
              </w:rPr>
            </w:pPr>
          </w:p>
          <w:p w14:paraId="3083A8F4" w14:textId="77777777" w:rsidR="002D4CD9" w:rsidRPr="00D367DA" w:rsidRDefault="002D4CD9" w:rsidP="00B96B86">
            <w:pPr>
              <w:spacing w:after="0" w:line="240" w:lineRule="auto"/>
              <w:rPr>
                <w:rFonts w:ascii="Gill Sans MT" w:hAnsi="Gill Sans MT"/>
              </w:rPr>
            </w:pPr>
            <w:r w:rsidRPr="00D367DA">
              <w:rPr>
                <w:rFonts w:ascii="Gill Sans MT" w:hAnsi="Gill Sans MT"/>
              </w:rPr>
              <w:t>32.0</w:t>
            </w:r>
          </w:p>
          <w:p w14:paraId="45F57746" w14:textId="77777777" w:rsidR="002D4CD9" w:rsidRPr="00D367DA" w:rsidRDefault="002D4CD9" w:rsidP="00B96B86">
            <w:pPr>
              <w:spacing w:after="0" w:line="240" w:lineRule="auto"/>
              <w:rPr>
                <w:rFonts w:ascii="Gill Sans MT" w:hAnsi="Gill Sans MT"/>
              </w:rPr>
            </w:pPr>
            <w:r w:rsidRPr="00D367DA">
              <w:rPr>
                <w:rFonts w:ascii="Gill Sans MT" w:hAnsi="Gill Sans MT"/>
              </w:rPr>
              <w:t>83.3</w:t>
            </w:r>
          </w:p>
          <w:p w14:paraId="74EDA213" w14:textId="77777777" w:rsidR="002D4CD9" w:rsidRPr="00D367DA" w:rsidRDefault="002D4CD9" w:rsidP="00B96B86">
            <w:pPr>
              <w:spacing w:after="0" w:line="240" w:lineRule="auto"/>
              <w:rPr>
                <w:rFonts w:ascii="Gill Sans MT" w:hAnsi="Gill Sans MT"/>
              </w:rPr>
            </w:pPr>
            <w:r w:rsidRPr="00D367DA">
              <w:rPr>
                <w:rFonts w:ascii="Gill Sans MT" w:hAnsi="Gill Sans MT"/>
              </w:rPr>
              <w:t>40.0</w:t>
            </w:r>
          </w:p>
          <w:p w14:paraId="5B6FB773" w14:textId="77777777" w:rsidR="002D4CD9" w:rsidRPr="00D367DA" w:rsidRDefault="002D4CD9" w:rsidP="00B96B86">
            <w:pPr>
              <w:spacing w:after="0" w:line="240" w:lineRule="auto"/>
              <w:rPr>
                <w:rFonts w:ascii="Gill Sans MT" w:hAnsi="Gill Sans MT"/>
              </w:rPr>
            </w:pPr>
            <w:r w:rsidRPr="00D367DA">
              <w:rPr>
                <w:rFonts w:ascii="Gill Sans MT" w:hAnsi="Gill Sans MT"/>
              </w:rPr>
              <w:t>51.8</w:t>
            </w:r>
          </w:p>
        </w:tc>
        <w:tc>
          <w:tcPr>
            <w:tcW w:w="810" w:type="dxa"/>
          </w:tcPr>
          <w:p w14:paraId="67DD9D0D" w14:textId="77777777" w:rsidR="002D4CD9" w:rsidRPr="00D367DA" w:rsidRDefault="002D4CD9" w:rsidP="00B96B86">
            <w:pPr>
              <w:spacing w:after="0" w:line="240" w:lineRule="auto"/>
              <w:rPr>
                <w:rFonts w:ascii="Gill Sans MT" w:hAnsi="Gill Sans MT"/>
              </w:rPr>
            </w:pPr>
          </w:p>
          <w:p w14:paraId="3BDEF99A" w14:textId="77777777" w:rsidR="002D4CD9" w:rsidRPr="00D367DA" w:rsidRDefault="002D4CD9" w:rsidP="00B96B86">
            <w:pPr>
              <w:spacing w:after="0" w:line="240" w:lineRule="auto"/>
              <w:rPr>
                <w:rFonts w:ascii="Gill Sans MT" w:hAnsi="Gill Sans MT"/>
              </w:rPr>
            </w:pPr>
            <w:r w:rsidRPr="00D367DA">
              <w:rPr>
                <w:rFonts w:ascii="Gill Sans MT" w:hAnsi="Gill Sans MT"/>
              </w:rPr>
              <w:t>52.0</w:t>
            </w:r>
          </w:p>
          <w:p w14:paraId="741A68C7"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34328059" w14:textId="77777777" w:rsidR="002D4CD9" w:rsidRPr="00D367DA" w:rsidRDefault="002D4CD9" w:rsidP="00B96B86">
            <w:pPr>
              <w:spacing w:after="0" w:line="240" w:lineRule="auto"/>
              <w:rPr>
                <w:rFonts w:ascii="Gill Sans MT" w:hAnsi="Gill Sans MT"/>
              </w:rPr>
            </w:pPr>
            <w:r w:rsidRPr="00D367DA">
              <w:rPr>
                <w:rFonts w:ascii="Gill Sans MT" w:hAnsi="Gill Sans MT"/>
              </w:rPr>
              <w:t>33.3</w:t>
            </w:r>
          </w:p>
          <w:p w14:paraId="10729919" w14:textId="77777777" w:rsidR="002D4CD9" w:rsidRPr="00D367DA" w:rsidRDefault="002D4CD9" w:rsidP="00B96B86">
            <w:pPr>
              <w:spacing w:after="0" w:line="240" w:lineRule="auto"/>
              <w:rPr>
                <w:rFonts w:ascii="Gill Sans MT" w:hAnsi="Gill Sans MT"/>
              </w:rPr>
            </w:pPr>
            <w:r w:rsidRPr="00D367DA">
              <w:rPr>
                <w:rFonts w:ascii="Gill Sans MT" w:hAnsi="Gill Sans MT"/>
              </w:rPr>
              <w:t>29.5</w:t>
            </w:r>
          </w:p>
        </w:tc>
        <w:tc>
          <w:tcPr>
            <w:tcW w:w="1165" w:type="dxa"/>
          </w:tcPr>
          <w:p w14:paraId="1768017E" w14:textId="77777777" w:rsidR="002D4CD9" w:rsidRPr="00D367DA" w:rsidRDefault="002D4CD9" w:rsidP="00B96B86">
            <w:pPr>
              <w:spacing w:after="0" w:line="240" w:lineRule="auto"/>
              <w:rPr>
                <w:rFonts w:ascii="Gill Sans MT" w:hAnsi="Gill Sans MT"/>
              </w:rPr>
            </w:pPr>
          </w:p>
          <w:p w14:paraId="0C0DF51A" w14:textId="77777777" w:rsidR="002D4CD9" w:rsidRPr="00D367DA" w:rsidRDefault="002D4CD9" w:rsidP="00B96B86">
            <w:pPr>
              <w:spacing w:after="0" w:line="240" w:lineRule="auto"/>
              <w:rPr>
                <w:rFonts w:ascii="Gill Sans MT" w:hAnsi="Gill Sans MT"/>
              </w:rPr>
            </w:pPr>
            <w:r w:rsidRPr="00D367DA">
              <w:rPr>
                <w:rFonts w:ascii="Gill Sans MT" w:hAnsi="Gill Sans MT"/>
              </w:rPr>
              <w:t>16.0</w:t>
            </w:r>
          </w:p>
          <w:p w14:paraId="0E808E03"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74D4B8F7" w14:textId="77777777" w:rsidR="002D4CD9" w:rsidRPr="00D367DA" w:rsidRDefault="002D4CD9" w:rsidP="00B96B86">
            <w:pPr>
              <w:spacing w:after="0" w:line="240" w:lineRule="auto"/>
              <w:rPr>
                <w:rFonts w:ascii="Gill Sans MT" w:hAnsi="Gill Sans MT"/>
              </w:rPr>
            </w:pPr>
            <w:r w:rsidRPr="00D367DA">
              <w:rPr>
                <w:rFonts w:ascii="Gill Sans MT" w:hAnsi="Gill Sans MT"/>
              </w:rPr>
              <w:t>26.7</w:t>
            </w:r>
          </w:p>
          <w:p w14:paraId="1FC8DE8F" w14:textId="77777777" w:rsidR="002D4CD9" w:rsidRPr="00D367DA" w:rsidRDefault="002D4CD9" w:rsidP="00B96B86">
            <w:pPr>
              <w:spacing w:after="0" w:line="240" w:lineRule="auto"/>
              <w:rPr>
                <w:rFonts w:ascii="Gill Sans MT" w:hAnsi="Gill Sans MT"/>
              </w:rPr>
            </w:pPr>
            <w:r w:rsidRPr="00D367DA">
              <w:rPr>
                <w:rFonts w:ascii="Gill Sans MT" w:hAnsi="Gill Sans MT"/>
              </w:rPr>
              <w:t>18.7</w:t>
            </w:r>
          </w:p>
        </w:tc>
      </w:tr>
      <w:tr w:rsidR="002D4CD9" w:rsidRPr="00D367DA" w14:paraId="7B524BB7" w14:textId="77777777" w:rsidTr="00B96B86">
        <w:tc>
          <w:tcPr>
            <w:tcW w:w="6655" w:type="dxa"/>
          </w:tcPr>
          <w:p w14:paraId="6ADFE870" w14:textId="77777777" w:rsidR="002D4CD9" w:rsidRPr="00D367DA" w:rsidRDefault="002D4CD9" w:rsidP="00B96B86">
            <w:pPr>
              <w:spacing w:after="0" w:line="240" w:lineRule="auto"/>
              <w:rPr>
                <w:rFonts w:ascii="Gill Sans MT" w:hAnsi="Gill Sans MT"/>
              </w:rPr>
            </w:pPr>
            <w:r w:rsidRPr="00D367DA">
              <w:rPr>
                <w:rFonts w:ascii="Gill Sans MT" w:hAnsi="Gill Sans MT"/>
              </w:rPr>
              <w:t>Youth involvement in solving community problem</w:t>
            </w:r>
          </w:p>
          <w:p w14:paraId="2AE50A4C"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2FC8D7F5"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47119D62"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09CF881B"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79A51C91" w14:textId="77777777" w:rsidR="002D4CD9" w:rsidRPr="00D367DA" w:rsidRDefault="002D4CD9" w:rsidP="00B96B86">
            <w:pPr>
              <w:spacing w:after="0" w:line="240" w:lineRule="auto"/>
              <w:rPr>
                <w:rFonts w:ascii="Gill Sans MT" w:hAnsi="Gill Sans MT"/>
              </w:rPr>
            </w:pPr>
          </w:p>
          <w:p w14:paraId="4E45DFAF" w14:textId="77777777" w:rsidR="002D4CD9" w:rsidRPr="00D367DA" w:rsidRDefault="002D4CD9" w:rsidP="00B96B86">
            <w:pPr>
              <w:spacing w:after="0" w:line="240" w:lineRule="auto"/>
              <w:rPr>
                <w:rFonts w:ascii="Gill Sans MT" w:hAnsi="Gill Sans MT"/>
              </w:rPr>
            </w:pPr>
            <w:r w:rsidRPr="00D367DA">
              <w:rPr>
                <w:rFonts w:ascii="Gill Sans MT" w:hAnsi="Gill Sans MT"/>
              </w:rPr>
              <w:t>84.0</w:t>
            </w:r>
          </w:p>
          <w:p w14:paraId="69A323E6" w14:textId="77777777" w:rsidR="002D4CD9" w:rsidRPr="00D367DA" w:rsidRDefault="002D4CD9" w:rsidP="00B96B86">
            <w:pPr>
              <w:spacing w:after="0" w:line="240" w:lineRule="auto"/>
              <w:rPr>
                <w:rFonts w:ascii="Gill Sans MT" w:hAnsi="Gill Sans MT"/>
              </w:rPr>
            </w:pPr>
            <w:r w:rsidRPr="00D367DA">
              <w:rPr>
                <w:rFonts w:ascii="Gill Sans MT" w:hAnsi="Gill Sans MT"/>
              </w:rPr>
              <w:t>90.0</w:t>
            </w:r>
          </w:p>
          <w:p w14:paraId="32A51AE7" w14:textId="77777777" w:rsidR="002D4CD9" w:rsidRPr="00D367DA" w:rsidRDefault="002D4CD9" w:rsidP="00B96B86">
            <w:pPr>
              <w:spacing w:after="0" w:line="240" w:lineRule="auto"/>
              <w:rPr>
                <w:rFonts w:ascii="Gill Sans MT" w:hAnsi="Gill Sans MT"/>
              </w:rPr>
            </w:pPr>
            <w:r w:rsidRPr="00D367DA">
              <w:rPr>
                <w:rFonts w:ascii="Gill Sans MT" w:hAnsi="Gill Sans MT"/>
              </w:rPr>
              <w:t>90.0</w:t>
            </w:r>
          </w:p>
          <w:p w14:paraId="0305DC6C" w14:textId="77777777" w:rsidR="002D4CD9" w:rsidRPr="00D367DA" w:rsidRDefault="002D4CD9" w:rsidP="00B96B86">
            <w:pPr>
              <w:spacing w:after="0" w:line="240" w:lineRule="auto"/>
              <w:rPr>
                <w:rFonts w:ascii="Gill Sans MT" w:hAnsi="Gill Sans MT"/>
              </w:rPr>
            </w:pPr>
            <w:r w:rsidRPr="00D367DA">
              <w:rPr>
                <w:rFonts w:ascii="Gill Sans MT" w:hAnsi="Gill Sans MT"/>
              </w:rPr>
              <w:t>88.0</w:t>
            </w:r>
          </w:p>
        </w:tc>
        <w:tc>
          <w:tcPr>
            <w:tcW w:w="810" w:type="dxa"/>
          </w:tcPr>
          <w:p w14:paraId="12E5E02C" w14:textId="77777777" w:rsidR="002D4CD9" w:rsidRPr="00D367DA" w:rsidRDefault="002D4CD9" w:rsidP="00B96B86">
            <w:pPr>
              <w:spacing w:after="0" w:line="240" w:lineRule="auto"/>
              <w:rPr>
                <w:rFonts w:ascii="Gill Sans MT" w:hAnsi="Gill Sans MT"/>
              </w:rPr>
            </w:pPr>
          </w:p>
          <w:p w14:paraId="17D5AFA9" w14:textId="77777777" w:rsidR="002D4CD9" w:rsidRPr="00D367DA" w:rsidRDefault="002D4CD9" w:rsidP="00B96B86">
            <w:pPr>
              <w:spacing w:after="0" w:line="240" w:lineRule="auto"/>
              <w:rPr>
                <w:rFonts w:ascii="Gill Sans MT" w:hAnsi="Gill Sans MT"/>
              </w:rPr>
            </w:pPr>
            <w:r w:rsidRPr="00D367DA">
              <w:rPr>
                <w:rFonts w:ascii="Gill Sans MT" w:hAnsi="Gill Sans MT"/>
              </w:rPr>
              <w:t>4.0</w:t>
            </w:r>
          </w:p>
          <w:p w14:paraId="7BC0AF4C"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2A11ECB3"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0CB24CB2" w14:textId="77777777" w:rsidR="002D4CD9" w:rsidRPr="00D367DA" w:rsidRDefault="002D4CD9" w:rsidP="00B96B86">
            <w:pPr>
              <w:spacing w:after="0" w:line="240" w:lineRule="auto"/>
              <w:rPr>
                <w:rFonts w:ascii="Gill Sans MT" w:hAnsi="Gill Sans MT"/>
              </w:rPr>
            </w:pPr>
            <w:r w:rsidRPr="00D367DA">
              <w:rPr>
                <w:rFonts w:ascii="Gill Sans MT" w:hAnsi="Gill Sans MT"/>
              </w:rPr>
              <w:t>3.6</w:t>
            </w:r>
          </w:p>
        </w:tc>
        <w:tc>
          <w:tcPr>
            <w:tcW w:w="1165" w:type="dxa"/>
          </w:tcPr>
          <w:p w14:paraId="2F350EF3" w14:textId="77777777" w:rsidR="002D4CD9" w:rsidRPr="00D367DA" w:rsidRDefault="002D4CD9" w:rsidP="00B96B86">
            <w:pPr>
              <w:spacing w:after="0" w:line="240" w:lineRule="auto"/>
              <w:rPr>
                <w:rFonts w:ascii="Gill Sans MT" w:hAnsi="Gill Sans MT"/>
              </w:rPr>
            </w:pPr>
          </w:p>
          <w:p w14:paraId="218B424B" w14:textId="77777777" w:rsidR="002D4CD9" w:rsidRPr="00D367DA" w:rsidRDefault="002D4CD9" w:rsidP="00B96B86">
            <w:pPr>
              <w:spacing w:after="0" w:line="240" w:lineRule="auto"/>
              <w:rPr>
                <w:rFonts w:ascii="Gill Sans MT" w:hAnsi="Gill Sans MT"/>
              </w:rPr>
            </w:pPr>
            <w:r w:rsidRPr="00D367DA">
              <w:rPr>
                <w:rFonts w:ascii="Gill Sans MT" w:hAnsi="Gill Sans MT"/>
              </w:rPr>
              <w:t>12.0</w:t>
            </w:r>
          </w:p>
          <w:p w14:paraId="767AEBB1"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64B0EB32"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723BCDC7" w14:textId="77777777" w:rsidR="002D4CD9" w:rsidRPr="00D367DA" w:rsidRDefault="002D4CD9" w:rsidP="00B96B86">
            <w:pPr>
              <w:spacing w:after="0" w:line="240" w:lineRule="auto"/>
              <w:rPr>
                <w:rFonts w:ascii="Gill Sans MT" w:hAnsi="Gill Sans MT"/>
              </w:rPr>
            </w:pPr>
            <w:r w:rsidRPr="00D367DA">
              <w:rPr>
                <w:rFonts w:ascii="Gill Sans MT" w:hAnsi="Gill Sans MT"/>
              </w:rPr>
              <w:t>8.4</w:t>
            </w:r>
          </w:p>
        </w:tc>
      </w:tr>
    </w:tbl>
    <w:p w14:paraId="056956B1" w14:textId="07EFB7DC" w:rsidR="009A15C5" w:rsidRDefault="009A15C5" w:rsidP="002D4CD9">
      <w:pPr>
        <w:spacing w:after="0" w:line="240" w:lineRule="auto"/>
        <w:rPr>
          <w:rFonts w:ascii="Gill Sans MT" w:hAnsi="Gill Sans MT"/>
          <w:b/>
        </w:rPr>
      </w:pPr>
    </w:p>
    <w:p w14:paraId="126D33AA" w14:textId="77777777" w:rsidR="009A15C5" w:rsidRDefault="009A15C5">
      <w:pPr>
        <w:spacing w:after="160" w:line="259" w:lineRule="auto"/>
        <w:rPr>
          <w:rFonts w:ascii="Gill Sans MT" w:hAnsi="Gill Sans MT"/>
          <w:b/>
        </w:rPr>
      </w:pPr>
      <w:r>
        <w:rPr>
          <w:rFonts w:ascii="Gill Sans MT" w:hAnsi="Gill Sans MT"/>
          <w:b/>
        </w:rPr>
        <w:br w:type="page"/>
      </w:r>
    </w:p>
    <w:p w14:paraId="04C89415" w14:textId="77777777" w:rsidR="002D4CD9" w:rsidRDefault="002D4CD9" w:rsidP="002D4CD9">
      <w:pPr>
        <w:spacing w:after="0" w:line="240" w:lineRule="auto"/>
        <w:rPr>
          <w:rFonts w:ascii="Gill Sans MT" w:hAnsi="Gill Sans MT"/>
          <w:b/>
        </w:rPr>
      </w:pPr>
      <w:r w:rsidRPr="00D367DA">
        <w:rPr>
          <w:rFonts w:ascii="Gill Sans MT" w:hAnsi="Gill Sans MT"/>
          <w:b/>
        </w:rPr>
        <w:lastRenderedPageBreak/>
        <w:t>Table</w:t>
      </w:r>
      <w:r>
        <w:rPr>
          <w:rFonts w:ascii="Gill Sans MT" w:hAnsi="Gill Sans MT"/>
          <w:b/>
        </w:rPr>
        <w:t xml:space="preserve"> 7.4</w:t>
      </w:r>
      <w:r w:rsidRPr="00D367DA">
        <w:rPr>
          <w:rFonts w:ascii="Gill Sans MT" w:hAnsi="Gill Sans MT"/>
          <w:b/>
        </w:rPr>
        <w:t>:</w:t>
      </w:r>
      <w:r w:rsidRPr="00D367DA">
        <w:rPr>
          <w:rFonts w:ascii="Gill Sans MT" w:hAnsi="Gill Sans MT"/>
          <w:b/>
        </w:rPr>
        <w:tab/>
        <w:t>Percentage Distribution of Respondents by Participation in Community</w:t>
      </w:r>
    </w:p>
    <w:p w14:paraId="1DE59158" w14:textId="77777777" w:rsidR="002D4CD9" w:rsidRPr="00D367DA" w:rsidRDefault="002D4CD9" w:rsidP="002D4CD9">
      <w:pPr>
        <w:spacing w:after="0" w:line="240" w:lineRule="auto"/>
        <w:ind w:left="720" w:firstLine="720"/>
        <w:rPr>
          <w:rFonts w:ascii="Gill Sans MT" w:hAnsi="Gill Sans MT"/>
          <w:b/>
        </w:rPr>
      </w:pPr>
      <w:r>
        <w:rPr>
          <w:rFonts w:ascii="Gill Sans MT" w:hAnsi="Gill Sans MT"/>
          <w:b/>
        </w:rPr>
        <w:t xml:space="preserve">     </w:t>
      </w:r>
      <w:r w:rsidRPr="00D367DA">
        <w:rPr>
          <w:rFonts w:ascii="Gill Sans MT" w:hAnsi="Gill Sans MT"/>
          <w:b/>
        </w:rPr>
        <w:t xml:space="preserve"> Organisations and</w:t>
      </w:r>
      <w:r>
        <w:rPr>
          <w:rFonts w:ascii="Gill Sans MT" w:hAnsi="Gill Sans MT"/>
          <w:b/>
        </w:rPr>
        <w:t xml:space="preserve"> </w:t>
      </w:r>
      <w:r w:rsidRPr="00D367DA">
        <w:rPr>
          <w:rFonts w:ascii="Gill Sans MT" w:hAnsi="Gill Sans MT"/>
          <w:b/>
        </w:rPr>
        <w:t>District (Northern Region)</w:t>
      </w:r>
    </w:p>
    <w:tbl>
      <w:tblPr>
        <w:tblStyle w:val="TableGrid"/>
        <w:tblW w:w="0" w:type="auto"/>
        <w:tblLook w:val="04A0" w:firstRow="1" w:lastRow="0" w:firstColumn="1" w:lastColumn="0" w:noHBand="0" w:noVBand="1"/>
      </w:tblPr>
      <w:tblGrid>
        <w:gridCol w:w="6580"/>
        <w:gridCol w:w="720"/>
        <w:gridCol w:w="807"/>
        <w:gridCol w:w="1243"/>
      </w:tblGrid>
      <w:tr w:rsidR="002D4CD9" w:rsidRPr="00D367DA" w14:paraId="66F4128F" w14:textId="77777777" w:rsidTr="00B96B86">
        <w:tc>
          <w:tcPr>
            <w:tcW w:w="6655" w:type="dxa"/>
          </w:tcPr>
          <w:p w14:paraId="0B059ACA"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710FE53C"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09DA354C"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133B59E3"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285BFC22" w14:textId="77777777" w:rsidTr="00B96B86">
        <w:tc>
          <w:tcPr>
            <w:tcW w:w="6655" w:type="dxa"/>
          </w:tcPr>
          <w:p w14:paraId="3C78E186" w14:textId="77777777" w:rsidR="002D4CD9" w:rsidRPr="00D367DA" w:rsidRDefault="002D4CD9" w:rsidP="00B96B86">
            <w:pPr>
              <w:spacing w:after="0" w:line="240" w:lineRule="auto"/>
              <w:rPr>
                <w:rFonts w:ascii="Gill Sans MT" w:hAnsi="Gill Sans MT"/>
              </w:rPr>
            </w:pPr>
            <w:r w:rsidRPr="00D367DA">
              <w:rPr>
                <w:rFonts w:ascii="Gill Sans MT" w:hAnsi="Gill Sans MT"/>
              </w:rPr>
              <w:t>Freely belong to community organisation</w:t>
            </w:r>
          </w:p>
          <w:p w14:paraId="0470A8E6"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710C4383"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7E86EF1F"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19908641"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587B272E"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079AF910"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5F519D1F" w14:textId="77777777" w:rsidR="002D4CD9" w:rsidRPr="00D367DA" w:rsidRDefault="002D4CD9" w:rsidP="00B96B86">
            <w:pPr>
              <w:spacing w:after="0" w:line="240" w:lineRule="auto"/>
              <w:rPr>
                <w:rFonts w:ascii="Gill Sans MT" w:hAnsi="Gill Sans MT"/>
                <w:color w:val="000000"/>
              </w:rPr>
            </w:pPr>
          </w:p>
          <w:p w14:paraId="5905A4F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4895CD5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86.7</w:t>
            </w:r>
          </w:p>
          <w:p w14:paraId="35F2DB3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90.0</w:t>
            </w:r>
          </w:p>
          <w:p w14:paraId="40CFD22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80.0</w:t>
            </w:r>
          </w:p>
          <w:p w14:paraId="7FBEC6F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70.0</w:t>
            </w:r>
          </w:p>
          <w:p w14:paraId="54E4AC0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85.3</w:t>
            </w:r>
          </w:p>
        </w:tc>
        <w:tc>
          <w:tcPr>
            <w:tcW w:w="810" w:type="dxa"/>
            <w:vAlign w:val="center"/>
          </w:tcPr>
          <w:p w14:paraId="63A96E53" w14:textId="77777777" w:rsidR="002D4CD9" w:rsidRPr="00D367DA" w:rsidRDefault="002D4CD9" w:rsidP="00B96B86">
            <w:pPr>
              <w:spacing w:after="0" w:line="240" w:lineRule="auto"/>
              <w:rPr>
                <w:rFonts w:ascii="Gill Sans MT" w:hAnsi="Gill Sans MT"/>
                <w:color w:val="000000"/>
              </w:rPr>
            </w:pPr>
          </w:p>
          <w:p w14:paraId="75FA4CC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1E614ED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p w14:paraId="161A0CA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00655E1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13.3</w:t>
            </w:r>
          </w:p>
          <w:p w14:paraId="4BD8050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13.3</w:t>
            </w:r>
          </w:p>
          <w:p w14:paraId="3946BC5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7.3</w:t>
            </w:r>
          </w:p>
        </w:tc>
        <w:tc>
          <w:tcPr>
            <w:tcW w:w="1165" w:type="dxa"/>
            <w:vAlign w:val="center"/>
          </w:tcPr>
          <w:p w14:paraId="69B4E837" w14:textId="77777777" w:rsidR="002D4CD9" w:rsidRPr="00D367DA" w:rsidRDefault="002D4CD9" w:rsidP="00B96B86">
            <w:pPr>
              <w:spacing w:after="0" w:line="240" w:lineRule="auto"/>
              <w:rPr>
                <w:rFonts w:ascii="Gill Sans MT" w:hAnsi="Gill Sans MT"/>
                <w:color w:val="000000"/>
              </w:rPr>
            </w:pPr>
          </w:p>
          <w:p w14:paraId="5C3D7B2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3DAAFDC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w:t>
            </w:r>
          </w:p>
          <w:p w14:paraId="63D5CCD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p w14:paraId="1C2084B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269018D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16.7</w:t>
            </w:r>
          </w:p>
          <w:p w14:paraId="0115474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7.3</w:t>
            </w:r>
          </w:p>
        </w:tc>
      </w:tr>
      <w:tr w:rsidR="002D4CD9" w:rsidRPr="00D367DA" w14:paraId="47758E6C" w14:textId="77777777" w:rsidTr="00B96B86">
        <w:tc>
          <w:tcPr>
            <w:tcW w:w="6655" w:type="dxa"/>
          </w:tcPr>
          <w:p w14:paraId="6BE46490"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Active participation and contribution in community meetings and decision-making </w:t>
            </w:r>
          </w:p>
          <w:p w14:paraId="33F2E734"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089C93EE"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79E3C35C"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31CA9F94"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4558ADAF"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760BDFE6"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409965C7" w14:textId="77777777" w:rsidR="002D4CD9" w:rsidRPr="00D367DA" w:rsidRDefault="002D4CD9" w:rsidP="00B96B86">
            <w:pPr>
              <w:spacing w:after="0" w:line="240" w:lineRule="auto"/>
              <w:rPr>
                <w:rFonts w:ascii="Gill Sans MT" w:hAnsi="Gill Sans MT"/>
                <w:color w:val="000000"/>
              </w:rPr>
            </w:pPr>
          </w:p>
          <w:p w14:paraId="57E25A6F" w14:textId="77777777" w:rsidR="002D4CD9" w:rsidRPr="00D367DA" w:rsidRDefault="002D4CD9" w:rsidP="00B96B86">
            <w:pPr>
              <w:spacing w:after="0" w:line="240" w:lineRule="auto"/>
              <w:rPr>
                <w:rFonts w:ascii="Gill Sans MT" w:hAnsi="Gill Sans MT"/>
                <w:color w:val="000000"/>
              </w:rPr>
            </w:pPr>
          </w:p>
          <w:p w14:paraId="21B437A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40.0</w:t>
            </w:r>
          </w:p>
          <w:p w14:paraId="19C8E28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50.0</w:t>
            </w:r>
          </w:p>
          <w:p w14:paraId="4AA655F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66.7</w:t>
            </w:r>
          </w:p>
          <w:p w14:paraId="6A3CBC2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50.0</w:t>
            </w:r>
          </w:p>
          <w:p w14:paraId="370BBCD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60.0</w:t>
            </w:r>
          </w:p>
          <w:p w14:paraId="5858BB0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53.3</w:t>
            </w:r>
          </w:p>
        </w:tc>
        <w:tc>
          <w:tcPr>
            <w:tcW w:w="810" w:type="dxa"/>
            <w:vAlign w:val="center"/>
          </w:tcPr>
          <w:p w14:paraId="5F0AFDF6" w14:textId="77777777" w:rsidR="002D4CD9" w:rsidRPr="00D367DA" w:rsidRDefault="002D4CD9" w:rsidP="00B96B86">
            <w:pPr>
              <w:spacing w:after="0" w:line="240" w:lineRule="auto"/>
              <w:rPr>
                <w:rFonts w:ascii="Gill Sans MT" w:hAnsi="Gill Sans MT"/>
                <w:color w:val="000000"/>
              </w:rPr>
            </w:pPr>
          </w:p>
          <w:p w14:paraId="43BDB616" w14:textId="77777777" w:rsidR="002D4CD9" w:rsidRPr="00D367DA" w:rsidRDefault="002D4CD9" w:rsidP="00B96B86">
            <w:pPr>
              <w:spacing w:after="0" w:line="240" w:lineRule="auto"/>
              <w:rPr>
                <w:rFonts w:ascii="Gill Sans MT" w:hAnsi="Gill Sans MT"/>
                <w:color w:val="000000"/>
              </w:rPr>
            </w:pPr>
          </w:p>
          <w:p w14:paraId="5FFF3D2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5DDA3F8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20.0</w:t>
            </w:r>
          </w:p>
          <w:p w14:paraId="18C53FD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622F14B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23.3</w:t>
            </w:r>
          </w:p>
          <w:p w14:paraId="433A82C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16.7</w:t>
            </w:r>
          </w:p>
          <w:p w14:paraId="36B6EA8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12.0</w:t>
            </w:r>
          </w:p>
        </w:tc>
        <w:tc>
          <w:tcPr>
            <w:tcW w:w="1165" w:type="dxa"/>
            <w:vAlign w:val="center"/>
          </w:tcPr>
          <w:p w14:paraId="224FEA4D" w14:textId="77777777" w:rsidR="002D4CD9" w:rsidRPr="00D367DA" w:rsidRDefault="002D4CD9" w:rsidP="00B96B86">
            <w:pPr>
              <w:spacing w:after="0" w:line="240" w:lineRule="auto"/>
              <w:rPr>
                <w:rFonts w:ascii="Gill Sans MT" w:hAnsi="Gill Sans MT"/>
                <w:color w:val="000000"/>
              </w:rPr>
            </w:pPr>
          </w:p>
          <w:p w14:paraId="6EDC5AB8" w14:textId="77777777" w:rsidR="002D4CD9" w:rsidRPr="00D367DA" w:rsidRDefault="002D4CD9" w:rsidP="00B96B86">
            <w:pPr>
              <w:spacing w:after="0" w:line="240" w:lineRule="auto"/>
              <w:rPr>
                <w:rFonts w:ascii="Gill Sans MT" w:hAnsi="Gill Sans MT"/>
                <w:color w:val="000000"/>
              </w:rPr>
            </w:pPr>
          </w:p>
          <w:p w14:paraId="1691416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60.0</w:t>
            </w:r>
          </w:p>
          <w:p w14:paraId="5D85D58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30.0</w:t>
            </w:r>
          </w:p>
          <w:p w14:paraId="725D1A6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33.3</w:t>
            </w:r>
          </w:p>
          <w:p w14:paraId="78CA6EA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26.7</w:t>
            </w:r>
          </w:p>
          <w:p w14:paraId="0904E8E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23.3</w:t>
            </w:r>
          </w:p>
          <w:p w14:paraId="1C67716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34.7</w:t>
            </w:r>
          </w:p>
        </w:tc>
      </w:tr>
      <w:tr w:rsidR="002D4CD9" w:rsidRPr="00D367DA" w14:paraId="19479833" w14:textId="77777777" w:rsidTr="00B96B86">
        <w:tc>
          <w:tcPr>
            <w:tcW w:w="6655" w:type="dxa"/>
          </w:tcPr>
          <w:p w14:paraId="03E5AC91"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Views of youth in community meetings and decision-making listened to </w:t>
            </w:r>
          </w:p>
          <w:p w14:paraId="1D19D64C"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033EEE1D"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20419379"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0EC340A2"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73934FC1"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75679533"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21D3A98F" w14:textId="77777777" w:rsidR="002D4CD9" w:rsidRPr="00D367DA" w:rsidRDefault="002D4CD9" w:rsidP="00B96B86">
            <w:pPr>
              <w:spacing w:after="0" w:line="240" w:lineRule="auto"/>
              <w:rPr>
                <w:rFonts w:ascii="Gill Sans MT" w:hAnsi="Gill Sans MT"/>
              </w:rPr>
            </w:pPr>
          </w:p>
          <w:p w14:paraId="501C994E" w14:textId="77777777" w:rsidR="002D4CD9" w:rsidRPr="00D367DA" w:rsidRDefault="002D4CD9" w:rsidP="00B96B86">
            <w:pPr>
              <w:spacing w:after="0" w:line="240" w:lineRule="auto"/>
              <w:rPr>
                <w:rFonts w:ascii="Gill Sans MT" w:hAnsi="Gill Sans MT"/>
              </w:rPr>
            </w:pPr>
            <w:r w:rsidRPr="00D367DA">
              <w:rPr>
                <w:rFonts w:ascii="Gill Sans MT" w:hAnsi="Gill Sans MT"/>
              </w:rPr>
              <w:t>36.7</w:t>
            </w:r>
          </w:p>
          <w:p w14:paraId="743234AD" w14:textId="77777777" w:rsidR="002D4CD9" w:rsidRPr="00D367DA" w:rsidRDefault="002D4CD9" w:rsidP="00B96B86">
            <w:pPr>
              <w:spacing w:after="0" w:line="240" w:lineRule="auto"/>
              <w:rPr>
                <w:rFonts w:ascii="Gill Sans MT" w:hAnsi="Gill Sans MT"/>
              </w:rPr>
            </w:pPr>
            <w:r w:rsidRPr="00D367DA">
              <w:rPr>
                <w:rFonts w:ascii="Gill Sans MT" w:hAnsi="Gill Sans MT"/>
              </w:rPr>
              <w:t>46.7</w:t>
            </w:r>
          </w:p>
          <w:p w14:paraId="451BCDE7" w14:textId="77777777" w:rsidR="002D4CD9" w:rsidRPr="00D367DA" w:rsidRDefault="002D4CD9" w:rsidP="00B96B86">
            <w:pPr>
              <w:spacing w:after="0" w:line="240" w:lineRule="auto"/>
              <w:rPr>
                <w:rFonts w:ascii="Gill Sans MT" w:hAnsi="Gill Sans MT"/>
              </w:rPr>
            </w:pPr>
            <w:r w:rsidRPr="00D367DA">
              <w:rPr>
                <w:rFonts w:ascii="Gill Sans MT" w:hAnsi="Gill Sans MT"/>
              </w:rPr>
              <w:t>60.0</w:t>
            </w:r>
          </w:p>
          <w:p w14:paraId="56B6F6E6" w14:textId="77777777" w:rsidR="002D4CD9" w:rsidRPr="00D367DA" w:rsidRDefault="002D4CD9" w:rsidP="00B96B86">
            <w:pPr>
              <w:spacing w:after="0" w:line="240" w:lineRule="auto"/>
              <w:rPr>
                <w:rFonts w:ascii="Gill Sans MT" w:hAnsi="Gill Sans MT"/>
              </w:rPr>
            </w:pPr>
            <w:r w:rsidRPr="00D367DA">
              <w:rPr>
                <w:rFonts w:ascii="Gill Sans MT" w:hAnsi="Gill Sans MT"/>
              </w:rPr>
              <w:t>36.7</w:t>
            </w:r>
          </w:p>
          <w:p w14:paraId="442AC98B" w14:textId="77777777" w:rsidR="002D4CD9" w:rsidRPr="00D367DA" w:rsidRDefault="002D4CD9" w:rsidP="00B96B86">
            <w:pPr>
              <w:spacing w:after="0" w:line="240" w:lineRule="auto"/>
              <w:rPr>
                <w:rFonts w:ascii="Gill Sans MT" w:hAnsi="Gill Sans MT"/>
              </w:rPr>
            </w:pPr>
            <w:r w:rsidRPr="00D367DA">
              <w:rPr>
                <w:rFonts w:ascii="Gill Sans MT" w:hAnsi="Gill Sans MT"/>
              </w:rPr>
              <w:t>56.7</w:t>
            </w:r>
          </w:p>
          <w:p w14:paraId="3882BA3B" w14:textId="77777777" w:rsidR="002D4CD9" w:rsidRPr="00D367DA" w:rsidRDefault="002D4CD9" w:rsidP="00B96B86">
            <w:pPr>
              <w:spacing w:after="0" w:line="240" w:lineRule="auto"/>
              <w:rPr>
                <w:rFonts w:ascii="Gill Sans MT" w:hAnsi="Gill Sans MT"/>
              </w:rPr>
            </w:pPr>
            <w:r w:rsidRPr="00D367DA">
              <w:rPr>
                <w:rFonts w:ascii="Gill Sans MT" w:hAnsi="Gill Sans MT"/>
              </w:rPr>
              <w:t>47.4</w:t>
            </w:r>
          </w:p>
        </w:tc>
        <w:tc>
          <w:tcPr>
            <w:tcW w:w="810" w:type="dxa"/>
          </w:tcPr>
          <w:p w14:paraId="0A2F3005" w14:textId="77777777" w:rsidR="002D4CD9" w:rsidRPr="00D367DA" w:rsidRDefault="002D4CD9" w:rsidP="00B96B86">
            <w:pPr>
              <w:spacing w:after="0" w:line="240" w:lineRule="auto"/>
              <w:rPr>
                <w:rFonts w:ascii="Gill Sans MT" w:hAnsi="Gill Sans MT"/>
              </w:rPr>
            </w:pPr>
          </w:p>
          <w:p w14:paraId="4F51E756"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1424BEF0" w14:textId="77777777" w:rsidR="002D4CD9" w:rsidRPr="00D367DA" w:rsidRDefault="002D4CD9" w:rsidP="00B96B86">
            <w:pPr>
              <w:spacing w:after="0" w:line="240" w:lineRule="auto"/>
              <w:rPr>
                <w:rFonts w:ascii="Gill Sans MT" w:hAnsi="Gill Sans MT"/>
              </w:rPr>
            </w:pPr>
            <w:r w:rsidRPr="00D367DA">
              <w:rPr>
                <w:rFonts w:ascii="Gill Sans MT" w:hAnsi="Gill Sans MT"/>
              </w:rPr>
              <w:t>23.3</w:t>
            </w:r>
          </w:p>
          <w:p w14:paraId="60BDB7DB" w14:textId="77777777" w:rsidR="002D4CD9" w:rsidRPr="00D367DA" w:rsidRDefault="002D4CD9" w:rsidP="00B96B86">
            <w:pPr>
              <w:spacing w:after="0" w:line="240" w:lineRule="auto"/>
              <w:rPr>
                <w:rFonts w:ascii="Gill Sans MT" w:hAnsi="Gill Sans MT"/>
              </w:rPr>
            </w:pPr>
            <w:r w:rsidRPr="00D367DA">
              <w:rPr>
                <w:rFonts w:ascii="Gill Sans MT" w:hAnsi="Gill Sans MT"/>
              </w:rPr>
              <w:t>16.7</w:t>
            </w:r>
          </w:p>
          <w:p w14:paraId="69432F03"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p w14:paraId="516F79DA"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3CA29263" w14:textId="77777777" w:rsidR="002D4CD9" w:rsidRPr="00D367DA" w:rsidRDefault="002D4CD9" w:rsidP="00B96B86">
            <w:pPr>
              <w:spacing w:after="0" w:line="240" w:lineRule="auto"/>
              <w:rPr>
                <w:rFonts w:ascii="Gill Sans MT" w:hAnsi="Gill Sans MT"/>
              </w:rPr>
            </w:pPr>
            <w:r w:rsidRPr="00D367DA">
              <w:rPr>
                <w:rFonts w:ascii="Gill Sans MT" w:hAnsi="Gill Sans MT"/>
              </w:rPr>
              <w:t>14.0</w:t>
            </w:r>
          </w:p>
        </w:tc>
        <w:tc>
          <w:tcPr>
            <w:tcW w:w="1165" w:type="dxa"/>
          </w:tcPr>
          <w:p w14:paraId="43D6B2E9" w14:textId="77777777" w:rsidR="002D4CD9" w:rsidRPr="00D367DA" w:rsidRDefault="002D4CD9" w:rsidP="00B96B86">
            <w:pPr>
              <w:spacing w:after="0" w:line="240" w:lineRule="auto"/>
              <w:rPr>
                <w:rFonts w:ascii="Gill Sans MT" w:hAnsi="Gill Sans MT"/>
              </w:rPr>
            </w:pPr>
          </w:p>
          <w:p w14:paraId="1E9A7168" w14:textId="77777777" w:rsidR="002D4CD9" w:rsidRPr="00D367DA" w:rsidRDefault="002D4CD9" w:rsidP="00B96B86">
            <w:pPr>
              <w:spacing w:after="0" w:line="240" w:lineRule="auto"/>
              <w:rPr>
                <w:rFonts w:ascii="Gill Sans MT" w:hAnsi="Gill Sans MT"/>
              </w:rPr>
            </w:pPr>
            <w:r w:rsidRPr="00D367DA">
              <w:rPr>
                <w:rFonts w:ascii="Gill Sans MT" w:hAnsi="Gill Sans MT"/>
              </w:rPr>
              <w:t>63.3</w:t>
            </w:r>
          </w:p>
          <w:p w14:paraId="25FD77AD" w14:textId="77777777" w:rsidR="002D4CD9" w:rsidRPr="00D367DA" w:rsidRDefault="002D4CD9" w:rsidP="00B96B86">
            <w:pPr>
              <w:spacing w:after="0" w:line="240" w:lineRule="auto"/>
              <w:rPr>
                <w:rFonts w:ascii="Gill Sans MT" w:hAnsi="Gill Sans MT"/>
              </w:rPr>
            </w:pPr>
            <w:r w:rsidRPr="00D367DA">
              <w:rPr>
                <w:rFonts w:ascii="Gill Sans MT" w:hAnsi="Gill Sans MT"/>
              </w:rPr>
              <w:t>30.0</w:t>
            </w:r>
          </w:p>
          <w:p w14:paraId="07E4F9F9" w14:textId="77777777" w:rsidR="002D4CD9" w:rsidRPr="00D367DA" w:rsidRDefault="002D4CD9" w:rsidP="00B96B86">
            <w:pPr>
              <w:spacing w:after="0" w:line="240" w:lineRule="auto"/>
              <w:rPr>
                <w:rFonts w:ascii="Gill Sans MT" w:hAnsi="Gill Sans MT"/>
              </w:rPr>
            </w:pPr>
            <w:r w:rsidRPr="00D367DA">
              <w:rPr>
                <w:rFonts w:ascii="Gill Sans MT" w:hAnsi="Gill Sans MT"/>
              </w:rPr>
              <w:t>23.3</w:t>
            </w:r>
          </w:p>
          <w:p w14:paraId="76567BED" w14:textId="77777777" w:rsidR="002D4CD9" w:rsidRPr="00D367DA" w:rsidRDefault="002D4CD9" w:rsidP="00B96B86">
            <w:pPr>
              <w:spacing w:after="0" w:line="240" w:lineRule="auto"/>
              <w:rPr>
                <w:rFonts w:ascii="Gill Sans MT" w:hAnsi="Gill Sans MT"/>
              </w:rPr>
            </w:pPr>
            <w:r w:rsidRPr="00D367DA">
              <w:rPr>
                <w:rFonts w:ascii="Gill Sans MT" w:hAnsi="Gill Sans MT"/>
              </w:rPr>
              <w:t>43.3</w:t>
            </w:r>
          </w:p>
          <w:p w14:paraId="6EDD3552" w14:textId="77777777" w:rsidR="002D4CD9" w:rsidRPr="00D367DA" w:rsidRDefault="002D4CD9" w:rsidP="00B96B86">
            <w:pPr>
              <w:spacing w:after="0" w:line="240" w:lineRule="auto"/>
              <w:rPr>
                <w:rFonts w:ascii="Gill Sans MT" w:hAnsi="Gill Sans MT"/>
              </w:rPr>
            </w:pPr>
            <w:r w:rsidRPr="00D367DA">
              <w:rPr>
                <w:rFonts w:ascii="Gill Sans MT" w:hAnsi="Gill Sans MT"/>
              </w:rPr>
              <w:t>33.3</w:t>
            </w:r>
          </w:p>
          <w:p w14:paraId="37537F4E" w14:textId="77777777" w:rsidR="002D4CD9" w:rsidRPr="00D367DA" w:rsidRDefault="002D4CD9" w:rsidP="00B96B86">
            <w:pPr>
              <w:spacing w:after="0" w:line="240" w:lineRule="auto"/>
              <w:rPr>
                <w:rFonts w:ascii="Gill Sans MT" w:hAnsi="Gill Sans MT"/>
              </w:rPr>
            </w:pPr>
            <w:r w:rsidRPr="00D367DA">
              <w:rPr>
                <w:rFonts w:ascii="Gill Sans MT" w:hAnsi="Gill Sans MT"/>
              </w:rPr>
              <w:t>38.6</w:t>
            </w:r>
          </w:p>
        </w:tc>
      </w:tr>
      <w:tr w:rsidR="002D4CD9" w:rsidRPr="00D367DA" w14:paraId="543BF754" w14:textId="77777777" w:rsidTr="00B96B86">
        <w:tc>
          <w:tcPr>
            <w:tcW w:w="6655" w:type="dxa"/>
          </w:tcPr>
          <w:p w14:paraId="6AA68D3A" w14:textId="77777777" w:rsidR="002D4CD9" w:rsidRPr="00D367DA" w:rsidRDefault="002D4CD9" w:rsidP="00B96B86">
            <w:pPr>
              <w:spacing w:after="0" w:line="240" w:lineRule="auto"/>
              <w:rPr>
                <w:rFonts w:ascii="Gill Sans MT" w:hAnsi="Gill Sans MT"/>
              </w:rPr>
            </w:pPr>
            <w:r w:rsidRPr="00D367DA">
              <w:rPr>
                <w:rFonts w:ascii="Gill Sans MT" w:hAnsi="Gill Sans MT"/>
              </w:rPr>
              <w:t>Youth involvement in solving community problem</w:t>
            </w:r>
          </w:p>
          <w:p w14:paraId="1284ECD3"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107E0CB5"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4EBA3C1E"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59A125DC"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16365665"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3D9D22A1"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50464E55" w14:textId="77777777" w:rsidR="002D4CD9" w:rsidRPr="00D367DA" w:rsidRDefault="002D4CD9" w:rsidP="00B96B86">
            <w:pPr>
              <w:spacing w:after="0" w:line="240" w:lineRule="auto"/>
              <w:rPr>
                <w:rFonts w:ascii="Gill Sans MT" w:hAnsi="Gill Sans MT"/>
              </w:rPr>
            </w:pPr>
          </w:p>
          <w:p w14:paraId="3437F689" w14:textId="77777777" w:rsidR="002D4CD9" w:rsidRPr="00D367DA" w:rsidRDefault="002D4CD9" w:rsidP="00B96B86">
            <w:pPr>
              <w:spacing w:after="0" w:line="240" w:lineRule="auto"/>
              <w:rPr>
                <w:rFonts w:ascii="Gill Sans MT" w:hAnsi="Gill Sans MT"/>
              </w:rPr>
            </w:pPr>
            <w:r w:rsidRPr="00D367DA">
              <w:rPr>
                <w:rFonts w:ascii="Gill Sans MT" w:hAnsi="Gill Sans MT"/>
              </w:rPr>
              <w:t>80.0</w:t>
            </w:r>
          </w:p>
          <w:p w14:paraId="61F9AF92" w14:textId="77777777" w:rsidR="002D4CD9" w:rsidRPr="00D367DA" w:rsidRDefault="002D4CD9" w:rsidP="00B96B86">
            <w:pPr>
              <w:spacing w:after="0" w:line="240" w:lineRule="auto"/>
              <w:rPr>
                <w:rFonts w:ascii="Gill Sans MT" w:hAnsi="Gill Sans MT"/>
              </w:rPr>
            </w:pPr>
            <w:r w:rsidRPr="00D367DA">
              <w:rPr>
                <w:rFonts w:ascii="Gill Sans MT" w:hAnsi="Gill Sans MT"/>
              </w:rPr>
              <w:t>70.0</w:t>
            </w:r>
          </w:p>
          <w:p w14:paraId="42D17105" w14:textId="77777777" w:rsidR="002D4CD9" w:rsidRPr="00D367DA" w:rsidRDefault="002D4CD9" w:rsidP="00B96B86">
            <w:pPr>
              <w:spacing w:after="0" w:line="240" w:lineRule="auto"/>
              <w:rPr>
                <w:rFonts w:ascii="Gill Sans MT" w:hAnsi="Gill Sans MT"/>
              </w:rPr>
            </w:pPr>
            <w:r w:rsidRPr="00D367DA">
              <w:rPr>
                <w:rFonts w:ascii="Gill Sans MT" w:hAnsi="Gill Sans MT"/>
              </w:rPr>
              <w:t>80.0</w:t>
            </w:r>
          </w:p>
          <w:p w14:paraId="77E9A5C1" w14:textId="77777777" w:rsidR="002D4CD9" w:rsidRPr="00D367DA" w:rsidRDefault="002D4CD9" w:rsidP="00B96B86">
            <w:pPr>
              <w:spacing w:after="0" w:line="240" w:lineRule="auto"/>
              <w:rPr>
                <w:rFonts w:ascii="Gill Sans MT" w:hAnsi="Gill Sans MT"/>
              </w:rPr>
            </w:pPr>
            <w:r w:rsidRPr="00D367DA">
              <w:rPr>
                <w:rFonts w:ascii="Gill Sans MT" w:hAnsi="Gill Sans MT"/>
              </w:rPr>
              <w:t>40.0</w:t>
            </w:r>
          </w:p>
          <w:p w14:paraId="5988CE41" w14:textId="77777777" w:rsidR="002D4CD9" w:rsidRPr="00D367DA" w:rsidRDefault="002D4CD9" w:rsidP="00B96B86">
            <w:pPr>
              <w:spacing w:after="0" w:line="240" w:lineRule="auto"/>
              <w:rPr>
                <w:rFonts w:ascii="Gill Sans MT" w:hAnsi="Gill Sans MT"/>
              </w:rPr>
            </w:pPr>
            <w:r w:rsidRPr="00D367DA">
              <w:rPr>
                <w:rFonts w:ascii="Gill Sans MT" w:hAnsi="Gill Sans MT"/>
              </w:rPr>
              <w:t>76.7</w:t>
            </w:r>
          </w:p>
          <w:p w14:paraId="705D783D" w14:textId="77777777" w:rsidR="002D4CD9" w:rsidRPr="00D367DA" w:rsidRDefault="002D4CD9" w:rsidP="00B96B86">
            <w:pPr>
              <w:spacing w:after="0" w:line="240" w:lineRule="auto"/>
              <w:rPr>
                <w:rFonts w:ascii="Gill Sans MT" w:hAnsi="Gill Sans MT"/>
              </w:rPr>
            </w:pPr>
            <w:r w:rsidRPr="00D367DA">
              <w:rPr>
                <w:rFonts w:ascii="Gill Sans MT" w:hAnsi="Gill Sans MT"/>
              </w:rPr>
              <w:t>69.3</w:t>
            </w:r>
          </w:p>
        </w:tc>
        <w:tc>
          <w:tcPr>
            <w:tcW w:w="810" w:type="dxa"/>
          </w:tcPr>
          <w:p w14:paraId="4CDABA30" w14:textId="77777777" w:rsidR="002D4CD9" w:rsidRPr="00D367DA" w:rsidRDefault="002D4CD9" w:rsidP="00B96B86">
            <w:pPr>
              <w:spacing w:after="0" w:line="240" w:lineRule="auto"/>
              <w:rPr>
                <w:rFonts w:ascii="Gill Sans MT" w:hAnsi="Gill Sans MT"/>
              </w:rPr>
            </w:pPr>
          </w:p>
          <w:p w14:paraId="7E25B15B"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0711DBCF" w14:textId="77777777" w:rsidR="002D4CD9" w:rsidRPr="00D367DA" w:rsidRDefault="002D4CD9" w:rsidP="00B96B86">
            <w:pPr>
              <w:spacing w:after="0" w:line="240" w:lineRule="auto"/>
              <w:rPr>
                <w:rFonts w:ascii="Gill Sans MT" w:hAnsi="Gill Sans MT"/>
              </w:rPr>
            </w:pPr>
            <w:r w:rsidRPr="00D367DA">
              <w:rPr>
                <w:rFonts w:ascii="Gill Sans MT" w:hAnsi="Gill Sans MT"/>
              </w:rPr>
              <w:t>23.3</w:t>
            </w:r>
          </w:p>
          <w:p w14:paraId="532A4F77"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19377C13" w14:textId="77777777" w:rsidR="002D4CD9" w:rsidRPr="00D367DA" w:rsidRDefault="002D4CD9" w:rsidP="00B96B86">
            <w:pPr>
              <w:spacing w:after="0" w:line="240" w:lineRule="auto"/>
              <w:rPr>
                <w:rFonts w:ascii="Gill Sans MT" w:hAnsi="Gill Sans MT"/>
              </w:rPr>
            </w:pPr>
            <w:r w:rsidRPr="00D367DA">
              <w:rPr>
                <w:rFonts w:ascii="Gill Sans MT" w:hAnsi="Gill Sans MT"/>
              </w:rPr>
              <w:t>26.7</w:t>
            </w:r>
          </w:p>
          <w:p w14:paraId="009F9157"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04975F12"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tc>
        <w:tc>
          <w:tcPr>
            <w:tcW w:w="1165" w:type="dxa"/>
          </w:tcPr>
          <w:p w14:paraId="3E26EC50" w14:textId="77777777" w:rsidR="002D4CD9" w:rsidRPr="00D367DA" w:rsidRDefault="002D4CD9" w:rsidP="00B96B86">
            <w:pPr>
              <w:spacing w:after="0" w:line="240" w:lineRule="auto"/>
              <w:rPr>
                <w:rFonts w:ascii="Gill Sans MT" w:hAnsi="Gill Sans MT"/>
              </w:rPr>
            </w:pPr>
          </w:p>
          <w:p w14:paraId="764495EE"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p w14:paraId="4038B662"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5AB9AF3B"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20845E46" w14:textId="77777777" w:rsidR="002D4CD9" w:rsidRPr="00D367DA" w:rsidRDefault="002D4CD9" w:rsidP="00B96B86">
            <w:pPr>
              <w:spacing w:after="0" w:line="240" w:lineRule="auto"/>
              <w:rPr>
                <w:rFonts w:ascii="Gill Sans MT" w:hAnsi="Gill Sans MT"/>
              </w:rPr>
            </w:pPr>
            <w:r w:rsidRPr="00D367DA">
              <w:rPr>
                <w:rFonts w:ascii="Gill Sans MT" w:hAnsi="Gill Sans MT"/>
              </w:rPr>
              <w:t>33.3</w:t>
            </w:r>
          </w:p>
          <w:p w14:paraId="1121763B"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4BC15DE5" w14:textId="77777777" w:rsidR="002D4CD9" w:rsidRPr="00D367DA" w:rsidRDefault="002D4CD9" w:rsidP="00B96B86">
            <w:pPr>
              <w:spacing w:after="0" w:line="240" w:lineRule="auto"/>
              <w:rPr>
                <w:rFonts w:ascii="Gill Sans MT" w:hAnsi="Gill Sans MT"/>
              </w:rPr>
            </w:pPr>
            <w:r w:rsidRPr="00D367DA">
              <w:rPr>
                <w:rFonts w:ascii="Gill Sans MT" w:hAnsi="Gill Sans MT"/>
              </w:rPr>
              <w:t>17.3</w:t>
            </w:r>
          </w:p>
        </w:tc>
      </w:tr>
    </w:tbl>
    <w:p w14:paraId="1B8C22E4" w14:textId="77777777" w:rsidR="002D4CD9" w:rsidRDefault="002D4CD9" w:rsidP="002D4CD9">
      <w:pPr>
        <w:spacing w:after="0" w:line="240" w:lineRule="auto"/>
        <w:rPr>
          <w:rFonts w:ascii="Gill Sans MT" w:hAnsi="Gill Sans MT"/>
          <w:b/>
        </w:rPr>
      </w:pPr>
    </w:p>
    <w:p w14:paraId="0263B1D7" w14:textId="45AA379B" w:rsidR="009A15C5" w:rsidRDefault="009A15C5">
      <w:pPr>
        <w:spacing w:after="160" w:line="259" w:lineRule="auto"/>
        <w:rPr>
          <w:rFonts w:ascii="Gill Sans MT" w:hAnsi="Gill Sans MT"/>
          <w:b/>
        </w:rPr>
      </w:pPr>
      <w:r>
        <w:rPr>
          <w:rFonts w:ascii="Gill Sans MT" w:hAnsi="Gill Sans MT"/>
          <w:b/>
        </w:rPr>
        <w:br w:type="page"/>
      </w:r>
    </w:p>
    <w:p w14:paraId="6A234258" w14:textId="77777777" w:rsidR="002D4CD9" w:rsidRDefault="002D4CD9" w:rsidP="009A15C5">
      <w:pPr>
        <w:spacing w:after="0" w:line="259" w:lineRule="auto"/>
        <w:rPr>
          <w:rFonts w:ascii="Gill Sans MT" w:hAnsi="Gill Sans MT"/>
          <w:b/>
        </w:rPr>
      </w:pPr>
      <w:r w:rsidRPr="00D367DA">
        <w:rPr>
          <w:rFonts w:ascii="Gill Sans MT" w:hAnsi="Gill Sans MT"/>
          <w:b/>
        </w:rPr>
        <w:lastRenderedPageBreak/>
        <w:t>Table</w:t>
      </w:r>
      <w:r>
        <w:rPr>
          <w:rFonts w:ascii="Gill Sans MT" w:hAnsi="Gill Sans MT"/>
          <w:b/>
        </w:rPr>
        <w:t xml:space="preserve"> 7.5</w:t>
      </w:r>
      <w:r w:rsidRPr="00D367DA">
        <w:rPr>
          <w:rFonts w:ascii="Gill Sans MT" w:hAnsi="Gill Sans MT"/>
          <w:b/>
        </w:rPr>
        <w:t>:</w:t>
      </w:r>
      <w:r w:rsidRPr="00D367DA">
        <w:rPr>
          <w:rFonts w:ascii="Gill Sans MT" w:hAnsi="Gill Sans MT"/>
          <w:b/>
        </w:rPr>
        <w:tab/>
        <w:t>Percentage Distribution of Respondents by Participation in Community</w:t>
      </w:r>
    </w:p>
    <w:p w14:paraId="65B508AD" w14:textId="77777777" w:rsidR="002D4CD9" w:rsidRPr="00D367DA" w:rsidRDefault="002D4CD9" w:rsidP="009A15C5">
      <w:pPr>
        <w:spacing w:after="0" w:line="240" w:lineRule="auto"/>
        <w:ind w:left="1440" w:firstLine="720"/>
        <w:rPr>
          <w:rFonts w:ascii="Gill Sans MT" w:hAnsi="Gill Sans MT"/>
          <w:b/>
        </w:rPr>
      </w:pPr>
      <w:r w:rsidRPr="00D367DA">
        <w:rPr>
          <w:rFonts w:ascii="Gill Sans MT" w:hAnsi="Gill Sans MT"/>
          <w:b/>
        </w:rPr>
        <w:t xml:space="preserve"> Organisations and</w:t>
      </w:r>
      <w:r>
        <w:rPr>
          <w:rFonts w:ascii="Gill Sans MT" w:hAnsi="Gill Sans MT"/>
          <w:b/>
        </w:rPr>
        <w:t xml:space="preserve"> </w:t>
      </w:r>
      <w:r w:rsidRPr="00D367DA">
        <w:rPr>
          <w:rFonts w:ascii="Gill Sans MT" w:hAnsi="Gill Sans MT"/>
          <w:b/>
        </w:rPr>
        <w:t>District (Southern Region)</w:t>
      </w:r>
    </w:p>
    <w:tbl>
      <w:tblPr>
        <w:tblStyle w:val="TableGrid"/>
        <w:tblW w:w="0" w:type="auto"/>
        <w:tblLook w:val="04A0" w:firstRow="1" w:lastRow="0" w:firstColumn="1" w:lastColumn="0" w:noHBand="0" w:noVBand="1"/>
      </w:tblPr>
      <w:tblGrid>
        <w:gridCol w:w="6580"/>
        <w:gridCol w:w="720"/>
        <w:gridCol w:w="807"/>
        <w:gridCol w:w="1243"/>
      </w:tblGrid>
      <w:tr w:rsidR="002D4CD9" w:rsidRPr="00D367DA" w14:paraId="58F2507D" w14:textId="77777777" w:rsidTr="00B96B86">
        <w:tc>
          <w:tcPr>
            <w:tcW w:w="6655" w:type="dxa"/>
          </w:tcPr>
          <w:p w14:paraId="6D1AC576"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3716404C"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6BAD63F8"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75E1226B"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4677F562" w14:textId="77777777" w:rsidTr="00B96B86">
        <w:trPr>
          <w:trHeight w:val="1529"/>
        </w:trPr>
        <w:tc>
          <w:tcPr>
            <w:tcW w:w="6655" w:type="dxa"/>
          </w:tcPr>
          <w:p w14:paraId="6306C1B8" w14:textId="77777777" w:rsidR="002D4CD9" w:rsidRPr="00D367DA" w:rsidRDefault="002D4CD9" w:rsidP="00B96B86">
            <w:pPr>
              <w:spacing w:after="0" w:line="240" w:lineRule="auto"/>
              <w:rPr>
                <w:rFonts w:ascii="Gill Sans MT" w:hAnsi="Gill Sans MT"/>
              </w:rPr>
            </w:pPr>
            <w:r w:rsidRPr="00D367DA">
              <w:rPr>
                <w:rFonts w:ascii="Gill Sans MT" w:hAnsi="Gill Sans MT"/>
              </w:rPr>
              <w:t>Freely belonging to community organisation</w:t>
            </w:r>
          </w:p>
          <w:p w14:paraId="1542A8C8"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Bo </w:t>
            </w:r>
          </w:p>
          <w:p w14:paraId="3951BA94"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0F6F82E8"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43FDA82B"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752941B3"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4ACA663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96.0</w:t>
            </w:r>
          </w:p>
          <w:p w14:paraId="51BF2A8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56.7</w:t>
            </w:r>
          </w:p>
          <w:p w14:paraId="2DCEACB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93.3</w:t>
            </w:r>
          </w:p>
          <w:p w14:paraId="6CC4F37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73.3</w:t>
            </w:r>
          </w:p>
          <w:p w14:paraId="5ABD409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79.8</w:t>
            </w:r>
          </w:p>
        </w:tc>
        <w:tc>
          <w:tcPr>
            <w:tcW w:w="810" w:type="dxa"/>
            <w:vAlign w:val="center"/>
          </w:tcPr>
          <w:p w14:paraId="296501AF" w14:textId="77777777" w:rsidR="002D4CD9" w:rsidRPr="00D367DA" w:rsidRDefault="002D4CD9" w:rsidP="00B96B86">
            <w:pPr>
              <w:spacing w:after="0" w:line="240" w:lineRule="auto"/>
              <w:rPr>
                <w:rFonts w:ascii="Gill Sans MT" w:hAnsi="Gill Sans MT"/>
                <w:color w:val="000000"/>
              </w:rPr>
            </w:pPr>
          </w:p>
          <w:p w14:paraId="22FE5BF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4.0</w:t>
            </w:r>
          </w:p>
          <w:p w14:paraId="131AA77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43.3</w:t>
            </w:r>
          </w:p>
          <w:p w14:paraId="009825F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67F4B65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w:t>
            </w:r>
          </w:p>
          <w:p w14:paraId="32030F81" w14:textId="77777777" w:rsidR="002D4CD9" w:rsidRDefault="002D4CD9" w:rsidP="00B96B86">
            <w:pPr>
              <w:spacing w:after="0" w:line="240" w:lineRule="auto"/>
              <w:rPr>
                <w:rFonts w:ascii="Gill Sans MT" w:hAnsi="Gill Sans MT"/>
                <w:color w:val="000000"/>
              </w:rPr>
            </w:pPr>
            <w:r>
              <w:rPr>
                <w:rFonts w:ascii="Gill Sans MT" w:hAnsi="Gill Sans MT"/>
                <w:color w:val="000000"/>
              </w:rPr>
              <w:t>16.0</w:t>
            </w:r>
          </w:p>
          <w:p w14:paraId="3A769125" w14:textId="77777777" w:rsidR="002D4CD9" w:rsidRPr="00D367DA" w:rsidRDefault="002D4CD9" w:rsidP="00B96B86">
            <w:pPr>
              <w:spacing w:after="0" w:line="240" w:lineRule="auto"/>
              <w:rPr>
                <w:rFonts w:ascii="Gill Sans MT" w:hAnsi="Gill Sans MT"/>
                <w:color w:val="000000"/>
              </w:rPr>
            </w:pPr>
          </w:p>
        </w:tc>
        <w:tc>
          <w:tcPr>
            <w:tcW w:w="1165" w:type="dxa"/>
            <w:vAlign w:val="center"/>
          </w:tcPr>
          <w:p w14:paraId="71AB04A4" w14:textId="77777777" w:rsidR="002D4CD9" w:rsidRPr="00D367DA" w:rsidRDefault="002D4CD9" w:rsidP="00B96B86">
            <w:pPr>
              <w:spacing w:after="0" w:line="240" w:lineRule="auto"/>
              <w:rPr>
                <w:rFonts w:ascii="Gill Sans MT" w:hAnsi="Gill Sans MT"/>
                <w:color w:val="000000"/>
              </w:rPr>
            </w:pPr>
          </w:p>
          <w:p w14:paraId="48DDFD5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074DC74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4DE3D21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3800165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766530B0" w14:textId="77777777" w:rsidR="002D4CD9"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2309B52B" w14:textId="77777777" w:rsidR="002D4CD9" w:rsidRPr="00D367DA" w:rsidRDefault="002D4CD9" w:rsidP="00B96B86">
            <w:pPr>
              <w:spacing w:after="0" w:line="240" w:lineRule="auto"/>
              <w:rPr>
                <w:rFonts w:ascii="Gill Sans MT" w:hAnsi="Gill Sans MT"/>
                <w:color w:val="000000"/>
              </w:rPr>
            </w:pPr>
          </w:p>
        </w:tc>
      </w:tr>
      <w:tr w:rsidR="002D4CD9" w:rsidRPr="00D367DA" w14:paraId="71727E03" w14:textId="77777777" w:rsidTr="00B96B86">
        <w:tc>
          <w:tcPr>
            <w:tcW w:w="6655" w:type="dxa"/>
          </w:tcPr>
          <w:p w14:paraId="030D8460"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Active participation and contribution in community meetings and decision-making </w:t>
            </w:r>
          </w:p>
          <w:p w14:paraId="389C0D33"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Bo </w:t>
            </w:r>
          </w:p>
          <w:p w14:paraId="55B32B74"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5596EE63"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1A441F5D"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4273ECA1"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7449BF04" w14:textId="77777777" w:rsidR="002D4CD9" w:rsidRPr="00D367DA" w:rsidRDefault="002D4CD9" w:rsidP="00B96B86">
            <w:pPr>
              <w:spacing w:after="0" w:line="240" w:lineRule="auto"/>
              <w:rPr>
                <w:rFonts w:ascii="Gill Sans MT" w:hAnsi="Gill Sans MT"/>
                <w:color w:val="000000"/>
              </w:rPr>
            </w:pPr>
          </w:p>
          <w:p w14:paraId="4C31F72F" w14:textId="77777777" w:rsidR="002D4CD9" w:rsidRPr="00D367DA" w:rsidRDefault="002D4CD9" w:rsidP="00B96B86">
            <w:pPr>
              <w:spacing w:after="0" w:line="240" w:lineRule="auto"/>
              <w:rPr>
                <w:rFonts w:ascii="Gill Sans MT" w:hAnsi="Gill Sans MT"/>
                <w:color w:val="000000"/>
              </w:rPr>
            </w:pPr>
          </w:p>
          <w:p w14:paraId="33E4B44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84.0</w:t>
            </w:r>
          </w:p>
          <w:p w14:paraId="67E5828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50.0</w:t>
            </w:r>
          </w:p>
          <w:p w14:paraId="6ACC5FD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96.7</w:t>
            </w:r>
          </w:p>
          <w:p w14:paraId="3D86625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70.0</w:t>
            </w:r>
          </w:p>
          <w:p w14:paraId="6776D71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75.2</w:t>
            </w:r>
          </w:p>
        </w:tc>
        <w:tc>
          <w:tcPr>
            <w:tcW w:w="810" w:type="dxa"/>
            <w:vAlign w:val="center"/>
          </w:tcPr>
          <w:p w14:paraId="5526EF30" w14:textId="77777777" w:rsidR="002D4CD9" w:rsidRPr="00D367DA" w:rsidRDefault="002D4CD9" w:rsidP="00B96B86">
            <w:pPr>
              <w:spacing w:after="0" w:line="240" w:lineRule="auto"/>
              <w:rPr>
                <w:rFonts w:ascii="Gill Sans MT" w:hAnsi="Gill Sans MT"/>
                <w:color w:val="000000"/>
              </w:rPr>
            </w:pPr>
          </w:p>
          <w:p w14:paraId="51B2F01C" w14:textId="77777777" w:rsidR="002D4CD9" w:rsidRPr="00D367DA" w:rsidRDefault="002D4CD9" w:rsidP="00B96B86">
            <w:pPr>
              <w:spacing w:after="0" w:line="240" w:lineRule="auto"/>
              <w:rPr>
                <w:rFonts w:ascii="Gill Sans MT" w:hAnsi="Gill Sans MT"/>
                <w:color w:val="000000"/>
              </w:rPr>
            </w:pPr>
          </w:p>
          <w:p w14:paraId="58B23CA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8.0</w:t>
            </w:r>
          </w:p>
          <w:p w14:paraId="48CEEF9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50.0</w:t>
            </w:r>
          </w:p>
          <w:p w14:paraId="45CA9B3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p w14:paraId="08B2917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4584147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17.0</w:t>
            </w:r>
          </w:p>
        </w:tc>
        <w:tc>
          <w:tcPr>
            <w:tcW w:w="1165" w:type="dxa"/>
            <w:vAlign w:val="center"/>
          </w:tcPr>
          <w:p w14:paraId="771211F0" w14:textId="77777777" w:rsidR="002D4CD9" w:rsidRPr="00D367DA" w:rsidRDefault="002D4CD9" w:rsidP="00B96B86">
            <w:pPr>
              <w:spacing w:after="0" w:line="240" w:lineRule="auto"/>
              <w:rPr>
                <w:rFonts w:ascii="Gill Sans MT" w:hAnsi="Gill Sans MT"/>
                <w:color w:val="000000"/>
              </w:rPr>
            </w:pPr>
          </w:p>
          <w:p w14:paraId="0B4715EF" w14:textId="77777777" w:rsidR="002D4CD9" w:rsidRPr="00D367DA" w:rsidRDefault="002D4CD9" w:rsidP="00B96B86">
            <w:pPr>
              <w:spacing w:after="0" w:line="240" w:lineRule="auto"/>
              <w:rPr>
                <w:rFonts w:ascii="Gill Sans MT" w:hAnsi="Gill Sans MT"/>
                <w:color w:val="000000"/>
              </w:rPr>
            </w:pPr>
          </w:p>
          <w:p w14:paraId="41211B1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8.0</w:t>
            </w:r>
          </w:p>
          <w:p w14:paraId="2E19DE3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316F6E3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1AE3828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23.3</w:t>
            </w:r>
          </w:p>
          <w:p w14:paraId="2513536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7.8</w:t>
            </w:r>
          </w:p>
        </w:tc>
      </w:tr>
      <w:tr w:rsidR="002D4CD9" w:rsidRPr="00D367DA" w14:paraId="1631148D" w14:textId="77777777" w:rsidTr="00B96B86">
        <w:tc>
          <w:tcPr>
            <w:tcW w:w="6655" w:type="dxa"/>
          </w:tcPr>
          <w:p w14:paraId="505927C2"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Views of youth in community meetings and decision-making listened to </w:t>
            </w:r>
          </w:p>
          <w:p w14:paraId="07572242"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Bo </w:t>
            </w:r>
          </w:p>
          <w:p w14:paraId="34C9FD38"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44040C82"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6A60B5C9"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1B2AC2B4"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527C2F55" w14:textId="77777777" w:rsidR="002D4CD9" w:rsidRPr="00D367DA" w:rsidRDefault="002D4CD9" w:rsidP="00B96B86">
            <w:pPr>
              <w:spacing w:after="0" w:line="240" w:lineRule="auto"/>
              <w:rPr>
                <w:rFonts w:ascii="Gill Sans MT" w:hAnsi="Gill Sans MT"/>
              </w:rPr>
            </w:pPr>
          </w:p>
          <w:p w14:paraId="0130B5B6" w14:textId="77777777" w:rsidR="002D4CD9" w:rsidRPr="00D367DA" w:rsidRDefault="002D4CD9" w:rsidP="00B96B86">
            <w:pPr>
              <w:spacing w:after="0" w:line="240" w:lineRule="auto"/>
              <w:rPr>
                <w:rFonts w:ascii="Gill Sans MT" w:hAnsi="Gill Sans MT"/>
              </w:rPr>
            </w:pPr>
            <w:r w:rsidRPr="00D367DA">
              <w:rPr>
                <w:rFonts w:ascii="Gill Sans MT" w:hAnsi="Gill Sans MT"/>
              </w:rPr>
              <w:t>44.0</w:t>
            </w:r>
          </w:p>
          <w:p w14:paraId="44B7B4D3" w14:textId="77777777" w:rsidR="002D4CD9" w:rsidRPr="00D367DA" w:rsidRDefault="002D4CD9" w:rsidP="00B96B86">
            <w:pPr>
              <w:spacing w:after="0" w:line="240" w:lineRule="auto"/>
              <w:rPr>
                <w:rFonts w:ascii="Gill Sans MT" w:hAnsi="Gill Sans MT"/>
              </w:rPr>
            </w:pPr>
            <w:r w:rsidRPr="00D367DA">
              <w:rPr>
                <w:rFonts w:ascii="Gill Sans MT" w:hAnsi="Gill Sans MT"/>
              </w:rPr>
              <w:t>26.7</w:t>
            </w:r>
          </w:p>
          <w:p w14:paraId="56A0D4D9" w14:textId="77777777" w:rsidR="002D4CD9" w:rsidRPr="00D367DA" w:rsidRDefault="002D4CD9" w:rsidP="00B96B86">
            <w:pPr>
              <w:spacing w:after="0" w:line="240" w:lineRule="auto"/>
              <w:rPr>
                <w:rFonts w:ascii="Gill Sans MT" w:hAnsi="Gill Sans MT"/>
              </w:rPr>
            </w:pPr>
            <w:r w:rsidRPr="00D367DA">
              <w:rPr>
                <w:rFonts w:ascii="Gill Sans MT" w:hAnsi="Gill Sans MT"/>
              </w:rPr>
              <w:t>86.7</w:t>
            </w:r>
          </w:p>
          <w:p w14:paraId="73127819" w14:textId="77777777" w:rsidR="002D4CD9" w:rsidRPr="00D367DA" w:rsidRDefault="002D4CD9" w:rsidP="00B96B86">
            <w:pPr>
              <w:spacing w:after="0" w:line="240" w:lineRule="auto"/>
              <w:rPr>
                <w:rFonts w:ascii="Gill Sans MT" w:hAnsi="Gill Sans MT"/>
              </w:rPr>
            </w:pPr>
            <w:r w:rsidRPr="00D367DA">
              <w:rPr>
                <w:rFonts w:ascii="Gill Sans MT" w:hAnsi="Gill Sans MT"/>
              </w:rPr>
              <w:t>33.3</w:t>
            </w:r>
          </w:p>
          <w:p w14:paraId="26964D2C" w14:textId="77777777" w:rsidR="002D4CD9" w:rsidRPr="00D367DA" w:rsidRDefault="002D4CD9" w:rsidP="00B96B86">
            <w:pPr>
              <w:spacing w:after="0" w:line="240" w:lineRule="auto"/>
              <w:rPr>
                <w:rFonts w:ascii="Gill Sans MT" w:hAnsi="Gill Sans MT"/>
              </w:rPr>
            </w:pPr>
            <w:r w:rsidRPr="00D367DA">
              <w:rPr>
                <w:rFonts w:ascii="Gill Sans MT" w:hAnsi="Gill Sans MT"/>
              </w:rPr>
              <w:t>47.7</w:t>
            </w:r>
          </w:p>
        </w:tc>
        <w:tc>
          <w:tcPr>
            <w:tcW w:w="810" w:type="dxa"/>
          </w:tcPr>
          <w:p w14:paraId="6F1B4EA6" w14:textId="77777777" w:rsidR="002D4CD9" w:rsidRPr="00D367DA" w:rsidRDefault="002D4CD9" w:rsidP="00B96B86">
            <w:pPr>
              <w:spacing w:after="0" w:line="240" w:lineRule="auto"/>
              <w:rPr>
                <w:rFonts w:ascii="Gill Sans MT" w:hAnsi="Gill Sans MT"/>
              </w:rPr>
            </w:pPr>
          </w:p>
          <w:p w14:paraId="05A522F4" w14:textId="77777777" w:rsidR="002D4CD9" w:rsidRPr="00D367DA" w:rsidRDefault="002D4CD9" w:rsidP="00B96B86">
            <w:pPr>
              <w:spacing w:after="0" w:line="240" w:lineRule="auto"/>
              <w:rPr>
                <w:rFonts w:ascii="Gill Sans MT" w:hAnsi="Gill Sans MT"/>
              </w:rPr>
            </w:pPr>
            <w:r w:rsidRPr="00D367DA">
              <w:rPr>
                <w:rFonts w:ascii="Gill Sans MT" w:hAnsi="Gill Sans MT"/>
              </w:rPr>
              <w:t>32.0</w:t>
            </w:r>
          </w:p>
          <w:p w14:paraId="2B3AACCE" w14:textId="77777777" w:rsidR="002D4CD9" w:rsidRPr="00D367DA" w:rsidRDefault="002D4CD9" w:rsidP="00B96B86">
            <w:pPr>
              <w:spacing w:after="0" w:line="240" w:lineRule="auto"/>
              <w:rPr>
                <w:rFonts w:ascii="Gill Sans MT" w:hAnsi="Gill Sans MT"/>
              </w:rPr>
            </w:pPr>
            <w:r w:rsidRPr="00D367DA">
              <w:rPr>
                <w:rFonts w:ascii="Gill Sans MT" w:hAnsi="Gill Sans MT"/>
              </w:rPr>
              <w:t>73.3</w:t>
            </w:r>
          </w:p>
          <w:p w14:paraId="05041D3A"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09E1EB01" w14:textId="77777777" w:rsidR="002D4CD9" w:rsidRPr="00D367DA" w:rsidRDefault="002D4CD9" w:rsidP="00B96B86">
            <w:pPr>
              <w:spacing w:after="0" w:line="240" w:lineRule="auto"/>
              <w:rPr>
                <w:rFonts w:ascii="Gill Sans MT" w:hAnsi="Gill Sans MT"/>
              </w:rPr>
            </w:pPr>
            <w:r w:rsidRPr="00D367DA">
              <w:rPr>
                <w:rFonts w:ascii="Gill Sans MT" w:hAnsi="Gill Sans MT"/>
              </w:rPr>
              <w:t>43.3</w:t>
            </w:r>
          </w:p>
          <w:p w14:paraId="3B0129EE" w14:textId="77777777" w:rsidR="002D4CD9" w:rsidRPr="00D367DA" w:rsidRDefault="002D4CD9" w:rsidP="00B96B86">
            <w:pPr>
              <w:spacing w:after="0" w:line="240" w:lineRule="auto"/>
              <w:rPr>
                <w:rFonts w:ascii="Gill Sans MT" w:hAnsi="Gill Sans MT"/>
              </w:rPr>
            </w:pPr>
            <w:r w:rsidRPr="00D367DA">
              <w:rPr>
                <w:rFonts w:ascii="Gill Sans MT" w:hAnsi="Gill Sans MT"/>
              </w:rPr>
              <w:t>40.5</w:t>
            </w:r>
          </w:p>
        </w:tc>
        <w:tc>
          <w:tcPr>
            <w:tcW w:w="1165" w:type="dxa"/>
          </w:tcPr>
          <w:p w14:paraId="36B25B84" w14:textId="77777777" w:rsidR="002D4CD9" w:rsidRPr="00D367DA" w:rsidRDefault="002D4CD9" w:rsidP="00B96B86">
            <w:pPr>
              <w:spacing w:after="0" w:line="240" w:lineRule="auto"/>
              <w:rPr>
                <w:rFonts w:ascii="Gill Sans MT" w:hAnsi="Gill Sans MT"/>
              </w:rPr>
            </w:pPr>
          </w:p>
          <w:p w14:paraId="736D9870" w14:textId="77777777" w:rsidR="002D4CD9" w:rsidRPr="00D367DA" w:rsidRDefault="002D4CD9" w:rsidP="00B96B86">
            <w:pPr>
              <w:spacing w:after="0" w:line="240" w:lineRule="auto"/>
              <w:rPr>
                <w:rFonts w:ascii="Gill Sans MT" w:hAnsi="Gill Sans MT"/>
              </w:rPr>
            </w:pPr>
            <w:r w:rsidRPr="00D367DA">
              <w:rPr>
                <w:rFonts w:ascii="Gill Sans MT" w:hAnsi="Gill Sans MT"/>
              </w:rPr>
              <w:t>24.0</w:t>
            </w:r>
          </w:p>
          <w:p w14:paraId="4E7DF773"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518ACCDF"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54E25589" w14:textId="77777777" w:rsidR="002D4CD9" w:rsidRPr="00D367DA" w:rsidRDefault="002D4CD9" w:rsidP="00B96B86">
            <w:pPr>
              <w:spacing w:after="0" w:line="240" w:lineRule="auto"/>
              <w:rPr>
                <w:rFonts w:ascii="Gill Sans MT" w:hAnsi="Gill Sans MT"/>
              </w:rPr>
            </w:pPr>
            <w:r w:rsidRPr="00D367DA">
              <w:rPr>
                <w:rFonts w:ascii="Gill Sans MT" w:hAnsi="Gill Sans MT"/>
              </w:rPr>
              <w:t>23.3</w:t>
            </w:r>
          </w:p>
          <w:p w14:paraId="09F85066" w14:textId="77777777" w:rsidR="002D4CD9" w:rsidRPr="00D367DA" w:rsidRDefault="002D4CD9" w:rsidP="00B96B86">
            <w:pPr>
              <w:spacing w:after="0" w:line="240" w:lineRule="auto"/>
              <w:rPr>
                <w:rFonts w:ascii="Gill Sans MT" w:hAnsi="Gill Sans MT"/>
              </w:rPr>
            </w:pPr>
            <w:r w:rsidRPr="00D367DA">
              <w:rPr>
                <w:rFonts w:ascii="Gill Sans MT" w:hAnsi="Gill Sans MT"/>
              </w:rPr>
              <w:t>11.5</w:t>
            </w:r>
          </w:p>
        </w:tc>
      </w:tr>
      <w:tr w:rsidR="002D4CD9" w:rsidRPr="00D367DA" w14:paraId="10A09FA4" w14:textId="77777777" w:rsidTr="00B96B86">
        <w:tc>
          <w:tcPr>
            <w:tcW w:w="6655" w:type="dxa"/>
          </w:tcPr>
          <w:p w14:paraId="73EE213D" w14:textId="77777777" w:rsidR="002D4CD9" w:rsidRPr="00D367DA" w:rsidRDefault="002D4CD9" w:rsidP="00B96B86">
            <w:pPr>
              <w:spacing w:after="0" w:line="240" w:lineRule="auto"/>
              <w:rPr>
                <w:rFonts w:ascii="Gill Sans MT" w:hAnsi="Gill Sans MT"/>
              </w:rPr>
            </w:pPr>
            <w:r w:rsidRPr="00D367DA">
              <w:rPr>
                <w:rFonts w:ascii="Gill Sans MT" w:hAnsi="Gill Sans MT"/>
              </w:rPr>
              <w:t>Youth involvement in solving community problem</w:t>
            </w:r>
          </w:p>
          <w:p w14:paraId="117E0DF6"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Bo </w:t>
            </w:r>
          </w:p>
          <w:p w14:paraId="2BEA3FF4"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54A44636"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3D2665E7"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0520120F"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3A617356" w14:textId="77777777" w:rsidR="002D4CD9" w:rsidRPr="00D367DA" w:rsidRDefault="002D4CD9" w:rsidP="00B96B86">
            <w:pPr>
              <w:spacing w:after="0" w:line="240" w:lineRule="auto"/>
              <w:rPr>
                <w:rFonts w:ascii="Gill Sans MT" w:hAnsi="Gill Sans MT"/>
              </w:rPr>
            </w:pPr>
          </w:p>
          <w:p w14:paraId="47927253" w14:textId="77777777" w:rsidR="002D4CD9" w:rsidRPr="00D367DA" w:rsidRDefault="002D4CD9" w:rsidP="00B96B86">
            <w:pPr>
              <w:spacing w:after="0" w:line="240" w:lineRule="auto"/>
              <w:rPr>
                <w:rFonts w:ascii="Gill Sans MT" w:hAnsi="Gill Sans MT"/>
              </w:rPr>
            </w:pPr>
            <w:r w:rsidRPr="00D367DA">
              <w:rPr>
                <w:rFonts w:ascii="Gill Sans MT" w:hAnsi="Gill Sans MT"/>
              </w:rPr>
              <w:t>96.0</w:t>
            </w:r>
          </w:p>
          <w:p w14:paraId="5838A9F3"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10DCBA47"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7EE2F7F3"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644F3463" w14:textId="77777777" w:rsidR="002D4CD9" w:rsidRPr="00D367DA" w:rsidRDefault="002D4CD9" w:rsidP="00B96B86">
            <w:pPr>
              <w:spacing w:after="0" w:line="240" w:lineRule="auto"/>
              <w:rPr>
                <w:rFonts w:ascii="Gill Sans MT" w:hAnsi="Gill Sans MT"/>
              </w:rPr>
            </w:pPr>
            <w:r w:rsidRPr="00D367DA">
              <w:rPr>
                <w:rFonts w:ascii="Gill Sans MT" w:hAnsi="Gill Sans MT"/>
              </w:rPr>
              <w:t>99.0</w:t>
            </w:r>
          </w:p>
        </w:tc>
        <w:tc>
          <w:tcPr>
            <w:tcW w:w="810" w:type="dxa"/>
          </w:tcPr>
          <w:p w14:paraId="4D99B7C5" w14:textId="77777777" w:rsidR="002D4CD9" w:rsidRPr="00D367DA" w:rsidRDefault="002D4CD9" w:rsidP="00B96B86">
            <w:pPr>
              <w:spacing w:after="0" w:line="240" w:lineRule="auto"/>
              <w:rPr>
                <w:rFonts w:ascii="Gill Sans MT" w:hAnsi="Gill Sans MT"/>
              </w:rPr>
            </w:pPr>
          </w:p>
          <w:p w14:paraId="1D2BD96F"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36413B23"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7F866FF3"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6381ACFE"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00D685E3"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tc>
        <w:tc>
          <w:tcPr>
            <w:tcW w:w="1165" w:type="dxa"/>
          </w:tcPr>
          <w:p w14:paraId="40DB0160" w14:textId="77777777" w:rsidR="002D4CD9" w:rsidRPr="00D367DA" w:rsidRDefault="002D4CD9" w:rsidP="00B96B86">
            <w:pPr>
              <w:spacing w:after="0" w:line="240" w:lineRule="auto"/>
              <w:rPr>
                <w:rFonts w:ascii="Gill Sans MT" w:hAnsi="Gill Sans MT"/>
              </w:rPr>
            </w:pPr>
          </w:p>
          <w:p w14:paraId="2CD0844A" w14:textId="77777777" w:rsidR="002D4CD9" w:rsidRPr="00D367DA" w:rsidRDefault="002D4CD9" w:rsidP="00B96B86">
            <w:pPr>
              <w:spacing w:after="0" w:line="240" w:lineRule="auto"/>
              <w:rPr>
                <w:rFonts w:ascii="Gill Sans MT" w:hAnsi="Gill Sans MT"/>
              </w:rPr>
            </w:pPr>
            <w:r w:rsidRPr="00D367DA">
              <w:rPr>
                <w:rFonts w:ascii="Gill Sans MT" w:hAnsi="Gill Sans MT"/>
              </w:rPr>
              <w:t>4.0</w:t>
            </w:r>
          </w:p>
          <w:p w14:paraId="566FC39A"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18AFD80B"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2CFFE375"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6FC5C197" w14:textId="77777777" w:rsidR="002D4CD9" w:rsidRPr="00D367DA" w:rsidRDefault="002D4CD9" w:rsidP="00B96B86">
            <w:pPr>
              <w:spacing w:after="0" w:line="240" w:lineRule="auto"/>
              <w:rPr>
                <w:rFonts w:ascii="Gill Sans MT" w:hAnsi="Gill Sans MT"/>
              </w:rPr>
            </w:pPr>
            <w:r w:rsidRPr="00D367DA">
              <w:rPr>
                <w:rFonts w:ascii="Gill Sans MT" w:hAnsi="Gill Sans MT"/>
              </w:rPr>
              <w:t>1.0</w:t>
            </w:r>
          </w:p>
        </w:tc>
      </w:tr>
    </w:tbl>
    <w:p w14:paraId="7D190BB3" w14:textId="77777777" w:rsidR="002D4CD9" w:rsidRDefault="002D4CD9" w:rsidP="002D4CD9">
      <w:pPr>
        <w:spacing w:after="0" w:line="240" w:lineRule="auto"/>
        <w:rPr>
          <w:rFonts w:ascii="Gill Sans MT" w:hAnsi="Gill Sans MT"/>
          <w:b/>
        </w:rPr>
      </w:pPr>
    </w:p>
    <w:p w14:paraId="44E2C9EA" w14:textId="77777777" w:rsidR="002D4CD9" w:rsidRDefault="002D4CD9" w:rsidP="002D4CD9">
      <w:pPr>
        <w:spacing w:after="0" w:line="240" w:lineRule="auto"/>
        <w:rPr>
          <w:rFonts w:ascii="Gill Sans MT" w:hAnsi="Gill Sans MT"/>
          <w:b/>
        </w:rPr>
      </w:pPr>
      <w:r w:rsidRPr="00D367DA">
        <w:rPr>
          <w:rFonts w:ascii="Gill Sans MT" w:hAnsi="Gill Sans MT"/>
          <w:b/>
        </w:rPr>
        <w:t>Table</w:t>
      </w:r>
      <w:r>
        <w:rPr>
          <w:rFonts w:ascii="Gill Sans MT" w:hAnsi="Gill Sans MT"/>
          <w:b/>
        </w:rPr>
        <w:t xml:space="preserve"> 7.6</w:t>
      </w:r>
      <w:r w:rsidRPr="00D367DA">
        <w:rPr>
          <w:rFonts w:ascii="Gill Sans MT" w:hAnsi="Gill Sans MT"/>
          <w:b/>
        </w:rPr>
        <w:t>:</w:t>
      </w:r>
      <w:r w:rsidRPr="00D367DA">
        <w:rPr>
          <w:rFonts w:ascii="Gill Sans MT" w:hAnsi="Gill Sans MT"/>
          <w:b/>
        </w:rPr>
        <w:tab/>
        <w:t>Percentage Distribution of Respondents by Participation in Community</w:t>
      </w:r>
    </w:p>
    <w:p w14:paraId="4B68E176" w14:textId="77777777" w:rsidR="002D4CD9" w:rsidRPr="00D367DA" w:rsidRDefault="002D4CD9" w:rsidP="002D4CD9">
      <w:pPr>
        <w:spacing w:after="0" w:line="240" w:lineRule="auto"/>
        <w:ind w:left="720" w:firstLine="720"/>
        <w:rPr>
          <w:rFonts w:ascii="Gill Sans MT" w:hAnsi="Gill Sans MT"/>
          <w:b/>
        </w:rPr>
      </w:pPr>
      <w:r w:rsidRPr="00D367DA">
        <w:rPr>
          <w:rFonts w:ascii="Gill Sans MT" w:hAnsi="Gill Sans MT"/>
          <w:b/>
        </w:rPr>
        <w:t xml:space="preserve"> Organisations and</w:t>
      </w:r>
      <w:r>
        <w:rPr>
          <w:rFonts w:ascii="Gill Sans MT" w:hAnsi="Gill Sans MT"/>
          <w:b/>
        </w:rPr>
        <w:t xml:space="preserve"> </w:t>
      </w:r>
      <w:r w:rsidRPr="00D367DA">
        <w:rPr>
          <w:rFonts w:ascii="Gill Sans MT" w:hAnsi="Gill Sans MT"/>
          <w:b/>
        </w:rPr>
        <w:t>District (Western Region)</w:t>
      </w:r>
    </w:p>
    <w:tbl>
      <w:tblPr>
        <w:tblStyle w:val="TableGrid"/>
        <w:tblW w:w="0" w:type="auto"/>
        <w:tblLook w:val="04A0" w:firstRow="1" w:lastRow="0" w:firstColumn="1" w:lastColumn="0" w:noHBand="0" w:noVBand="1"/>
      </w:tblPr>
      <w:tblGrid>
        <w:gridCol w:w="6582"/>
        <w:gridCol w:w="718"/>
        <w:gridCol w:w="807"/>
        <w:gridCol w:w="1243"/>
      </w:tblGrid>
      <w:tr w:rsidR="002D4CD9" w:rsidRPr="00D367DA" w14:paraId="0F712EDE" w14:textId="77777777" w:rsidTr="00B96B86">
        <w:tc>
          <w:tcPr>
            <w:tcW w:w="6655" w:type="dxa"/>
          </w:tcPr>
          <w:p w14:paraId="119E4256"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7F63A83E"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2D3A4BE9"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307EE703"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2AFA4B44" w14:textId="77777777" w:rsidTr="00B96B86">
        <w:tc>
          <w:tcPr>
            <w:tcW w:w="6655" w:type="dxa"/>
          </w:tcPr>
          <w:p w14:paraId="041FA6C9" w14:textId="77777777" w:rsidR="002D4CD9" w:rsidRPr="00D367DA" w:rsidRDefault="002D4CD9" w:rsidP="00B96B86">
            <w:pPr>
              <w:spacing w:after="0" w:line="240" w:lineRule="auto"/>
              <w:rPr>
                <w:rFonts w:ascii="Gill Sans MT" w:hAnsi="Gill Sans MT"/>
              </w:rPr>
            </w:pPr>
            <w:r w:rsidRPr="00D367DA">
              <w:rPr>
                <w:rFonts w:ascii="Gill Sans MT" w:hAnsi="Gill Sans MT"/>
              </w:rPr>
              <w:t>Freely belonging to community organisation</w:t>
            </w:r>
          </w:p>
          <w:p w14:paraId="4D4E1FF8"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492D5AB7"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6BFDEE5A"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07ADE4AA" w14:textId="77777777" w:rsidR="002D4CD9" w:rsidRPr="00D367DA" w:rsidRDefault="002D4CD9" w:rsidP="00B96B86">
            <w:pPr>
              <w:spacing w:after="0" w:line="240" w:lineRule="auto"/>
              <w:rPr>
                <w:rFonts w:ascii="Gill Sans MT" w:hAnsi="Gill Sans MT"/>
                <w:color w:val="000000"/>
              </w:rPr>
            </w:pPr>
          </w:p>
          <w:p w14:paraId="352A0BE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83.3</w:t>
            </w:r>
          </w:p>
          <w:p w14:paraId="29165A1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86.7</w:t>
            </w:r>
          </w:p>
          <w:p w14:paraId="598B8D7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85.0</w:t>
            </w:r>
          </w:p>
        </w:tc>
        <w:tc>
          <w:tcPr>
            <w:tcW w:w="810" w:type="dxa"/>
            <w:vAlign w:val="center"/>
          </w:tcPr>
          <w:p w14:paraId="59BE9E90" w14:textId="77777777" w:rsidR="002D4CD9" w:rsidRPr="00D367DA" w:rsidRDefault="002D4CD9" w:rsidP="00B96B86">
            <w:pPr>
              <w:spacing w:after="0" w:line="240" w:lineRule="auto"/>
              <w:rPr>
                <w:rFonts w:ascii="Gill Sans MT" w:hAnsi="Gill Sans MT"/>
                <w:color w:val="000000"/>
              </w:rPr>
            </w:pPr>
          </w:p>
          <w:p w14:paraId="00D5EB1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w:t>
            </w:r>
          </w:p>
          <w:p w14:paraId="29A8464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379C7D0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8.4</w:t>
            </w:r>
          </w:p>
        </w:tc>
        <w:tc>
          <w:tcPr>
            <w:tcW w:w="1165" w:type="dxa"/>
            <w:vAlign w:val="center"/>
          </w:tcPr>
          <w:p w14:paraId="0975C1EA" w14:textId="77777777" w:rsidR="002D4CD9" w:rsidRPr="00D367DA" w:rsidRDefault="002D4CD9" w:rsidP="00B96B86">
            <w:pPr>
              <w:spacing w:after="0" w:line="240" w:lineRule="auto"/>
              <w:rPr>
                <w:rFonts w:ascii="Gill Sans MT" w:hAnsi="Gill Sans MT"/>
                <w:color w:val="000000"/>
              </w:rPr>
            </w:pPr>
          </w:p>
          <w:p w14:paraId="059CDE9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6E1308C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6B44017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tc>
      </w:tr>
      <w:tr w:rsidR="002D4CD9" w:rsidRPr="00D367DA" w14:paraId="5A9F9404" w14:textId="77777777" w:rsidTr="00B96B86">
        <w:tc>
          <w:tcPr>
            <w:tcW w:w="6655" w:type="dxa"/>
          </w:tcPr>
          <w:p w14:paraId="5F26395B"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Active participation and contribution in community meetings and decision-making </w:t>
            </w:r>
          </w:p>
          <w:p w14:paraId="5873471A"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597B91A0"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748E9784"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1D578E7A" w14:textId="77777777" w:rsidR="002D4CD9" w:rsidRPr="00D367DA" w:rsidRDefault="002D4CD9" w:rsidP="00B96B86">
            <w:pPr>
              <w:spacing w:after="0" w:line="240" w:lineRule="auto"/>
              <w:rPr>
                <w:rFonts w:ascii="Gill Sans MT" w:hAnsi="Gill Sans MT"/>
                <w:color w:val="000000"/>
              </w:rPr>
            </w:pPr>
          </w:p>
          <w:p w14:paraId="4301AAF9" w14:textId="77777777" w:rsidR="002D4CD9" w:rsidRPr="00D367DA" w:rsidRDefault="002D4CD9" w:rsidP="00B96B86">
            <w:pPr>
              <w:spacing w:after="0" w:line="240" w:lineRule="auto"/>
              <w:rPr>
                <w:rFonts w:ascii="Gill Sans MT" w:hAnsi="Gill Sans MT"/>
                <w:color w:val="000000"/>
              </w:rPr>
            </w:pPr>
          </w:p>
          <w:p w14:paraId="3208E55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43.3</w:t>
            </w:r>
          </w:p>
          <w:p w14:paraId="1A529D5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40.0</w:t>
            </w:r>
          </w:p>
          <w:p w14:paraId="6E69B8B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41.7</w:t>
            </w:r>
          </w:p>
        </w:tc>
        <w:tc>
          <w:tcPr>
            <w:tcW w:w="810" w:type="dxa"/>
            <w:vAlign w:val="center"/>
          </w:tcPr>
          <w:p w14:paraId="68E0163A" w14:textId="77777777" w:rsidR="002D4CD9" w:rsidRPr="00D367DA" w:rsidRDefault="002D4CD9" w:rsidP="00B96B86">
            <w:pPr>
              <w:spacing w:after="0" w:line="240" w:lineRule="auto"/>
              <w:rPr>
                <w:rFonts w:ascii="Gill Sans MT" w:hAnsi="Gill Sans MT"/>
                <w:color w:val="000000"/>
              </w:rPr>
            </w:pPr>
          </w:p>
          <w:p w14:paraId="77C18F80" w14:textId="77777777" w:rsidR="002D4CD9" w:rsidRPr="00D367DA" w:rsidRDefault="002D4CD9" w:rsidP="00B96B86">
            <w:pPr>
              <w:spacing w:after="0" w:line="240" w:lineRule="auto"/>
              <w:rPr>
                <w:rFonts w:ascii="Gill Sans MT" w:hAnsi="Gill Sans MT"/>
                <w:color w:val="000000"/>
              </w:rPr>
            </w:pPr>
          </w:p>
          <w:p w14:paraId="57AB18E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30.0</w:t>
            </w:r>
          </w:p>
          <w:p w14:paraId="59E8775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30.0</w:t>
            </w:r>
          </w:p>
          <w:p w14:paraId="463741B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30.0</w:t>
            </w:r>
          </w:p>
        </w:tc>
        <w:tc>
          <w:tcPr>
            <w:tcW w:w="1165" w:type="dxa"/>
            <w:vAlign w:val="center"/>
          </w:tcPr>
          <w:p w14:paraId="50E1B02C" w14:textId="77777777" w:rsidR="002D4CD9" w:rsidRPr="00D367DA" w:rsidRDefault="002D4CD9" w:rsidP="00B96B86">
            <w:pPr>
              <w:spacing w:after="0" w:line="240" w:lineRule="auto"/>
              <w:rPr>
                <w:rFonts w:ascii="Gill Sans MT" w:hAnsi="Gill Sans MT"/>
                <w:color w:val="000000"/>
              </w:rPr>
            </w:pPr>
          </w:p>
          <w:p w14:paraId="7D3070E1" w14:textId="77777777" w:rsidR="002D4CD9" w:rsidRPr="00D367DA" w:rsidRDefault="002D4CD9" w:rsidP="00B96B86">
            <w:pPr>
              <w:spacing w:after="0" w:line="240" w:lineRule="auto"/>
              <w:rPr>
                <w:rFonts w:ascii="Gill Sans MT" w:hAnsi="Gill Sans MT"/>
                <w:color w:val="000000"/>
              </w:rPr>
            </w:pPr>
          </w:p>
          <w:p w14:paraId="4667735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26.7</w:t>
            </w:r>
          </w:p>
          <w:p w14:paraId="09C046A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30.0</w:t>
            </w:r>
          </w:p>
          <w:p w14:paraId="3062D55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28.4</w:t>
            </w:r>
          </w:p>
        </w:tc>
      </w:tr>
      <w:tr w:rsidR="002D4CD9" w:rsidRPr="00D367DA" w14:paraId="14AC03FB" w14:textId="77777777" w:rsidTr="00B96B86">
        <w:tc>
          <w:tcPr>
            <w:tcW w:w="6655" w:type="dxa"/>
          </w:tcPr>
          <w:p w14:paraId="36FE51BE"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Views of youth in community meetings and decision-making listened to </w:t>
            </w:r>
          </w:p>
          <w:p w14:paraId="5592BC44"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794D5929"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27627FA5"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08C79943" w14:textId="77777777" w:rsidR="002D4CD9" w:rsidRPr="00D367DA" w:rsidRDefault="002D4CD9" w:rsidP="00B96B86">
            <w:pPr>
              <w:spacing w:after="0" w:line="240" w:lineRule="auto"/>
              <w:rPr>
                <w:rFonts w:ascii="Gill Sans MT" w:hAnsi="Gill Sans MT"/>
              </w:rPr>
            </w:pPr>
          </w:p>
          <w:p w14:paraId="6C4F5B48"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p w14:paraId="3B6DBEFC" w14:textId="77777777" w:rsidR="002D4CD9" w:rsidRPr="00D367DA" w:rsidRDefault="002D4CD9" w:rsidP="00B96B86">
            <w:pPr>
              <w:spacing w:after="0" w:line="240" w:lineRule="auto"/>
              <w:rPr>
                <w:rFonts w:ascii="Gill Sans MT" w:hAnsi="Gill Sans MT"/>
              </w:rPr>
            </w:pPr>
            <w:r w:rsidRPr="00D367DA">
              <w:rPr>
                <w:rFonts w:ascii="Gill Sans MT" w:hAnsi="Gill Sans MT"/>
              </w:rPr>
              <w:t>23.3</w:t>
            </w:r>
          </w:p>
          <w:p w14:paraId="7C449DB0" w14:textId="77777777" w:rsidR="002D4CD9" w:rsidRPr="00D367DA" w:rsidRDefault="002D4CD9" w:rsidP="00B96B86">
            <w:pPr>
              <w:spacing w:after="0" w:line="240" w:lineRule="auto"/>
              <w:rPr>
                <w:rFonts w:ascii="Gill Sans MT" w:hAnsi="Gill Sans MT"/>
              </w:rPr>
            </w:pPr>
            <w:r w:rsidRPr="00D367DA">
              <w:rPr>
                <w:rFonts w:ascii="Gill Sans MT" w:hAnsi="Gill Sans MT"/>
              </w:rPr>
              <w:t>21.7</w:t>
            </w:r>
          </w:p>
        </w:tc>
        <w:tc>
          <w:tcPr>
            <w:tcW w:w="810" w:type="dxa"/>
          </w:tcPr>
          <w:p w14:paraId="6F626877" w14:textId="77777777" w:rsidR="002D4CD9" w:rsidRPr="00D367DA" w:rsidRDefault="002D4CD9" w:rsidP="00B96B86">
            <w:pPr>
              <w:spacing w:after="0" w:line="240" w:lineRule="auto"/>
              <w:rPr>
                <w:rFonts w:ascii="Gill Sans MT" w:hAnsi="Gill Sans MT"/>
              </w:rPr>
            </w:pPr>
          </w:p>
          <w:p w14:paraId="2D4E7D11" w14:textId="77777777" w:rsidR="002D4CD9" w:rsidRPr="00D367DA" w:rsidRDefault="002D4CD9" w:rsidP="00B96B86">
            <w:pPr>
              <w:spacing w:after="0" w:line="240" w:lineRule="auto"/>
              <w:rPr>
                <w:rFonts w:ascii="Gill Sans MT" w:hAnsi="Gill Sans MT"/>
              </w:rPr>
            </w:pPr>
            <w:r w:rsidRPr="00D367DA">
              <w:rPr>
                <w:rFonts w:ascii="Gill Sans MT" w:hAnsi="Gill Sans MT"/>
              </w:rPr>
              <w:t>36.7</w:t>
            </w:r>
          </w:p>
          <w:p w14:paraId="3720B4F1" w14:textId="77777777" w:rsidR="002D4CD9" w:rsidRPr="00D367DA" w:rsidRDefault="002D4CD9" w:rsidP="00B96B86">
            <w:pPr>
              <w:spacing w:after="0" w:line="240" w:lineRule="auto"/>
              <w:rPr>
                <w:rFonts w:ascii="Gill Sans MT" w:hAnsi="Gill Sans MT"/>
              </w:rPr>
            </w:pPr>
            <w:r w:rsidRPr="00D367DA">
              <w:rPr>
                <w:rFonts w:ascii="Gill Sans MT" w:hAnsi="Gill Sans MT"/>
              </w:rPr>
              <w:t>36.7</w:t>
            </w:r>
          </w:p>
          <w:p w14:paraId="7CCA4B21" w14:textId="77777777" w:rsidR="002D4CD9" w:rsidRPr="00D367DA" w:rsidRDefault="002D4CD9" w:rsidP="00B96B86">
            <w:pPr>
              <w:spacing w:after="0" w:line="240" w:lineRule="auto"/>
              <w:rPr>
                <w:rFonts w:ascii="Gill Sans MT" w:hAnsi="Gill Sans MT"/>
              </w:rPr>
            </w:pPr>
            <w:r w:rsidRPr="00D367DA">
              <w:rPr>
                <w:rFonts w:ascii="Gill Sans MT" w:hAnsi="Gill Sans MT"/>
              </w:rPr>
              <w:t>36.7</w:t>
            </w:r>
          </w:p>
        </w:tc>
        <w:tc>
          <w:tcPr>
            <w:tcW w:w="1165" w:type="dxa"/>
          </w:tcPr>
          <w:p w14:paraId="77B11910" w14:textId="77777777" w:rsidR="002D4CD9" w:rsidRPr="00D367DA" w:rsidRDefault="002D4CD9" w:rsidP="00B96B86">
            <w:pPr>
              <w:spacing w:after="0" w:line="240" w:lineRule="auto"/>
              <w:rPr>
                <w:rFonts w:ascii="Gill Sans MT" w:hAnsi="Gill Sans MT"/>
              </w:rPr>
            </w:pPr>
          </w:p>
          <w:p w14:paraId="601B6030" w14:textId="77777777" w:rsidR="002D4CD9" w:rsidRPr="00D367DA" w:rsidRDefault="002D4CD9" w:rsidP="00B96B86">
            <w:pPr>
              <w:spacing w:after="0" w:line="240" w:lineRule="auto"/>
              <w:rPr>
                <w:rFonts w:ascii="Gill Sans MT" w:hAnsi="Gill Sans MT"/>
              </w:rPr>
            </w:pPr>
            <w:r w:rsidRPr="00D367DA">
              <w:rPr>
                <w:rFonts w:ascii="Gill Sans MT" w:hAnsi="Gill Sans MT"/>
              </w:rPr>
              <w:t>43.3</w:t>
            </w:r>
          </w:p>
          <w:p w14:paraId="15460880" w14:textId="77777777" w:rsidR="002D4CD9" w:rsidRPr="00D367DA" w:rsidRDefault="002D4CD9" w:rsidP="00B96B86">
            <w:pPr>
              <w:spacing w:after="0" w:line="240" w:lineRule="auto"/>
              <w:rPr>
                <w:rFonts w:ascii="Gill Sans MT" w:hAnsi="Gill Sans MT"/>
              </w:rPr>
            </w:pPr>
            <w:r w:rsidRPr="00D367DA">
              <w:rPr>
                <w:rFonts w:ascii="Gill Sans MT" w:hAnsi="Gill Sans MT"/>
              </w:rPr>
              <w:t>40.0</w:t>
            </w:r>
          </w:p>
          <w:p w14:paraId="3AC0E207" w14:textId="77777777" w:rsidR="002D4CD9" w:rsidRPr="00D367DA" w:rsidRDefault="002D4CD9" w:rsidP="00B96B86">
            <w:pPr>
              <w:spacing w:after="0" w:line="240" w:lineRule="auto"/>
              <w:rPr>
                <w:rFonts w:ascii="Gill Sans MT" w:hAnsi="Gill Sans MT"/>
              </w:rPr>
            </w:pPr>
            <w:r w:rsidRPr="00D367DA">
              <w:rPr>
                <w:rFonts w:ascii="Gill Sans MT" w:hAnsi="Gill Sans MT"/>
              </w:rPr>
              <w:t>41.7</w:t>
            </w:r>
          </w:p>
        </w:tc>
      </w:tr>
      <w:tr w:rsidR="002D4CD9" w:rsidRPr="00D367DA" w14:paraId="675CF003" w14:textId="77777777" w:rsidTr="00B96B86">
        <w:tc>
          <w:tcPr>
            <w:tcW w:w="6655" w:type="dxa"/>
          </w:tcPr>
          <w:p w14:paraId="26217B11" w14:textId="77777777" w:rsidR="002D4CD9" w:rsidRPr="00D367DA" w:rsidRDefault="002D4CD9" w:rsidP="00B96B86">
            <w:pPr>
              <w:spacing w:after="0" w:line="240" w:lineRule="auto"/>
              <w:rPr>
                <w:rFonts w:ascii="Gill Sans MT" w:hAnsi="Gill Sans MT"/>
              </w:rPr>
            </w:pPr>
            <w:r w:rsidRPr="00D367DA">
              <w:rPr>
                <w:rFonts w:ascii="Gill Sans MT" w:hAnsi="Gill Sans MT"/>
              </w:rPr>
              <w:t>Youth involvement in solving community problem</w:t>
            </w:r>
          </w:p>
          <w:p w14:paraId="6D7B0E92"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24EAD740"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60506E6A"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08A8D33E" w14:textId="77777777" w:rsidR="002D4CD9" w:rsidRPr="00D367DA" w:rsidRDefault="002D4CD9" w:rsidP="00B96B86">
            <w:pPr>
              <w:spacing w:after="0" w:line="240" w:lineRule="auto"/>
              <w:rPr>
                <w:rFonts w:ascii="Gill Sans MT" w:hAnsi="Gill Sans MT"/>
              </w:rPr>
            </w:pPr>
          </w:p>
          <w:p w14:paraId="4FBCB93B" w14:textId="77777777" w:rsidR="002D4CD9" w:rsidRPr="00D367DA" w:rsidRDefault="002D4CD9" w:rsidP="00B96B86">
            <w:pPr>
              <w:spacing w:after="0" w:line="240" w:lineRule="auto"/>
              <w:rPr>
                <w:rFonts w:ascii="Gill Sans MT" w:hAnsi="Gill Sans MT"/>
              </w:rPr>
            </w:pPr>
            <w:r w:rsidRPr="00D367DA">
              <w:rPr>
                <w:rFonts w:ascii="Gill Sans MT" w:hAnsi="Gill Sans MT"/>
              </w:rPr>
              <w:t>73.3</w:t>
            </w:r>
          </w:p>
          <w:p w14:paraId="161ADFC2" w14:textId="77777777" w:rsidR="002D4CD9" w:rsidRPr="00D367DA" w:rsidRDefault="002D4CD9" w:rsidP="00B96B86">
            <w:pPr>
              <w:spacing w:after="0" w:line="240" w:lineRule="auto"/>
              <w:rPr>
                <w:rFonts w:ascii="Gill Sans MT" w:hAnsi="Gill Sans MT"/>
              </w:rPr>
            </w:pPr>
            <w:r w:rsidRPr="00D367DA">
              <w:rPr>
                <w:rFonts w:ascii="Gill Sans MT" w:hAnsi="Gill Sans MT"/>
              </w:rPr>
              <w:t>76.7</w:t>
            </w:r>
          </w:p>
          <w:p w14:paraId="2006C85B" w14:textId="77777777" w:rsidR="002D4CD9" w:rsidRPr="00D367DA" w:rsidRDefault="002D4CD9" w:rsidP="00B96B86">
            <w:pPr>
              <w:spacing w:after="0" w:line="240" w:lineRule="auto"/>
              <w:rPr>
                <w:rFonts w:ascii="Gill Sans MT" w:hAnsi="Gill Sans MT"/>
              </w:rPr>
            </w:pPr>
            <w:r w:rsidRPr="00D367DA">
              <w:rPr>
                <w:rFonts w:ascii="Gill Sans MT" w:hAnsi="Gill Sans MT"/>
              </w:rPr>
              <w:t>75.0</w:t>
            </w:r>
          </w:p>
        </w:tc>
        <w:tc>
          <w:tcPr>
            <w:tcW w:w="810" w:type="dxa"/>
          </w:tcPr>
          <w:p w14:paraId="3F410B59" w14:textId="77777777" w:rsidR="002D4CD9" w:rsidRPr="00D367DA" w:rsidRDefault="002D4CD9" w:rsidP="00B96B86">
            <w:pPr>
              <w:spacing w:after="0" w:line="240" w:lineRule="auto"/>
              <w:rPr>
                <w:rFonts w:ascii="Gill Sans MT" w:hAnsi="Gill Sans MT"/>
              </w:rPr>
            </w:pPr>
          </w:p>
          <w:p w14:paraId="3D5D2954"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3A0746BF"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4431CEF3" w14:textId="77777777" w:rsidR="002D4CD9" w:rsidRPr="00D367DA" w:rsidRDefault="002D4CD9" w:rsidP="00B96B86">
            <w:pPr>
              <w:spacing w:after="0" w:line="240" w:lineRule="auto"/>
              <w:rPr>
                <w:rFonts w:ascii="Gill Sans MT" w:hAnsi="Gill Sans MT"/>
              </w:rPr>
            </w:pPr>
            <w:r w:rsidRPr="00D367DA">
              <w:rPr>
                <w:rFonts w:ascii="Gill Sans MT" w:hAnsi="Gill Sans MT"/>
              </w:rPr>
              <w:t>5.0</w:t>
            </w:r>
          </w:p>
        </w:tc>
        <w:tc>
          <w:tcPr>
            <w:tcW w:w="1165" w:type="dxa"/>
          </w:tcPr>
          <w:p w14:paraId="45DD17A5" w14:textId="77777777" w:rsidR="002D4CD9" w:rsidRPr="00D367DA" w:rsidRDefault="002D4CD9" w:rsidP="00B96B86">
            <w:pPr>
              <w:spacing w:after="0" w:line="240" w:lineRule="auto"/>
              <w:rPr>
                <w:rFonts w:ascii="Gill Sans MT" w:hAnsi="Gill Sans MT"/>
              </w:rPr>
            </w:pPr>
          </w:p>
          <w:p w14:paraId="4DE0E6D6" w14:textId="77777777" w:rsidR="002D4CD9" w:rsidRPr="00D367DA" w:rsidRDefault="002D4CD9" w:rsidP="00B96B86">
            <w:pPr>
              <w:spacing w:after="0" w:line="240" w:lineRule="auto"/>
              <w:rPr>
                <w:rFonts w:ascii="Gill Sans MT" w:hAnsi="Gill Sans MT"/>
              </w:rPr>
            </w:pPr>
            <w:r w:rsidRPr="00D367DA">
              <w:rPr>
                <w:rFonts w:ascii="Gill Sans MT" w:hAnsi="Gill Sans MT"/>
              </w:rPr>
              <w:t>16.7</w:t>
            </w:r>
          </w:p>
          <w:p w14:paraId="48048E09" w14:textId="77777777" w:rsidR="002D4CD9" w:rsidRPr="00D367DA" w:rsidRDefault="002D4CD9" w:rsidP="00B96B86">
            <w:pPr>
              <w:spacing w:after="0" w:line="240" w:lineRule="auto"/>
              <w:rPr>
                <w:rFonts w:ascii="Gill Sans MT" w:hAnsi="Gill Sans MT"/>
              </w:rPr>
            </w:pPr>
            <w:r w:rsidRPr="00D367DA">
              <w:rPr>
                <w:rFonts w:ascii="Gill Sans MT" w:hAnsi="Gill Sans MT"/>
              </w:rPr>
              <w:t>23.3</w:t>
            </w:r>
          </w:p>
          <w:p w14:paraId="71C9D77E"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tc>
      </w:tr>
    </w:tbl>
    <w:p w14:paraId="3F91EFD2" w14:textId="77777777" w:rsidR="00813AC9" w:rsidRPr="00EF0DAE" w:rsidRDefault="00813AC9" w:rsidP="00B15712">
      <w:pPr>
        <w:pStyle w:val="ListParagraph"/>
        <w:numPr>
          <w:ilvl w:val="2"/>
          <w:numId w:val="15"/>
        </w:numPr>
        <w:rPr>
          <w:rFonts w:ascii="Gill Sans MT" w:hAnsi="Gill Sans MT"/>
          <w:b/>
          <w:sz w:val="22"/>
          <w:szCs w:val="22"/>
        </w:rPr>
      </w:pPr>
      <w:r w:rsidRPr="00EF0DAE">
        <w:rPr>
          <w:rFonts w:ascii="Gill Sans MT" w:hAnsi="Gill Sans MT"/>
          <w:b/>
          <w:sz w:val="22"/>
          <w:szCs w:val="22"/>
        </w:rPr>
        <w:lastRenderedPageBreak/>
        <w:t>Participation in Politics</w:t>
      </w:r>
    </w:p>
    <w:p w14:paraId="0534421D" w14:textId="35717A6A" w:rsidR="00813AC9" w:rsidRPr="001E7E26" w:rsidRDefault="00813AC9" w:rsidP="001E7E26">
      <w:pPr>
        <w:spacing w:after="0" w:line="240" w:lineRule="auto"/>
        <w:jc w:val="both"/>
        <w:rPr>
          <w:rFonts w:ascii="Gill Sans MT" w:hAnsi="Gill Sans MT"/>
        </w:rPr>
      </w:pPr>
      <w:r w:rsidRPr="00D367DA">
        <w:rPr>
          <w:rFonts w:ascii="Gill Sans MT" w:hAnsi="Gill Sans MT"/>
        </w:rPr>
        <w:t>Youth are very active in politics. They are not only involved in rallies, but contribute to politic</w:t>
      </w:r>
      <w:r w:rsidR="00496482">
        <w:rPr>
          <w:rFonts w:ascii="Gill Sans MT" w:hAnsi="Gill Sans MT"/>
        </w:rPr>
        <w:t>al</w:t>
      </w:r>
      <w:r w:rsidRPr="00D367DA">
        <w:rPr>
          <w:rFonts w:ascii="Gill Sans MT" w:hAnsi="Gill Sans MT"/>
        </w:rPr>
        <w:t xml:space="preserve"> discussions and debates, contest elections</w:t>
      </w:r>
      <w:r w:rsidR="001E7E26">
        <w:rPr>
          <w:rFonts w:ascii="Gill Sans MT" w:hAnsi="Gill Sans MT"/>
        </w:rPr>
        <w:t xml:space="preserve"> and </w:t>
      </w:r>
      <w:r w:rsidRPr="00D367DA">
        <w:rPr>
          <w:rFonts w:ascii="Gill Sans MT" w:hAnsi="Gill Sans MT"/>
        </w:rPr>
        <w:t>ca</w:t>
      </w:r>
      <w:r w:rsidR="00496482">
        <w:rPr>
          <w:rFonts w:ascii="Gill Sans MT" w:hAnsi="Gill Sans MT"/>
        </w:rPr>
        <w:t>mpaign</w:t>
      </w:r>
      <w:r w:rsidRPr="00D367DA">
        <w:rPr>
          <w:rFonts w:ascii="Gill Sans MT" w:hAnsi="Gill Sans MT"/>
        </w:rPr>
        <w:t xml:space="preserve"> for candidates</w:t>
      </w:r>
      <w:r w:rsidR="001E7E26">
        <w:rPr>
          <w:rFonts w:ascii="Gill Sans MT" w:hAnsi="Gill Sans MT"/>
        </w:rPr>
        <w:t>.</w:t>
      </w:r>
      <w:r w:rsidRPr="00D367DA">
        <w:rPr>
          <w:rFonts w:ascii="Gill Sans MT" w:hAnsi="Gill Sans MT"/>
        </w:rPr>
        <w:t xml:space="preserve"> There is substantial evidence from the survey to show that youth enjoy freedom in political participation</w:t>
      </w:r>
      <w:r w:rsidR="001E7E26">
        <w:rPr>
          <w:rFonts w:ascii="Gill Sans MT" w:hAnsi="Gill Sans MT"/>
        </w:rPr>
        <w:t xml:space="preserve"> measured by (i) f</w:t>
      </w:r>
      <w:r w:rsidRPr="001E7E26">
        <w:rPr>
          <w:rFonts w:ascii="Gill Sans MT" w:hAnsi="Gill Sans MT"/>
        </w:rPr>
        <w:t>reedom to belong to political parties of their choice</w:t>
      </w:r>
      <w:r w:rsidR="001E7E26">
        <w:rPr>
          <w:rFonts w:ascii="Gill Sans MT" w:hAnsi="Gill Sans MT"/>
        </w:rPr>
        <w:t xml:space="preserve"> (ii) f</w:t>
      </w:r>
      <w:r w:rsidRPr="001E7E26">
        <w:rPr>
          <w:rFonts w:ascii="Gill Sans MT" w:hAnsi="Gill Sans MT"/>
        </w:rPr>
        <w:t>reedom to register to vote</w:t>
      </w:r>
      <w:r w:rsidR="001E7E26">
        <w:rPr>
          <w:rFonts w:ascii="Gill Sans MT" w:hAnsi="Gill Sans MT"/>
        </w:rPr>
        <w:t xml:space="preserve"> (iii) f</w:t>
      </w:r>
      <w:r w:rsidRPr="001E7E26">
        <w:rPr>
          <w:rFonts w:ascii="Gill Sans MT" w:hAnsi="Gill Sans MT"/>
        </w:rPr>
        <w:t>reedom to vote at public elections</w:t>
      </w:r>
      <w:r w:rsidR="001E7E26">
        <w:rPr>
          <w:rFonts w:ascii="Gill Sans MT" w:hAnsi="Gill Sans MT"/>
        </w:rPr>
        <w:t xml:space="preserve"> (iv) f</w:t>
      </w:r>
      <w:r w:rsidRPr="001E7E26">
        <w:rPr>
          <w:rFonts w:ascii="Gill Sans MT" w:hAnsi="Gill Sans MT"/>
        </w:rPr>
        <w:t>reedom to contest for political office</w:t>
      </w:r>
      <w:r w:rsidR="001E7E26">
        <w:rPr>
          <w:rFonts w:ascii="Gill Sans MT" w:hAnsi="Gill Sans MT"/>
        </w:rPr>
        <w:t xml:space="preserve"> (v) f</w:t>
      </w:r>
      <w:r w:rsidRPr="001E7E26">
        <w:rPr>
          <w:rFonts w:ascii="Gill Sans MT" w:hAnsi="Gill Sans MT"/>
        </w:rPr>
        <w:t>reedom to participate in political discussions and debates</w:t>
      </w:r>
      <w:r w:rsidR="001E7E26">
        <w:rPr>
          <w:rFonts w:ascii="Gill Sans MT" w:hAnsi="Gill Sans MT"/>
        </w:rPr>
        <w:t xml:space="preserve"> and (vi) f</w:t>
      </w:r>
      <w:r w:rsidRPr="001E7E26">
        <w:rPr>
          <w:rFonts w:ascii="Gill Sans MT" w:hAnsi="Gill Sans MT"/>
        </w:rPr>
        <w:t>reedom to ca</w:t>
      </w:r>
      <w:r w:rsidR="00496482">
        <w:rPr>
          <w:rFonts w:ascii="Gill Sans MT" w:hAnsi="Gill Sans MT"/>
        </w:rPr>
        <w:t>mpaign</w:t>
      </w:r>
      <w:r w:rsidRPr="001E7E26">
        <w:rPr>
          <w:rFonts w:ascii="Gill Sans MT" w:hAnsi="Gill Sans MT"/>
        </w:rPr>
        <w:t xml:space="preserve"> for candidates of choice at public elections</w:t>
      </w:r>
      <w:r w:rsidR="001E7E26">
        <w:rPr>
          <w:rFonts w:ascii="Gill Sans MT" w:hAnsi="Gill Sans MT"/>
        </w:rPr>
        <w:t xml:space="preserve"> (See Table </w:t>
      </w:r>
      <w:r w:rsidR="00EF0DAE">
        <w:rPr>
          <w:rFonts w:ascii="Gill Sans MT" w:hAnsi="Gill Sans MT"/>
        </w:rPr>
        <w:t>8.1-8.6</w:t>
      </w:r>
      <w:r w:rsidR="001E7E26">
        <w:rPr>
          <w:rFonts w:ascii="Gill Sans MT" w:hAnsi="Gill Sans MT"/>
        </w:rPr>
        <w:t>).</w:t>
      </w:r>
    </w:p>
    <w:p w14:paraId="40D90C28" w14:textId="77777777" w:rsidR="00813AC9" w:rsidRPr="001E7E26" w:rsidRDefault="00813AC9" w:rsidP="005D1CC9">
      <w:pPr>
        <w:pStyle w:val="ListParagraph"/>
        <w:ind w:left="816"/>
        <w:jc w:val="both"/>
        <w:rPr>
          <w:rFonts w:ascii="Gill Sans MT" w:hAnsi="Gill Sans MT"/>
          <w:sz w:val="22"/>
          <w:szCs w:val="22"/>
        </w:rPr>
      </w:pPr>
    </w:p>
    <w:p w14:paraId="61B42828" w14:textId="70F3BD96" w:rsidR="00813AC9" w:rsidRPr="001E7E26" w:rsidRDefault="00813AC9" w:rsidP="00B15712">
      <w:pPr>
        <w:pStyle w:val="ListParagraph"/>
        <w:numPr>
          <w:ilvl w:val="0"/>
          <w:numId w:val="13"/>
        </w:numPr>
        <w:jc w:val="both"/>
        <w:rPr>
          <w:rFonts w:ascii="Gill Sans MT" w:hAnsi="Gill Sans MT"/>
          <w:b/>
          <w:sz w:val="22"/>
          <w:szCs w:val="22"/>
          <w:u w:val="single"/>
        </w:rPr>
      </w:pPr>
      <w:r w:rsidRPr="001E7E26">
        <w:rPr>
          <w:rFonts w:ascii="Gill Sans MT" w:hAnsi="Gill Sans MT"/>
          <w:b/>
          <w:sz w:val="22"/>
          <w:szCs w:val="22"/>
          <w:u w:val="single"/>
        </w:rPr>
        <w:t xml:space="preserve">Freedom to </w:t>
      </w:r>
      <w:r w:rsidR="00AF3457">
        <w:rPr>
          <w:rFonts w:ascii="Gill Sans MT" w:hAnsi="Gill Sans MT"/>
          <w:b/>
          <w:sz w:val="22"/>
          <w:szCs w:val="22"/>
          <w:u w:val="single"/>
        </w:rPr>
        <w:t>B</w:t>
      </w:r>
      <w:r w:rsidRPr="001E7E26">
        <w:rPr>
          <w:rFonts w:ascii="Gill Sans MT" w:hAnsi="Gill Sans MT"/>
          <w:b/>
          <w:sz w:val="22"/>
          <w:szCs w:val="22"/>
          <w:u w:val="single"/>
        </w:rPr>
        <w:t xml:space="preserve">elong to </w:t>
      </w:r>
      <w:r w:rsidR="00AF3457">
        <w:rPr>
          <w:rFonts w:ascii="Gill Sans MT" w:hAnsi="Gill Sans MT"/>
          <w:b/>
          <w:sz w:val="22"/>
          <w:szCs w:val="22"/>
          <w:u w:val="single"/>
        </w:rPr>
        <w:t>P</w:t>
      </w:r>
      <w:r w:rsidRPr="001E7E26">
        <w:rPr>
          <w:rFonts w:ascii="Gill Sans MT" w:hAnsi="Gill Sans MT"/>
          <w:b/>
          <w:sz w:val="22"/>
          <w:szCs w:val="22"/>
          <w:u w:val="single"/>
        </w:rPr>
        <w:t xml:space="preserve">olitical </w:t>
      </w:r>
      <w:r w:rsidR="00AF3457">
        <w:rPr>
          <w:rFonts w:ascii="Gill Sans MT" w:hAnsi="Gill Sans MT"/>
          <w:b/>
          <w:sz w:val="22"/>
          <w:szCs w:val="22"/>
          <w:u w:val="single"/>
        </w:rPr>
        <w:t>P</w:t>
      </w:r>
      <w:r w:rsidRPr="001E7E26">
        <w:rPr>
          <w:rFonts w:ascii="Gill Sans MT" w:hAnsi="Gill Sans MT"/>
          <w:b/>
          <w:sz w:val="22"/>
          <w:szCs w:val="22"/>
          <w:u w:val="single"/>
        </w:rPr>
        <w:t xml:space="preserve">arties of their </w:t>
      </w:r>
      <w:r w:rsidR="00AF3457">
        <w:rPr>
          <w:rFonts w:ascii="Gill Sans MT" w:hAnsi="Gill Sans MT"/>
          <w:b/>
          <w:sz w:val="22"/>
          <w:szCs w:val="22"/>
          <w:u w:val="single"/>
        </w:rPr>
        <w:t>C</w:t>
      </w:r>
      <w:r w:rsidRPr="001E7E26">
        <w:rPr>
          <w:rFonts w:ascii="Gill Sans MT" w:hAnsi="Gill Sans MT"/>
          <w:b/>
          <w:sz w:val="22"/>
          <w:szCs w:val="22"/>
          <w:u w:val="single"/>
        </w:rPr>
        <w:t>hoice</w:t>
      </w:r>
    </w:p>
    <w:p w14:paraId="4E076249" w14:textId="77777777" w:rsidR="00813AC9" w:rsidRPr="00D367DA" w:rsidRDefault="00813AC9" w:rsidP="001E7E26">
      <w:pPr>
        <w:spacing w:after="0" w:line="240" w:lineRule="auto"/>
        <w:jc w:val="both"/>
        <w:rPr>
          <w:rFonts w:ascii="Gill Sans MT" w:hAnsi="Gill Sans MT"/>
        </w:rPr>
      </w:pPr>
      <w:r w:rsidRPr="00D367DA">
        <w:rPr>
          <w:rFonts w:ascii="Gill Sans MT" w:hAnsi="Gill Sans MT"/>
        </w:rPr>
        <w:t>According to the results of the survey</w:t>
      </w:r>
      <w:r w:rsidR="00EF0DAE">
        <w:rPr>
          <w:rFonts w:ascii="Gill Sans MT" w:hAnsi="Gill Sans MT"/>
        </w:rPr>
        <w:t xml:space="preserve"> as presented in Table 8.1</w:t>
      </w:r>
      <w:r w:rsidRPr="00D367DA">
        <w:rPr>
          <w:rFonts w:ascii="Gill Sans MT" w:hAnsi="Gill Sans MT"/>
        </w:rPr>
        <w:t>, overall, about 88.4% of youth (86.7% male and 90% female) reported they freely belong to political parties of their choice. This was confirmed by participants in all 24 FGDs.</w:t>
      </w:r>
      <w:r w:rsidR="001E7E26">
        <w:rPr>
          <w:rFonts w:ascii="Gill Sans MT" w:hAnsi="Gill Sans MT"/>
        </w:rPr>
        <w:t xml:space="preserve"> </w:t>
      </w:r>
      <w:r w:rsidRPr="00D367DA">
        <w:rPr>
          <w:rFonts w:ascii="Gill Sans MT" w:hAnsi="Gill Sans MT"/>
        </w:rPr>
        <w:t xml:space="preserve">Disparities among locations were not very discernable. About 87.2% of youth in rural areas compared to 88.5% in urban and 89.1% in peri-urban reported they freely belong to political parties of their choice. </w:t>
      </w:r>
    </w:p>
    <w:p w14:paraId="0C526868"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 xml:space="preserve"> </w:t>
      </w:r>
    </w:p>
    <w:p w14:paraId="507C281C" w14:textId="77777777" w:rsidR="001E7E26" w:rsidRDefault="00813AC9" w:rsidP="001E7E26">
      <w:pPr>
        <w:spacing w:after="0" w:line="240" w:lineRule="auto"/>
        <w:jc w:val="both"/>
        <w:rPr>
          <w:rFonts w:ascii="Gill Sans MT" w:hAnsi="Gill Sans MT"/>
        </w:rPr>
      </w:pPr>
      <w:r w:rsidRPr="00D367DA">
        <w:rPr>
          <w:rFonts w:ascii="Gill Sans MT" w:hAnsi="Gill Sans MT"/>
        </w:rPr>
        <w:t>Inter-regional differentials were not very significant. Percentage of youth that reported they freely belong to political parties of their choice was 78.4% in the west, 88.7% in the north, 89.1% in the east and 92.2% in the south.</w:t>
      </w:r>
      <w:r w:rsidR="001E7E26">
        <w:rPr>
          <w:rFonts w:ascii="Gill Sans MT" w:hAnsi="Gill Sans MT"/>
        </w:rPr>
        <w:t xml:space="preserve"> </w:t>
      </w:r>
      <w:r w:rsidRPr="00D367DA">
        <w:rPr>
          <w:rFonts w:ascii="Gill Sans MT" w:hAnsi="Gill Sans MT"/>
        </w:rPr>
        <w:t xml:space="preserve">In the east, the situation was most favourable in Kenema where all youth surveyed reported they freely belong to political parties of their choice compared to 84% in Kailahun and 83.3% in Kono. </w:t>
      </w:r>
      <w:r w:rsidRPr="00D367DA">
        <w:rPr>
          <w:rFonts w:ascii="Gill Sans MT" w:hAnsi="Gill Sans MT"/>
          <w:b/>
        </w:rPr>
        <w:t xml:space="preserve"> </w:t>
      </w:r>
      <w:r w:rsidRPr="00D367DA">
        <w:rPr>
          <w:rFonts w:ascii="Gill Sans MT" w:hAnsi="Gill Sans MT"/>
        </w:rPr>
        <w:t>The picture is gloomier in Koinadugu with an estimate of 70% of youth reporting they freely belong to political parties and most impressive in Bombali and Kambia where 96.7% reported they freely belong to political parties of their choice. In the south, all youth in Bonthe and Moyamba responded they freely belong to political parties of their choice in contrast to 9 out of every 10 youth in Bo and about 3 out of every 4 in Pujehun whereas in the western area, the urban area was slightly better off with 4 out of every 5 respondents reporting they freely belong to political parties of their choice compared to 3 out of every 4 youth in the rural area</w:t>
      </w:r>
      <w:r w:rsidR="001E7E26">
        <w:rPr>
          <w:rFonts w:ascii="Gill Sans MT" w:hAnsi="Gill Sans MT"/>
        </w:rPr>
        <w:t>.</w:t>
      </w:r>
    </w:p>
    <w:p w14:paraId="461B9B34" w14:textId="77777777" w:rsidR="00813AC9" w:rsidRPr="001E7E26" w:rsidRDefault="00813AC9" w:rsidP="001E7E26">
      <w:pPr>
        <w:spacing w:after="0" w:line="240" w:lineRule="auto"/>
        <w:jc w:val="both"/>
        <w:rPr>
          <w:rFonts w:ascii="Gill Sans MT" w:hAnsi="Gill Sans MT"/>
        </w:rPr>
      </w:pPr>
      <w:r w:rsidRPr="001E7E26">
        <w:rPr>
          <w:rFonts w:ascii="Gill Sans MT" w:hAnsi="Gill Sans MT"/>
        </w:rPr>
        <w:t xml:space="preserve"> </w:t>
      </w:r>
    </w:p>
    <w:p w14:paraId="2C1DFC59" w14:textId="53919195" w:rsidR="00813AC9" w:rsidRPr="001E7E26" w:rsidRDefault="00813AC9" w:rsidP="000848F3">
      <w:pPr>
        <w:pStyle w:val="ListParagraph"/>
        <w:numPr>
          <w:ilvl w:val="0"/>
          <w:numId w:val="13"/>
        </w:numPr>
        <w:jc w:val="both"/>
        <w:rPr>
          <w:rFonts w:ascii="Gill Sans MT" w:hAnsi="Gill Sans MT"/>
          <w:b/>
          <w:sz w:val="22"/>
          <w:szCs w:val="22"/>
        </w:rPr>
      </w:pPr>
      <w:r w:rsidRPr="001E7E26">
        <w:rPr>
          <w:rFonts w:ascii="Gill Sans MT" w:hAnsi="Gill Sans MT"/>
          <w:b/>
          <w:sz w:val="22"/>
          <w:szCs w:val="22"/>
        </w:rPr>
        <w:t xml:space="preserve">Freedom to </w:t>
      </w:r>
      <w:r w:rsidR="00AF3457">
        <w:rPr>
          <w:rFonts w:ascii="Gill Sans MT" w:hAnsi="Gill Sans MT"/>
          <w:b/>
          <w:sz w:val="22"/>
          <w:szCs w:val="22"/>
        </w:rPr>
        <w:t>R</w:t>
      </w:r>
      <w:r w:rsidRPr="001E7E26">
        <w:rPr>
          <w:rFonts w:ascii="Gill Sans MT" w:hAnsi="Gill Sans MT"/>
          <w:b/>
          <w:sz w:val="22"/>
          <w:szCs w:val="22"/>
        </w:rPr>
        <w:t xml:space="preserve">egister to </w:t>
      </w:r>
      <w:r w:rsidR="00AF3457">
        <w:rPr>
          <w:rFonts w:ascii="Gill Sans MT" w:hAnsi="Gill Sans MT"/>
          <w:b/>
          <w:sz w:val="22"/>
          <w:szCs w:val="22"/>
        </w:rPr>
        <w:t>V</w:t>
      </w:r>
      <w:r w:rsidRPr="001E7E26">
        <w:rPr>
          <w:rFonts w:ascii="Gill Sans MT" w:hAnsi="Gill Sans MT"/>
          <w:b/>
          <w:sz w:val="22"/>
          <w:szCs w:val="22"/>
        </w:rPr>
        <w:t xml:space="preserve">ote and </w:t>
      </w:r>
      <w:r w:rsidR="00AF3457">
        <w:rPr>
          <w:rFonts w:ascii="Gill Sans MT" w:hAnsi="Gill Sans MT"/>
          <w:b/>
          <w:sz w:val="22"/>
          <w:szCs w:val="22"/>
        </w:rPr>
        <w:t>V</w:t>
      </w:r>
      <w:r w:rsidRPr="001E7E26">
        <w:rPr>
          <w:rFonts w:ascii="Gill Sans MT" w:hAnsi="Gill Sans MT"/>
          <w:b/>
          <w:sz w:val="22"/>
          <w:szCs w:val="22"/>
        </w:rPr>
        <w:t xml:space="preserve">ote at </w:t>
      </w:r>
      <w:r w:rsidR="00AF3457">
        <w:rPr>
          <w:rFonts w:ascii="Gill Sans MT" w:hAnsi="Gill Sans MT"/>
          <w:b/>
          <w:sz w:val="22"/>
          <w:szCs w:val="22"/>
        </w:rPr>
        <w:t>P</w:t>
      </w:r>
      <w:r w:rsidRPr="001E7E26">
        <w:rPr>
          <w:rFonts w:ascii="Gill Sans MT" w:hAnsi="Gill Sans MT"/>
          <w:b/>
          <w:sz w:val="22"/>
          <w:szCs w:val="22"/>
        </w:rPr>
        <w:t xml:space="preserve">ublic </w:t>
      </w:r>
      <w:r w:rsidR="00AF3457">
        <w:rPr>
          <w:rFonts w:ascii="Gill Sans MT" w:hAnsi="Gill Sans MT"/>
          <w:b/>
          <w:sz w:val="22"/>
          <w:szCs w:val="22"/>
        </w:rPr>
        <w:t>E</w:t>
      </w:r>
      <w:r w:rsidRPr="001E7E26">
        <w:rPr>
          <w:rFonts w:ascii="Gill Sans MT" w:hAnsi="Gill Sans MT"/>
          <w:b/>
          <w:sz w:val="22"/>
          <w:szCs w:val="22"/>
        </w:rPr>
        <w:t>lections</w:t>
      </w:r>
    </w:p>
    <w:p w14:paraId="1566AFBC" w14:textId="77777777" w:rsidR="00813AC9" w:rsidRPr="00D367DA" w:rsidRDefault="00813AC9" w:rsidP="00AF3457">
      <w:pPr>
        <w:spacing w:after="0" w:line="240" w:lineRule="auto"/>
        <w:jc w:val="both"/>
        <w:rPr>
          <w:rFonts w:ascii="Gill Sans MT" w:hAnsi="Gill Sans MT"/>
        </w:rPr>
      </w:pPr>
      <w:r w:rsidRPr="00D367DA">
        <w:rPr>
          <w:rFonts w:ascii="Gill Sans MT" w:hAnsi="Gill Sans MT"/>
        </w:rPr>
        <w:t>Youth expressed freedom to register to vote and vote at public elections. The results of the survey displayed in Table</w:t>
      </w:r>
      <w:r w:rsidR="00235CA0">
        <w:rPr>
          <w:rFonts w:ascii="Gill Sans MT" w:hAnsi="Gill Sans MT"/>
        </w:rPr>
        <w:t xml:space="preserve"> 2.1A </w:t>
      </w:r>
      <w:r w:rsidRPr="00D367DA">
        <w:rPr>
          <w:rFonts w:ascii="Gill Sans MT" w:hAnsi="Gill Sans MT"/>
        </w:rPr>
        <w:t xml:space="preserve">shows that nationally, 94.5% of youth (94% for male and 95% for female) responded they freely register to vote and 93.7% (94.5% male and 92.5% female) reported the freely vote at public elections. No participant in the FGDs expressed they were restricted to register to vote and vote at public elections.   </w:t>
      </w:r>
    </w:p>
    <w:p w14:paraId="1F708B20" w14:textId="77777777" w:rsidR="00813AC9" w:rsidRPr="00D367DA" w:rsidRDefault="00813AC9" w:rsidP="005D1CC9">
      <w:pPr>
        <w:spacing w:after="0" w:line="240" w:lineRule="auto"/>
        <w:jc w:val="both"/>
        <w:rPr>
          <w:rFonts w:ascii="Gill Sans MT" w:hAnsi="Gill Sans MT"/>
        </w:rPr>
      </w:pPr>
    </w:p>
    <w:p w14:paraId="3B961D92" w14:textId="77777777" w:rsidR="00813AC9" w:rsidRPr="00D367DA" w:rsidRDefault="00813AC9" w:rsidP="005D1CC9">
      <w:pPr>
        <w:spacing w:after="0" w:line="240" w:lineRule="auto"/>
        <w:jc w:val="both"/>
        <w:rPr>
          <w:rFonts w:ascii="Gill Sans MT" w:hAnsi="Gill Sans MT"/>
        </w:rPr>
      </w:pPr>
      <w:r w:rsidRPr="000524CA">
        <w:rPr>
          <w:rFonts w:ascii="Gill Sans MT" w:hAnsi="Gill Sans MT"/>
        </w:rPr>
        <w:t>More youth in urban areas enjoy freedom to register to vote and vote at public elections. Table</w:t>
      </w:r>
      <w:r w:rsidR="00235CA0" w:rsidRPr="000524CA">
        <w:rPr>
          <w:rFonts w:ascii="Gill Sans MT" w:hAnsi="Gill Sans MT"/>
        </w:rPr>
        <w:t xml:space="preserve"> </w:t>
      </w:r>
      <w:r w:rsidR="00EF0DAE" w:rsidRPr="000524CA">
        <w:rPr>
          <w:rFonts w:ascii="Gill Sans MT" w:hAnsi="Gill Sans MT"/>
        </w:rPr>
        <w:t>8.2</w:t>
      </w:r>
      <w:r w:rsidR="00235CA0" w:rsidRPr="000524CA">
        <w:rPr>
          <w:rFonts w:ascii="Gill Sans MT" w:hAnsi="Gill Sans MT"/>
        </w:rPr>
        <w:t xml:space="preserve"> </w:t>
      </w:r>
      <w:r w:rsidRPr="00EA096E">
        <w:rPr>
          <w:rFonts w:ascii="Gill Sans MT" w:hAnsi="Gill Sans MT"/>
        </w:rPr>
        <w:t xml:space="preserve">indicate that 95% of </w:t>
      </w:r>
      <w:r w:rsidR="00235CA0" w:rsidRPr="00EA096E">
        <w:rPr>
          <w:rFonts w:ascii="Gill Sans MT" w:hAnsi="Gill Sans MT"/>
        </w:rPr>
        <w:t xml:space="preserve">urban </w:t>
      </w:r>
      <w:r w:rsidRPr="00EA096E">
        <w:rPr>
          <w:rFonts w:ascii="Gill Sans MT" w:hAnsi="Gill Sans MT"/>
        </w:rPr>
        <w:t xml:space="preserve">youth </w:t>
      </w:r>
      <w:r w:rsidRPr="000524CA">
        <w:rPr>
          <w:rFonts w:ascii="Gill Sans MT" w:hAnsi="Gill Sans MT"/>
        </w:rPr>
        <w:t xml:space="preserve">reported they freely register to vote and vote at public elections. This compares more favourably with peri-urban (93.4%) and rural areas (92.5%). A few participants of FGDs in a northern district revealed that they were intimidated to vote on polling day. It was later in the day, they were allowed after intervention by an observer. In another FGD in southern district, a participant </w:t>
      </w:r>
      <w:r w:rsidR="00235CA0" w:rsidRPr="000524CA">
        <w:rPr>
          <w:rFonts w:ascii="Gill Sans MT" w:hAnsi="Gill Sans MT"/>
        </w:rPr>
        <w:t xml:space="preserve">in an FGD </w:t>
      </w:r>
      <w:r w:rsidRPr="000524CA">
        <w:rPr>
          <w:rFonts w:ascii="Gill Sans MT" w:hAnsi="Gill Sans MT"/>
        </w:rPr>
        <w:t>disclosed that he was refused to use the boat that was transporting voters because most that were on board the boat did not trust that he would vote for their candidate</w:t>
      </w:r>
      <w:r w:rsidR="00235CA0" w:rsidRPr="000524CA">
        <w:rPr>
          <w:rFonts w:ascii="Gill Sans MT" w:hAnsi="Gill Sans MT"/>
        </w:rPr>
        <w:t>.</w:t>
      </w:r>
      <w:r w:rsidRPr="00D367DA">
        <w:rPr>
          <w:rFonts w:ascii="Gill Sans MT" w:hAnsi="Gill Sans MT"/>
        </w:rPr>
        <w:t xml:space="preserve">       </w:t>
      </w:r>
    </w:p>
    <w:p w14:paraId="08F946CE" w14:textId="77777777" w:rsidR="00813AC9" w:rsidRPr="00D367DA" w:rsidRDefault="00813AC9" w:rsidP="005D1CC9">
      <w:pPr>
        <w:spacing w:after="0" w:line="240" w:lineRule="auto"/>
        <w:jc w:val="both"/>
        <w:rPr>
          <w:rFonts w:ascii="Gill Sans MT" w:hAnsi="Gill Sans MT"/>
        </w:rPr>
      </w:pPr>
    </w:p>
    <w:p w14:paraId="5E1DFB5D"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The estimates obtained by the survey show that the western area lagged behind in terms of youth reporting they freely register to vote and vote at public elections and there were no considerable variation among the non-western region. On average, 88.3% of youth in western region reported they freely register to vote whilst those for east, north and south are 97.8%, 95.3% and 95.7% respectively. These estimates were slightly higher than those who vote at public elections. In the east, 94% of youth responded they freely vote, in the north, 97.3% freely vote and in the south, 91.3% freely vote whilst only 88.3% of</w:t>
      </w:r>
      <w:r w:rsidR="000524CA">
        <w:rPr>
          <w:rFonts w:ascii="Gill Sans MT" w:hAnsi="Gill Sans MT"/>
        </w:rPr>
        <w:t xml:space="preserve"> youth</w:t>
      </w:r>
      <w:r w:rsidRPr="00D367DA">
        <w:rPr>
          <w:rFonts w:ascii="Gill Sans MT" w:hAnsi="Gill Sans MT"/>
        </w:rPr>
        <w:t xml:space="preserve"> freely vote in the western area.    </w:t>
      </w:r>
    </w:p>
    <w:p w14:paraId="3F411745" w14:textId="77777777" w:rsidR="00813AC9" w:rsidRPr="00D367DA" w:rsidRDefault="00813AC9" w:rsidP="005D1CC9">
      <w:pPr>
        <w:spacing w:after="0" w:line="240" w:lineRule="auto"/>
        <w:rPr>
          <w:rFonts w:ascii="Gill Sans MT" w:hAnsi="Gill Sans MT"/>
        </w:rPr>
      </w:pPr>
    </w:p>
    <w:p w14:paraId="3F268EE7"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lastRenderedPageBreak/>
        <w:t xml:space="preserve">In Kenema and Kailahun, all youth interviewed </w:t>
      </w:r>
      <w:r w:rsidR="00235CA0">
        <w:rPr>
          <w:rFonts w:ascii="Gill Sans MT" w:hAnsi="Gill Sans MT"/>
        </w:rPr>
        <w:t xml:space="preserve">responded that youth </w:t>
      </w:r>
      <w:r w:rsidRPr="00D367DA">
        <w:rPr>
          <w:rFonts w:ascii="Gill Sans MT" w:hAnsi="Gill Sans MT"/>
        </w:rPr>
        <w:t xml:space="preserve">freely register to vote compared to 93.3% in Kono. Nonetheless, 92% of youth in the </w:t>
      </w:r>
      <w:r w:rsidR="00235CA0">
        <w:rPr>
          <w:rFonts w:ascii="Gill Sans MT" w:hAnsi="Gill Sans MT"/>
        </w:rPr>
        <w:t>Kailahun</w:t>
      </w:r>
      <w:r w:rsidRPr="00D367DA">
        <w:rPr>
          <w:rFonts w:ascii="Gill Sans MT" w:hAnsi="Gill Sans MT"/>
        </w:rPr>
        <w:t xml:space="preserve">, 93.3% in Kenema and 96.7% in Kono reported they freely vote at public elections. All youth in Bombali, Kambia and Port Loko districts, 93.3% and 83.3% in Tonkolili and Koinadugu districts respectively freely register to vote. Also, all youth in Bombali and Port Loko responded they vote freely at public elections compared to 96.7% in Tonkolili and Kambia and 93.3% in Koinadugu. In Bonthe and Moyamba in the south, all youth reported they freely register to vote and vote at public elections and in Bo, 96% freely register and 92% freely vote whilst in Pujehun, 86.7% freely register to vote and 73.3% vote at public elections. In the western area, although 90% of youth in western urban responded they freely register to vote, 83.3% reported the freely vote at public elections whilst 83.3% of youth in western rural freely register to vote but 93.3% freely vote at public elections. </w:t>
      </w:r>
    </w:p>
    <w:p w14:paraId="45450FC8" w14:textId="77777777" w:rsidR="00813AC9" w:rsidRPr="00235CA0" w:rsidRDefault="00813AC9" w:rsidP="005D1CC9">
      <w:pPr>
        <w:spacing w:after="0" w:line="240" w:lineRule="auto"/>
        <w:jc w:val="both"/>
        <w:rPr>
          <w:rFonts w:ascii="Gill Sans MT" w:hAnsi="Gill Sans MT"/>
        </w:rPr>
      </w:pPr>
    </w:p>
    <w:p w14:paraId="057B39A9" w14:textId="62EC3A39" w:rsidR="00813AC9" w:rsidRPr="00235CA0" w:rsidRDefault="00813AC9" w:rsidP="00B15712">
      <w:pPr>
        <w:pStyle w:val="ListParagraph"/>
        <w:numPr>
          <w:ilvl w:val="0"/>
          <w:numId w:val="13"/>
        </w:numPr>
        <w:jc w:val="both"/>
        <w:rPr>
          <w:rFonts w:ascii="Gill Sans MT" w:hAnsi="Gill Sans MT"/>
          <w:b/>
          <w:sz w:val="22"/>
          <w:szCs w:val="22"/>
        </w:rPr>
      </w:pPr>
      <w:r w:rsidRPr="00235CA0">
        <w:rPr>
          <w:rFonts w:ascii="Gill Sans MT" w:hAnsi="Gill Sans MT"/>
          <w:b/>
          <w:sz w:val="22"/>
          <w:szCs w:val="22"/>
        </w:rPr>
        <w:t xml:space="preserve">Freedom to </w:t>
      </w:r>
      <w:r w:rsidR="00AF3457">
        <w:rPr>
          <w:rFonts w:ascii="Gill Sans MT" w:hAnsi="Gill Sans MT"/>
          <w:b/>
          <w:sz w:val="22"/>
          <w:szCs w:val="22"/>
        </w:rPr>
        <w:t>C</w:t>
      </w:r>
      <w:r w:rsidRPr="00235CA0">
        <w:rPr>
          <w:rFonts w:ascii="Gill Sans MT" w:hAnsi="Gill Sans MT"/>
          <w:b/>
          <w:sz w:val="22"/>
          <w:szCs w:val="22"/>
        </w:rPr>
        <w:t xml:space="preserve">ontest for </w:t>
      </w:r>
      <w:r w:rsidR="00AF3457">
        <w:rPr>
          <w:rFonts w:ascii="Gill Sans MT" w:hAnsi="Gill Sans MT"/>
          <w:b/>
          <w:sz w:val="22"/>
          <w:szCs w:val="22"/>
        </w:rPr>
        <w:t>P</w:t>
      </w:r>
      <w:r w:rsidRPr="00235CA0">
        <w:rPr>
          <w:rFonts w:ascii="Gill Sans MT" w:hAnsi="Gill Sans MT"/>
          <w:b/>
          <w:sz w:val="22"/>
          <w:szCs w:val="22"/>
        </w:rPr>
        <w:t xml:space="preserve">olitical </w:t>
      </w:r>
      <w:r w:rsidR="00AF3457">
        <w:rPr>
          <w:rFonts w:ascii="Gill Sans MT" w:hAnsi="Gill Sans MT"/>
          <w:b/>
          <w:sz w:val="22"/>
          <w:szCs w:val="22"/>
        </w:rPr>
        <w:t>O</w:t>
      </w:r>
      <w:r w:rsidRPr="00235CA0">
        <w:rPr>
          <w:rFonts w:ascii="Gill Sans MT" w:hAnsi="Gill Sans MT"/>
          <w:b/>
          <w:sz w:val="22"/>
          <w:szCs w:val="22"/>
        </w:rPr>
        <w:t xml:space="preserve">ffices, </w:t>
      </w:r>
      <w:r w:rsidR="00AF3457">
        <w:rPr>
          <w:rFonts w:ascii="Gill Sans MT" w:hAnsi="Gill Sans MT"/>
          <w:b/>
          <w:sz w:val="22"/>
          <w:szCs w:val="22"/>
        </w:rPr>
        <w:t>P</w:t>
      </w:r>
      <w:r w:rsidRPr="00235CA0">
        <w:rPr>
          <w:rFonts w:ascii="Gill Sans MT" w:hAnsi="Gill Sans MT"/>
          <w:b/>
          <w:sz w:val="22"/>
          <w:szCs w:val="22"/>
        </w:rPr>
        <w:t xml:space="preserve">articipate in </w:t>
      </w:r>
      <w:r w:rsidR="00AF3457">
        <w:rPr>
          <w:rFonts w:ascii="Gill Sans MT" w:hAnsi="Gill Sans MT"/>
          <w:b/>
          <w:sz w:val="22"/>
          <w:szCs w:val="22"/>
        </w:rPr>
        <w:t>P</w:t>
      </w:r>
      <w:r w:rsidRPr="00235CA0">
        <w:rPr>
          <w:rFonts w:ascii="Gill Sans MT" w:hAnsi="Gill Sans MT"/>
          <w:b/>
          <w:sz w:val="22"/>
          <w:szCs w:val="22"/>
        </w:rPr>
        <w:t xml:space="preserve">olitical </w:t>
      </w:r>
      <w:r w:rsidR="00AF3457">
        <w:rPr>
          <w:rFonts w:ascii="Gill Sans MT" w:hAnsi="Gill Sans MT"/>
          <w:b/>
          <w:sz w:val="22"/>
          <w:szCs w:val="22"/>
        </w:rPr>
        <w:t>D</w:t>
      </w:r>
      <w:r w:rsidRPr="00235CA0">
        <w:rPr>
          <w:rFonts w:ascii="Gill Sans MT" w:hAnsi="Gill Sans MT"/>
          <w:b/>
          <w:sz w:val="22"/>
          <w:szCs w:val="22"/>
        </w:rPr>
        <w:t xml:space="preserve">iscussions and </w:t>
      </w:r>
      <w:r w:rsidR="00AF3457">
        <w:rPr>
          <w:rFonts w:ascii="Gill Sans MT" w:hAnsi="Gill Sans MT"/>
          <w:b/>
          <w:sz w:val="22"/>
          <w:szCs w:val="22"/>
        </w:rPr>
        <w:t>D</w:t>
      </w:r>
      <w:r w:rsidRPr="00235CA0">
        <w:rPr>
          <w:rFonts w:ascii="Gill Sans MT" w:hAnsi="Gill Sans MT"/>
          <w:b/>
          <w:sz w:val="22"/>
          <w:szCs w:val="22"/>
        </w:rPr>
        <w:t xml:space="preserve">ebates and </w:t>
      </w:r>
      <w:r w:rsidR="00AF3457">
        <w:rPr>
          <w:rFonts w:ascii="Gill Sans MT" w:hAnsi="Gill Sans MT"/>
          <w:b/>
          <w:sz w:val="22"/>
          <w:szCs w:val="22"/>
        </w:rPr>
        <w:t>C</w:t>
      </w:r>
      <w:r w:rsidRPr="00235CA0">
        <w:rPr>
          <w:rFonts w:ascii="Gill Sans MT" w:hAnsi="Gill Sans MT"/>
          <w:b/>
          <w:sz w:val="22"/>
          <w:szCs w:val="22"/>
        </w:rPr>
        <w:t>a</w:t>
      </w:r>
      <w:r w:rsidR="00496482">
        <w:rPr>
          <w:rFonts w:ascii="Gill Sans MT" w:hAnsi="Gill Sans MT"/>
          <w:b/>
          <w:sz w:val="22"/>
          <w:szCs w:val="22"/>
        </w:rPr>
        <w:t>mpaign</w:t>
      </w:r>
      <w:r w:rsidRPr="00235CA0">
        <w:rPr>
          <w:rFonts w:ascii="Gill Sans MT" w:hAnsi="Gill Sans MT"/>
          <w:b/>
          <w:sz w:val="22"/>
          <w:szCs w:val="22"/>
        </w:rPr>
        <w:t xml:space="preserve"> for </w:t>
      </w:r>
      <w:r w:rsidR="00AF3457">
        <w:rPr>
          <w:rFonts w:ascii="Gill Sans MT" w:hAnsi="Gill Sans MT"/>
          <w:b/>
          <w:sz w:val="22"/>
          <w:szCs w:val="22"/>
        </w:rPr>
        <w:t>C</w:t>
      </w:r>
      <w:r w:rsidRPr="00235CA0">
        <w:rPr>
          <w:rFonts w:ascii="Gill Sans MT" w:hAnsi="Gill Sans MT"/>
          <w:b/>
          <w:sz w:val="22"/>
          <w:szCs w:val="22"/>
        </w:rPr>
        <w:t xml:space="preserve">andidates of their </w:t>
      </w:r>
      <w:r w:rsidR="00AF3457">
        <w:rPr>
          <w:rFonts w:ascii="Gill Sans MT" w:hAnsi="Gill Sans MT"/>
          <w:b/>
          <w:sz w:val="22"/>
          <w:szCs w:val="22"/>
        </w:rPr>
        <w:t>C</w:t>
      </w:r>
      <w:r w:rsidRPr="00235CA0">
        <w:rPr>
          <w:rFonts w:ascii="Gill Sans MT" w:hAnsi="Gill Sans MT"/>
          <w:b/>
          <w:sz w:val="22"/>
          <w:szCs w:val="22"/>
        </w:rPr>
        <w:t xml:space="preserve">hoice  </w:t>
      </w:r>
    </w:p>
    <w:p w14:paraId="6B3885DD" w14:textId="7A80AACE" w:rsidR="00813AC9" w:rsidRPr="00D367DA" w:rsidRDefault="00813AC9" w:rsidP="005D1CC9">
      <w:pPr>
        <w:spacing w:after="0" w:line="240" w:lineRule="auto"/>
        <w:jc w:val="both"/>
        <w:rPr>
          <w:rFonts w:ascii="Gill Sans MT" w:hAnsi="Gill Sans MT"/>
        </w:rPr>
      </w:pPr>
      <w:r w:rsidRPr="00D367DA">
        <w:rPr>
          <w:rFonts w:ascii="Gill Sans MT" w:hAnsi="Gill Sans MT"/>
        </w:rPr>
        <w:t>The participation of youth is not only restricted to registration to vote and voting at public elections, although to a lesser extent, they run for public offices in local councils and the legislature, freely participate in political discussions and debates and canvass for candidates of their choice at public elections. Overall, 62.6% of youth reported they freely run for public offices in local councils, 77.3% freely participate in political discussions and debates and 78% freely canvass for candidates of choice at public elections. The data obtained shows that female youth are better off. About 65.7% of female youth compared to 59.5% of their counterparts freely contest elections, about 80.6% of female youth compared to 73.8% of the male freely participate in political discussions and debates and 85.1% of female and 70.6% of female youth reported they freely ca</w:t>
      </w:r>
      <w:r w:rsidR="00496482">
        <w:rPr>
          <w:rFonts w:ascii="Gill Sans MT" w:hAnsi="Gill Sans MT"/>
        </w:rPr>
        <w:t>mpaign</w:t>
      </w:r>
      <w:r w:rsidRPr="00D367DA">
        <w:rPr>
          <w:rFonts w:ascii="Gill Sans MT" w:hAnsi="Gill Sans MT"/>
        </w:rPr>
        <w:t xml:space="preserve"> for candidates of their choice at public elections. </w:t>
      </w:r>
    </w:p>
    <w:p w14:paraId="72744F0A" w14:textId="77777777" w:rsidR="00813AC9" w:rsidRDefault="00813AC9" w:rsidP="005D1CC9">
      <w:pPr>
        <w:spacing w:after="0" w:line="240" w:lineRule="auto"/>
        <w:rPr>
          <w:rFonts w:ascii="Gill Sans MT" w:hAnsi="Gill Sans MT"/>
          <w:b/>
        </w:rPr>
      </w:pPr>
    </w:p>
    <w:p w14:paraId="58525A49" w14:textId="1B829771" w:rsidR="00AF3457" w:rsidRDefault="00813AC9" w:rsidP="000848F3">
      <w:pPr>
        <w:spacing w:after="0" w:line="240" w:lineRule="auto"/>
        <w:jc w:val="both"/>
        <w:rPr>
          <w:rFonts w:ascii="Gill Sans MT" w:hAnsi="Gill Sans MT"/>
        </w:rPr>
      </w:pPr>
      <w:r w:rsidRPr="00D367DA">
        <w:rPr>
          <w:rFonts w:ascii="Gill Sans MT" w:hAnsi="Gill Sans MT"/>
        </w:rPr>
        <w:t>Regarding disparit</w:t>
      </w:r>
      <w:r w:rsidR="00235CA0">
        <w:rPr>
          <w:rFonts w:ascii="Gill Sans MT" w:hAnsi="Gill Sans MT"/>
        </w:rPr>
        <w:t xml:space="preserve">ies </w:t>
      </w:r>
      <w:r w:rsidRPr="00D367DA">
        <w:rPr>
          <w:rFonts w:ascii="Gill Sans MT" w:hAnsi="Gill Sans MT"/>
        </w:rPr>
        <w:t>by location, the proportion of youth in peri-urban communities that reported they freely contest for political offices was 67.2% and those for their counterparts in urban and rural areas were 60.4% and 60.9% respectively. In contrast, the proportion of youth in urban areas that reported they freely participate in political discussions and debates was 83.5% and was higher than estimate obtained for peri-urban (77.4%) and rural areas (71.4%). Also, the percentage of urban youth reported that ca</w:t>
      </w:r>
      <w:r w:rsidR="00496482">
        <w:rPr>
          <w:rFonts w:ascii="Gill Sans MT" w:hAnsi="Gill Sans MT"/>
        </w:rPr>
        <w:t>mpaign</w:t>
      </w:r>
      <w:r w:rsidRPr="00D367DA">
        <w:rPr>
          <w:rFonts w:ascii="Gill Sans MT" w:hAnsi="Gill Sans MT"/>
        </w:rPr>
        <w:t xml:space="preserve"> for candidates of their choice was estimated at 79% and was higher that estimate reported by peri-urban youth (78.8%) and rural youth (75.5%)</w:t>
      </w:r>
      <w:r w:rsidR="000524CA">
        <w:rPr>
          <w:rFonts w:ascii="Gill Sans MT" w:hAnsi="Gill Sans MT"/>
        </w:rPr>
        <w:t>.</w:t>
      </w:r>
      <w:r w:rsidRPr="00D367DA">
        <w:rPr>
          <w:rFonts w:ascii="Gill Sans MT" w:hAnsi="Gill Sans MT"/>
        </w:rPr>
        <w:t xml:space="preserve">   </w:t>
      </w:r>
    </w:p>
    <w:p w14:paraId="43BF042D" w14:textId="77777777" w:rsidR="000524CA" w:rsidRDefault="000524CA" w:rsidP="005D1CC9">
      <w:pPr>
        <w:spacing w:after="0" w:line="240" w:lineRule="auto"/>
        <w:jc w:val="both"/>
        <w:rPr>
          <w:rFonts w:ascii="Gill Sans MT" w:hAnsi="Gill Sans MT"/>
        </w:rPr>
      </w:pPr>
    </w:p>
    <w:p w14:paraId="0F344225" w14:textId="1C0AED43" w:rsidR="00813AC9" w:rsidRPr="00D367DA" w:rsidRDefault="00813AC9" w:rsidP="000848F3">
      <w:pPr>
        <w:spacing w:after="0" w:line="240" w:lineRule="auto"/>
        <w:jc w:val="both"/>
        <w:rPr>
          <w:rFonts w:ascii="Gill Sans MT" w:hAnsi="Gill Sans MT"/>
        </w:rPr>
      </w:pPr>
      <w:r w:rsidRPr="00D367DA">
        <w:rPr>
          <w:rFonts w:ascii="Gill Sans MT" w:hAnsi="Gill Sans MT"/>
        </w:rPr>
        <w:t>Youth in the eastern region enjoy more freedom to contest for political offices than counterparts in other regions. The results of the survey indicate that 87.6% of youth in the eastern region and 70.7% in the south reported they freely run for political offices in the local council and the legislature. These percentages significantly varied from estimate obtained for the north (47.3%) and the western area (50%). According to revelations from the FGDs, limited resources is the main factor that hinder youth to run for political offices. With respect to freedom to participate in political discussions and debates, 84.7% of youth in the east, 81.2% in the south, 76% in the north and 63.4% in the west reported they freely participate in political discussions and debates. Youth in the south and west enjoy more freedom to ca</w:t>
      </w:r>
      <w:r w:rsidR="00496482">
        <w:rPr>
          <w:rFonts w:ascii="Gill Sans MT" w:hAnsi="Gill Sans MT"/>
        </w:rPr>
        <w:t>mpaign</w:t>
      </w:r>
      <w:r w:rsidRPr="00D367DA">
        <w:rPr>
          <w:rFonts w:ascii="Gill Sans MT" w:hAnsi="Gill Sans MT"/>
        </w:rPr>
        <w:t xml:space="preserve"> than their mates in the east and north. About 93.4% of youth in the south, 90% in the west, 70.7% in the north and 61.3% in the east reported they freely ca</w:t>
      </w:r>
      <w:r w:rsidR="00496482">
        <w:rPr>
          <w:rFonts w:ascii="Gill Sans MT" w:hAnsi="Gill Sans MT"/>
        </w:rPr>
        <w:t>mpaign</w:t>
      </w:r>
      <w:r w:rsidRPr="00D367DA">
        <w:rPr>
          <w:rFonts w:ascii="Gill Sans MT" w:hAnsi="Gill Sans MT"/>
        </w:rPr>
        <w:t xml:space="preserve"> for their candidates of their choice      </w:t>
      </w:r>
    </w:p>
    <w:p w14:paraId="62DA3611" w14:textId="77777777" w:rsidR="00813AC9" w:rsidRPr="00D367DA" w:rsidRDefault="00813AC9" w:rsidP="005D1CC9">
      <w:pPr>
        <w:spacing w:after="0" w:line="240" w:lineRule="auto"/>
        <w:rPr>
          <w:rFonts w:ascii="Gill Sans MT" w:hAnsi="Gill Sans MT"/>
          <w:b/>
        </w:rPr>
      </w:pPr>
    </w:p>
    <w:p w14:paraId="685925F5" w14:textId="6A3CF695" w:rsidR="00813AC9" w:rsidRPr="00D367DA" w:rsidRDefault="00813AC9" w:rsidP="005D1CC9">
      <w:pPr>
        <w:spacing w:after="0" w:line="240" w:lineRule="auto"/>
        <w:jc w:val="both"/>
        <w:rPr>
          <w:rFonts w:ascii="Gill Sans MT" w:hAnsi="Gill Sans MT"/>
        </w:rPr>
      </w:pPr>
      <w:r w:rsidRPr="00D367DA">
        <w:rPr>
          <w:rFonts w:ascii="Gill Sans MT" w:hAnsi="Gill Sans MT"/>
        </w:rPr>
        <w:t>In the east, youth enjoy more freedom to contest election and participate in political discussions than ca</w:t>
      </w:r>
      <w:r w:rsidR="00496482">
        <w:rPr>
          <w:rFonts w:ascii="Gill Sans MT" w:hAnsi="Gill Sans MT"/>
        </w:rPr>
        <w:t>mpaign</w:t>
      </w:r>
      <w:r w:rsidRPr="00D367DA">
        <w:rPr>
          <w:rFonts w:ascii="Gill Sans MT" w:hAnsi="Gill Sans MT"/>
        </w:rPr>
        <w:t xml:space="preserve"> for candidates, particularly in Kono. About 96% of youth in Kailahun freely contest for political office in contrast to 90% in Kenema and 76.7% in Kono. Also, 84% of youth in Kailahun freely participate in political discussions compared to 83.3% in Kenema and 86.7% in Kono. But less than half of the youth in Kailahun, about half in Kono and 9 out of every 10 youth interviewed in Kenema freely canvass for candidates of choice at public elections.</w:t>
      </w:r>
    </w:p>
    <w:p w14:paraId="3F12048A" w14:textId="77777777" w:rsidR="00813AC9" w:rsidRPr="00D367DA" w:rsidRDefault="00813AC9" w:rsidP="005D1CC9">
      <w:pPr>
        <w:spacing w:after="0" w:line="240" w:lineRule="auto"/>
        <w:rPr>
          <w:rFonts w:ascii="Gill Sans MT" w:hAnsi="Gill Sans MT"/>
        </w:rPr>
      </w:pPr>
    </w:p>
    <w:p w14:paraId="3145087C"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lastRenderedPageBreak/>
        <w:t xml:space="preserve">Freedom to contest for political position is more appalling in Port Loko and Kambia districts in the north where only 13.3% and 30% of youth surveyed reported they freely run for public offices in local councils and the legislature than in other northern districts. In terms of participation in political discussions, estimate for Koinadugu (93.3%) was impressive followed by Koinadugu (80%) and then Port Loko (76.7%). They were least for Bombali (60%) and 70% in Kambia. The proportion of youth in the north that responded they freely canvass for candidates of their choice at public elections varied from 63.3% in Bombali to 83.3% in Kambia.    </w:t>
      </w:r>
    </w:p>
    <w:p w14:paraId="40635B88" w14:textId="77777777" w:rsidR="00813AC9" w:rsidRPr="00D367DA" w:rsidRDefault="00813AC9" w:rsidP="005D1CC9">
      <w:pPr>
        <w:spacing w:after="0" w:line="240" w:lineRule="auto"/>
        <w:jc w:val="both"/>
        <w:rPr>
          <w:rFonts w:ascii="Gill Sans MT" w:hAnsi="Gill Sans MT"/>
        </w:rPr>
      </w:pPr>
    </w:p>
    <w:p w14:paraId="4193B29B" w14:textId="09FC92CD" w:rsidR="00813AC9" w:rsidRPr="00D367DA" w:rsidRDefault="00813AC9" w:rsidP="005D1CC9">
      <w:pPr>
        <w:spacing w:line="240" w:lineRule="auto"/>
        <w:jc w:val="both"/>
        <w:rPr>
          <w:rFonts w:ascii="Gill Sans MT" w:hAnsi="Gill Sans MT"/>
          <w:b/>
        </w:rPr>
      </w:pPr>
      <w:r w:rsidRPr="00D367DA">
        <w:rPr>
          <w:rFonts w:ascii="Gill Sans MT" w:hAnsi="Gill Sans MT"/>
        </w:rPr>
        <w:t>In the southern region, the picture painted for Bonthe and Moyamba were most favourable. All youth in Bonthe and Moyamba freely contest for political position</w:t>
      </w:r>
      <w:r w:rsidR="00EA096E">
        <w:rPr>
          <w:rFonts w:ascii="Gill Sans MT" w:hAnsi="Gill Sans MT"/>
        </w:rPr>
        <w:t>s</w:t>
      </w:r>
      <w:r w:rsidRPr="00D367DA">
        <w:rPr>
          <w:rFonts w:ascii="Gill Sans MT" w:hAnsi="Gill Sans MT"/>
        </w:rPr>
        <w:t xml:space="preserve"> and participate in political discussions whilst only 46.7% in Pujehun and 36% in Bo responded they freely contest for political office and 56.7% in Pujehun and 68% in Bo freely participate in political discussions. Almost every youth surveyed in Bo, Bonthe and Moyamba and three-quarters of those in Pujehun responded they freely canvass for candidates of their choice at public elections.</w:t>
      </w:r>
      <w:r w:rsidR="00AF3457">
        <w:rPr>
          <w:rFonts w:ascii="Gill Sans MT" w:hAnsi="Gill Sans MT"/>
        </w:rPr>
        <w:t xml:space="preserve"> </w:t>
      </w:r>
      <w:r w:rsidRPr="00D367DA">
        <w:rPr>
          <w:rFonts w:ascii="Gill Sans MT" w:hAnsi="Gill Sans MT"/>
        </w:rPr>
        <w:t>In the western area, only half of the youth in both western rural and urban responded they freely contest for public offices. The percentages of youth in western rural that reported they freely participate in political discussions and ca</w:t>
      </w:r>
      <w:r w:rsidR="00AF3457">
        <w:rPr>
          <w:rFonts w:ascii="Gill Sans MT" w:hAnsi="Gill Sans MT"/>
        </w:rPr>
        <w:t xml:space="preserve">mpaign </w:t>
      </w:r>
      <w:r w:rsidRPr="00D367DA">
        <w:rPr>
          <w:rFonts w:ascii="Gill Sans MT" w:hAnsi="Gill Sans MT"/>
        </w:rPr>
        <w:t xml:space="preserve"> for candidates of their choice was 70% and 93.3% respectively</w:t>
      </w:r>
      <w:r w:rsidR="00AF3457">
        <w:rPr>
          <w:rFonts w:ascii="Gill Sans MT" w:hAnsi="Gill Sans MT"/>
        </w:rPr>
        <w:t xml:space="preserve"> compared to </w:t>
      </w:r>
      <w:r w:rsidRPr="00D367DA">
        <w:rPr>
          <w:rFonts w:ascii="Gill Sans MT" w:hAnsi="Gill Sans MT"/>
        </w:rPr>
        <w:t xml:space="preserve">56.7% of youth </w:t>
      </w:r>
      <w:r w:rsidR="00AF3457">
        <w:rPr>
          <w:rFonts w:ascii="Gill Sans MT" w:hAnsi="Gill Sans MT"/>
        </w:rPr>
        <w:t xml:space="preserve">that </w:t>
      </w:r>
      <w:r w:rsidRPr="00D367DA">
        <w:rPr>
          <w:rFonts w:ascii="Gill Sans MT" w:hAnsi="Gill Sans MT"/>
        </w:rPr>
        <w:t>reported they freely participate in political discussions</w:t>
      </w:r>
      <w:r w:rsidR="00AF3457">
        <w:rPr>
          <w:rFonts w:ascii="Gill Sans MT" w:hAnsi="Gill Sans MT"/>
        </w:rPr>
        <w:t xml:space="preserve"> and </w:t>
      </w:r>
      <w:r w:rsidRPr="00D367DA">
        <w:rPr>
          <w:rFonts w:ascii="Gill Sans MT" w:hAnsi="Gill Sans MT"/>
        </w:rPr>
        <w:t xml:space="preserve"> 86.7% freely </w:t>
      </w:r>
      <w:r w:rsidR="00AF3457">
        <w:rPr>
          <w:rFonts w:ascii="Gill Sans MT" w:hAnsi="Gill Sans MT"/>
        </w:rPr>
        <w:t xml:space="preserve">campaign </w:t>
      </w:r>
      <w:r w:rsidRPr="00D367DA">
        <w:rPr>
          <w:rFonts w:ascii="Gill Sans MT" w:hAnsi="Gill Sans MT"/>
        </w:rPr>
        <w:t>for their candidates during elections.</w:t>
      </w:r>
    </w:p>
    <w:p w14:paraId="5A37BBE6" w14:textId="0AAEB2F3" w:rsidR="002D4CD9" w:rsidRDefault="002D4CD9" w:rsidP="002D4CD9">
      <w:pPr>
        <w:spacing w:after="0" w:line="240" w:lineRule="auto"/>
        <w:rPr>
          <w:rFonts w:ascii="Gill Sans MT" w:hAnsi="Gill Sans MT"/>
          <w:b/>
        </w:rPr>
      </w:pPr>
      <w:r>
        <w:rPr>
          <w:rFonts w:ascii="Gill Sans MT" w:hAnsi="Gill Sans MT"/>
          <w:b/>
        </w:rPr>
        <w:t>8.1</w:t>
      </w:r>
      <w:r>
        <w:rPr>
          <w:rFonts w:ascii="Gill Sans MT" w:hAnsi="Gill Sans MT"/>
          <w:b/>
        </w:rPr>
        <w:tab/>
      </w:r>
      <w:r w:rsidRPr="00D367DA">
        <w:rPr>
          <w:rFonts w:ascii="Gill Sans MT" w:hAnsi="Gill Sans MT"/>
          <w:b/>
        </w:rPr>
        <w:t>Table</w:t>
      </w:r>
      <w:r w:rsidR="00AF3457">
        <w:rPr>
          <w:rFonts w:ascii="Gill Sans MT" w:hAnsi="Gill Sans MT"/>
          <w:b/>
        </w:rPr>
        <w:t xml:space="preserve"> 8.1:</w:t>
      </w:r>
      <w:r w:rsidRPr="00D367DA">
        <w:rPr>
          <w:rFonts w:ascii="Gill Sans MT" w:hAnsi="Gill Sans MT"/>
          <w:b/>
        </w:rPr>
        <w:t xml:space="preserve">  Percentage Distribution of Respondents by Participation in Politics and</w:t>
      </w:r>
    </w:p>
    <w:p w14:paraId="27304D5C" w14:textId="6B13D025" w:rsidR="002D4CD9" w:rsidRPr="00D367DA" w:rsidRDefault="00AF3457" w:rsidP="002D4CD9">
      <w:pPr>
        <w:spacing w:after="0" w:line="240" w:lineRule="auto"/>
        <w:ind w:firstLine="720"/>
        <w:rPr>
          <w:rFonts w:ascii="Gill Sans MT" w:hAnsi="Gill Sans MT"/>
          <w:b/>
        </w:rPr>
      </w:pPr>
      <w:r>
        <w:rPr>
          <w:rFonts w:ascii="Gill Sans MT" w:hAnsi="Gill Sans MT"/>
          <w:b/>
        </w:rPr>
        <w:t xml:space="preserve">                                                                   </w:t>
      </w:r>
      <w:r w:rsidR="002D4CD9" w:rsidRPr="00D367DA">
        <w:rPr>
          <w:rFonts w:ascii="Gill Sans MT" w:hAnsi="Gill Sans MT"/>
          <w:b/>
        </w:rPr>
        <w:t>Gender</w:t>
      </w:r>
    </w:p>
    <w:tbl>
      <w:tblPr>
        <w:tblStyle w:val="TableGrid"/>
        <w:tblW w:w="0" w:type="auto"/>
        <w:tblLook w:val="04A0" w:firstRow="1" w:lastRow="0" w:firstColumn="1" w:lastColumn="0" w:noHBand="0" w:noVBand="1"/>
      </w:tblPr>
      <w:tblGrid>
        <w:gridCol w:w="6582"/>
        <w:gridCol w:w="718"/>
        <w:gridCol w:w="807"/>
        <w:gridCol w:w="1243"/>
      </w:tblGrid>
      <w:tr w:rsidR="002D4CD9" w:rsidRPr="00D367DA" w14:paraId="6E856D9E" w14:textId="77777777" w:rsidTr="00B96B86">
        <w:tc>
          <w:tcPr>
            <w:tcW w:w="6655" w:type="dxa"/>
          </w:tcPr>
          <w:p w14:paraId="03147DFE"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44323C42"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563E98A7"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3A7325FF"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35D0D827" w14:textId="77777777" w:rsidTr="00B96B86">
        <w:tc>
          <w:tcPr>
            <w:tcW w:w="6655" w:type="dxa"/>
          </w:tcPr>
          <w:p w14:paraId="0FCB3944" w14:textId="77777777" w:rsidR="002D4CD9" w:rsidRPr="00D367DA" w:rsidRDefault="002D4CD9" w:rsidP="00B96B86">
            <w:pPr>
              <w:spacing w:after="0" w:line="240" w:lineRule="auto"/>
              <w:rPr>
                <w:rFonts w:ascii="Gill Sans MT" w:hAnsi="Gill Sans MT"/>
              </w:rPr>
            </w:pPr>
            <w:r w:rsidRPr="00D367DA">
              <w:rPr>
                <w:rFonts w:ascii="Gill Sans MT" w:hAnsi="Gill Sans MT"/>
              </w:rPr>
              <w:t>Freely belong to political parties of choice</w:t>
            </w:r>
          </w:p>
          <w:p w14:paraId="0260AAB7"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5181ED1F"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0072926A"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vAlign w:val="center"/>
          </w:tcPr>
          <w:p w14:paraId="46678FF3" w14:textId="77777777" w:rsidR="002D4CD9" w:rsidRPr="00D367DA" w:rsidRDefault="002D4CD9" w:rsidP="00B96B86">
            <w:pPr>
              <w:spacing w:after="0" w:line="240" w:lineRule="auto"/>
              <w:rPr>
                <w:rFonts w:ascii="Gill Sans MT" w:hAnsi="Gill Sans MT"/>
                <w:color w:val="000000"/>
              </w:rPr>
            </w:pPr>
          </w:p>
          <w:p w14:paraId="0E0A33E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86.7</w:t>
            </w:r>
          </w:p>
          <w:p w14:paraId="3875BC9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90.0</w:t>
            </w:r>
          </w:p>
          <w:p w14:paraId="17D0FC5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88.4</w:t>
            </w:r>
          </w:p>
        </w:tc>
        <w:tc>
          <w:tcPr>
            <w:tcW w:w="810" w:type="dxa"/>
            <w:vAlign w:val="center"/>
          </w:tcPr>
          <w:p w14:paraId="476D8FBD" w14:textId="77777777" w:rsidR="002D4CD9" w:rsidRPr="00D367DA" w:rsidRDefault="002D4CD9" w:rsidP="00B96B86">
            <w:pPr>
              <w:spacing w:after="0" w:line="240" w:lineRule="auto"/>
              <w:rPr>
                <w:rFonts w:ascii="Gill Sans MT" w:hAnsi="Gill Sans MT"/>
                <w:color w:val="000000"/>
              </w:rPr>
            </w:pPr>
          </w:p>
          <w:p w14:paraId="5130225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5.1</w:t>
            </w:r>
          </w:p>
          <w:p w14:paraId="3EA27E4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8.5</w:t>
            </w:r>
          </w:p>
          <w:p w14:paraId="7AD2803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6.8</w:t>
            </w:r>
          </w:p>
        </w:tc>
        <w:tc>
          <w:tcPr>
            <w:tcW w:w="1165" w:type="dxa"/>
            <w:vAlign w:val="center"/>
          </w:tcPr>
          <w:p w14:paraId="788DC0CD" w14:textId="77777777" w:rsidR="002D4CD9" w:rsidRPr="00D367DA" w:rsidRDefault="002D4CD9" w:rsidP="00B96B86">
            <w:pPr>
              <w:spacing w:after="0" w:line="240" w:lineRule="auto"/>
              <w:rPr>
                <w:rFonts w:ascii="Gill Sans MT" w:hAnsi="Gill Sans MT"/>
                <w:color w:val="000000"/>
              </w:rPr>
            </w:pPr>
          </w:p>
          <w:p w14:paraId="712A7E5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8.2</w:t>
            </w:r>
          </w:p>
          <w:p w14:paraId="063ECCC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1.5</w:t>
            </w:r>
          </w:p>
          <w:p w14:paraId="3242555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4.8</w:t>
            </w:r>
          </w:p>
        </w:tc>
      </w:tr>
      <w:tr w:rsidR="002D4CD9" w:rsidRPr="00D367DA" w14:paraId="750CB0BA" w14:textId="77777777" w:rsidTr="00B96B86">
        <w:tc>
          <w:tcPr>
            <w:tcW w:w="6655" w:type="dxa"/>
          </w:tcPr>
          <w:p w14:paraId="28011913"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Freely register to vote </w:t>
            </w:r>
          </w:p>
          <w:p w14:paraId="4D2BBDA0"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22168728"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554BCFD0"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vAlign w:val="center"/>
          </w:tcPr>
          <w:p w14:paraId="587046F0" w14:textId="77777777" w:rsidR="002D4CD9" w:rsidRPr="00D367DA" w:rsidRDefault="002D4CD9" w:rsidP="00B96B86">
            <w:pPr>
              <w:spacing w:after="0" w:line="240" w:lineRule="auto"/>
              <w:rPr>
                <w:rFonts w:ascii="Gill Sans MT" w:hAnsi="Gill Sans MT"/>
                <w:color w:val="000000"/>
              </w:rPr>
            </w:pPr>
          </w:p>
          <w:p w14:paraId="665E400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94.0</w:t>
            </w:r>
          </w:p>
          <w:p w14:paraId="48CA1F8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95.0</w:t>
            </w:r>
          </w:p>
          <w:p w14:paraId="0D2894F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94.5</w:t>
            </w:r>
          </w:p>
        </w:tc>
        <w:tc>
          <w:tcPr>
            <w:tcW w:w="810" w:type="dxa"/>
            <w:vAlign w:val="center"/>
          </w:tcPr>
          <w:p w14:paraId="68E7015F" w14:textId="77777777" w:rsidR="002D4CD9" w:rsidRPr="00D367DA" w:rsidRDefault="002D4CD9" w:rsidP="00B96B86">
            <w:pPr>
              <w:spacing w:after="0" w:line="240" w:lineRule="auto"/>
              <w:rPr>
                <w:rFonts w:ascii="Gill Sans MT" w:hAnsi="Gill Sans MT"/>
                <w:color w:val="000000"/>
              </w:rPr>
            </w:pPr>
          </w:p>
          <w:p w14:paraId="012C843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2.1</w:t>
            </w:r>
          </w:p>
          <w:p w14:paraId="23D8D84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2.0</w:t>
            </w:r>
          </w:p>
          <w:p w14:paraId="50EDA1F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2.0</w:t>
            </w:r>
          </w:p>
        </w:tc>
        <w:tc>
          <w:tcPr>
            <w:tcW w:w="1165" w:type="dxa"/>
            <w:vAlign w:val="center"/>
          </w:tcPr>
          <w:p w14:paraId="476A557B" w14:textId="77777777" w:rsidR="002D4CD9" w:rsidRPr="00D367DA" w:rsidRDefault="002D4CD9" w:rsidP="00B96B86">
            <w:pPr>
              <w:spacing w:after="0" w:line="240" w:lineRule="auto"/>
              <w:rPr>
                <w:rFonts w:ascii="Gill Sans MT" w:hAnsi="Gill Sans MT"/>
                <w:color w:val="000000"/>
              </w:rPr>
            </w:pPr>
          </w:p>
          <w:p w14:paraId="555E376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3.6</w:t>
            </w:r>
          </w:p>
          <w:p w14:paraId="1A7F936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3.0</w:t>
            </w:r>
          </w:p>
          <w:p w14:paraId="2B479AD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tc>
      </w:tr>
      <w:tr w:rsidR="002D4CD9" w:rsidRPr="00D367DA" w14:paraId="5407CC79" w14:textId="77777777" w:rsidTr="00B96B86">
        <w:tc>
          <w:tcPr>
            <w:tcW w:w="6655" w:type="dxa"/>
          </w:tcPr>
          <w:p w14:paraId="02E4C25D" w14:textId="77777777" w:rsidR="002D4CD9" w:rsidRPr="00D367DA" w:rsidRDefault="002D4CD9" w:rsidP="00B96B86">
            <w:pPr>
              <w:spacing w:after="0" w:line="240" w:lineRule="auto"/>
              <w:rPr>
                <w:rFonts w:ascii="Gill Sans MT" w:hAnsi="Gill Sans MT"/>
              </w:rPr>
            </w:pPr>
            <w:r w:rsidRPr="00D367DA">
              <w:rPr>
                <w:rFonts w:ascii="Gill Sans MT" w:hAnsi="Gill Sans MT"/>
              </w:rPr>
              <w:t>Freely vote at public elections</w:t>
            </w:r>
          </w:p>
          <w:p w14:paraId="1D0127C1"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505ED2E8"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60CDFD2C"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tcPr>
          <w:p w14:paraId="59767A97" w14:textId="77777777" w:rsidR="002D4CD9" w:rsidRPr="00D367DA" w:rsidRDefault="002D4CD9" w:rsidP="00B96B86">
            <w:pPr>
              <w:spacing w:after="0" w:line="240" w:lineRule="auto"/>
              <w:rPr>
                <w:rFonts w:ascii="Gill Sans MT" w:hAnsi="Gill Sans MT"/>
              </w:rPr>
            </w:pPr>
          </w:p>
          <w:p w14:paraId="3149EB7E" w14:textId="77777777" w:rsidR="002D4CD9" w:rsidRPr="00D367DA" w:rsidRDefault="002D4CD9" w:rsidP="00B96B86">
            <w:pPr>
              <w:spacing w:after="0" w:line="240" w:lineRule="auto"/>
              <w:rPr>
                <w:rFonts w:ascii="Gill Sans MT" w:hAnsi="Gill Sans MT"/>
              </w:rPr>
            </w:pPr>
            <w:r w:rsidRPr="00D367DA">
              <w:rPr>
                <w:rFonts w:ascii="Gill Sans MT" w:hAnsi="Gill Sans MT"/>
              </w:rPr>
              <w:t>94.9</w:t>
            </w:r>
          </w:p>
          <w:p w14:paraId="7BDC052E" w14:textId="77777777" w:rsidR="002D4CD9" w:rsidRPr="00D367DA" w:rsidRDefault="002D4CD9" w:rsidP="00B96B86">
            <w:pPr>
              <w:spacing w:after="0" w:line="240" w:lineRule="auto"/>
              <w:rPr>
                <w:rFonts w:ascii="Gill Sans MT" w:hAnsi="Gill Sans MT"/>
              </w:rPr>
            </w:pPr>
            <w:r w:rsidRPr="00D367DA">
              <w:rPr>
                <w:rFonts w:ascii="Gill Sans MT" w:hAnsi="Gill Sans MT"/>
              </w:rPr>
              <w:t>92.5</w:t>
            </w:r>
          </w:p>
          <w:p w14:paraId="42BFAFB2" w14:textId="77777777" w:rsidR="002D4CD9" w:rsidRPr="00D367DA" w:rsidRDefault="002D4CD9" w:rsidP="00B96B86">
            <w:pPr>
              <w:spacing w:after="0" w:line="240" w:lineRule="auto"/>
              <w:rPr>
                <w:rFonts w:ascii="Gill Sans MT" w:hAnsi="Gill Sans MT"/>
              </w:rPr>
            </w:pPr>
            <w:r w:rsidRPr="00D367DA">
              <w:rPr>
                <w:rFonts w:ascii="Gill Sans MT" w:hAnsi="Gill Sans MT"/>
              </w:rPr>
              <w:t>93.7</w:t>
            </w:r>
          </w:p>
        </w:tc>
        <w:tc>
          <w:tcPr>
            <w:tcW w:w="810" w:type="dxa"/>
          </w:tcPr>
          <w:p w14:paraId="4EC40E6A" w14:textId="77777777" w:rsidR="002D4CD9" w:rsidRPr="00D367DA" w:rsidRDefault="002D4CD9" w:rsidP="00B96B86">
            <w:pPr>
              <w:spacing w:after="0" w:line="240" w:lineRule="auto"/>
              <w:rPr>
                <w:rFonts w:ascii="Gill Sans MT" w:hAnsi="Gill Sans MT"/>
              </w:rPr>
            </w:pPr>
          </w:p>
          <w:p w14:paraId="5269CEAD" w14:textId="77777777" w:rsidR="002D4CD9" w:rsidRPr="00D367DA" w:rsidRDefault="002D4CD9" w:rsidP="00B96B86">
            <w:pPr>
              <w:spacing w:after="0" w:line="240" w:lineRule="auto"/>
              <w:rPr>
                <w:rFonts w:ascii="Gill Sans MT" w:hAnsi="Gill Sans MT"/>
              </w:rPr>
            </w:pPr>
            <w:r w:rsidRPr="00D367DA">
              <w:rPr>
                <w:rFonts w:ascii="Gill Sans MT" w:hAnsi="Gill Sans MT"/>
              </w:rPr>
              <w:t>1.5</w:t>
            </w:r>
          </w:p>
          <w:p w14:paraId="402A9857" w14:textId="77777777" w:rsidR="002D4CD9" w:rsidRPr="00D367DA" w:rsidRDefault="002D4CD9" w:rsidP="00B96B86">
            <w:pPr>
              <w:spacing w:after="0" w:line="240" w:lineRule="auto"/>
              <w:rPr>
                <w:rFonts w:ascii="Gill Sans MT" w:hAnsi="Gill Sans MT"/>
              </w:rPr>
            </w:pPr>
            <w:r w:rsidRPr="00D367DA">
              <w:rPr>
                <w:rFonts w:ascii="Gill Sans MT" w:hAnsi="Gill Sans MT"/>
              </w:rPr>
              <w:t>3.5</w:t>
            </w:r>
          </w:p>
          <w:p w14:paraId="3D23251C" w14:textId="77777777" w:rsidR="002D4CD9" w:rsidRPr="00D367DA" w:rsidRDefault="002D4CD9" w:rsidP="00B96B86">
            <w:pPr>
              <w:spacing w:after="0" w:line="240" w:lineRule="auto"/>
              <w:rPr>
                <w:rFonts w:ascii="Gill Sans MT" w:hAnsi="Gill Sans MT"/>
              </w:rPr>
            </w:pPr>
            <w:r w:rsidRPr="00D367DA">
              <w:rPr>
                <w:rFonts w:ascii="Gill Sans MT" w:hAnsi="Gill Sans MT"/>
              </w:rPr>
              <w:t>2.5</w:t>
            </w:r>
          </w:p>
        </w:tc>
        <w:tc>
          <w:tcPr>
            <w:tcW w:w="1165" w:type="dxa"/>
          </w:tcPr>
          <w:p w14:paraId="08538568" w14:textId="77777777" w:rsidR="002D4CD9" w:rsidRPr="00D367DA" w:rsidRDefault="002D4CD9" w:rsidP="00B96B86">
            <w:pPr>
              <w:spacing w:after="0" w:line="240" w:lineRule="auto"/>
              <w:rPr>
                <w:rFonts w:ascii="Gill Sans MT" w:hAnsi="Gill Sans MT"/>
              </w:rPr>
            </w:pPr>
          </w:p>
          <w:p w14:paraId="07319F48" w14:textId="77777777" w:rsidR="002D4CD9" w:rsidRPr="00D367DA" w:rsidRDefault="002D4CD9" w:rsidP="00B96B86">
            <w:pPr>
              <w:spacing w:after="0" w:line="240" w:lineRule="auto"/>
              <w:rPr>
                <w:rFonts w:ascii="Gill Sans MT" w:hAnsi="Gill Sans MT"/>
              </w:rPr>
            </w:pPr>
            <w:r w:rsidRPr="00D367DA">
              <w:rPr>
                <w:rFonts w:ascii="Gill Sans MT" w:hAnsi="Gill Sans MT"/>
              </w:rPr>
              <w:t>3.6</w:t>
            </w:r>
          </w:p>
          <w:p w14:paraId="15B83EFD" w14:textId="77777777" w:rsidR="002D4CD9" w:rsidRPr="00D367DA" w:rsidRDefault="002D4CD9" w:rsidP="00B96B86">
            <w:pPr>
              <w:spacing w:after="0" w:line="240" w:lineRule="auto"/>
              <w:rPr>
                <w:rFonts w:ascii="Gill Sans MT" w:hAnsi="Gill Sans MT"/>
              </w:rPr>
            </w:pPr>
            <w:r w:rsidRPr="00D367DA">
              <w:rPr>
                <w:rFonts w:ascii="Gill Sans MT" w:hAnsi="Gill Sans MT"/>
              </w:rPr>
              <w:t>4.0</w:t>
            </w:r>
          </w:p>
          <w:p w14:paraId="58551B5E" w14:textId="77777777" w:rsidR="002D4CD9" w:rsidRPr="00D367DA" w:rsidRDefault="002D4CD9" w:rsidP="00B96B86">
            <w:pPr>
              <w:spacing w:after="0" w:line="240" w:lineRule="auto"/>
              <w:rPr>
                <w:rFonts w:ascii="Gill Sans MT" w:hAnsi="Gill Sans MT"/>
              </w:rPr>
            </w:pPr>
            <w:r w:rsidRPr="00D367DA">
              <w:rPr>
                <w:rFonts w:ascii="Gill Sans MT" w:hAnsi="Gill Sans MT"/>
              </w:rPr>
              <w:t>3.8</w:t>
            </w:r>
          </w:p>
        </w:tc>
      </w:tr>
      <w:tr w:rsidR="002D4CD9" w:rsidRPr="00D367DA" w14:paraId="3D5C381B" w14:textId="77777777" w:rsidTr="00B96B86">
        <w:tc>
          <w:tcPr>
            <w:tcW w:w="6655" w:type="dxa"/>
          </w:tcPr>
          <w:p w14:paraId="4A3C2A4E" w14:textId="77777777" w:rsidR="002D4CD9" w:rsidRPr="00D367DA" w:rsidRDefault="002D4CD9" w:rsidP="00B96B86">
            <w:pPr>
              <w:spacing w:after="0" w:line="240" w:lineRule="auto"/>
              <w:rPr>
                <w:rFonts w:ascii="Gill Sans MT" w:hAnsi="Gill Sans MT"/>
              </w:rPr>
            </w:pPr>
            <w:r w:rsidRPr="00D367DA">
              <w:rPr>
                <w:rFonts w:ascii="Gill Sans MT" w:hAnsi="Gill Sans MT"/>
              </w:rPr>
              <w:t>Freely run for public offices in local councils and the legislature</w:t>
            </w:r>
          </w:p>
          <w:p w14:paraId="012FBED8"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1FB9030B"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17B674AC"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tcPr>
          <w:p w14:paraId="4DA6A7E3" w14:textId="77777777" w:rsidR="002D4CD9" w:rsidRPr="00D367DA" w:rsidRDefault="002D4CD9" w:rsidP="00B96B86">
            <w:pPr>
              <w:spacing w:after="0" w:line="240" w:lineRule="auto"/>
              <w:rPr>
                <w:rFonts w:ascii="Gill Sans MT" w:hAnsi="Gill Sans MT"/>
              </w:rPr>
            </w:pPr>
          </w:p>
          <w:p w14:paraId="0D8396E8" w14:textId="77777777" w:rsidR="002D4CD9" w:rsidRPr="00D367DA" w:rsidRDefault="002D4CD9" w:rsidP="00B96B86">
            <w:pPr>
              <w:spacing w:after="0" w:line="240" w:lineRule="auto"/>
              <w:rPr>
                <w:rFonts w:ascii="Gill Sans MT" w:hAnsi="Gill Sans MT"/>
              </w:rPr>
            </w:pPr>
            <w:r w:rsidRPr="00D367DA">
              <w:rPr>
                <w:rFonts w:ascii="Gill Sans MT" w:hAnsi="Gill Sans MT"/>
              </w:rPr>
              <w:t>59.5</w:t>
            </w:r>
          </w:p>
          <w:p w14:paraId="0C40FF93" w14:textId="77777777" w:rsidR="002D4CD9" w:rsidRPr="00D367DA" w:rsidRDefault="002D4CD9" w:rsidP="00B96B86">
            <w:pPr>
              <w:spacing w:after="0" w:line="240" w:lineRule="auto"/>
              <w:rPr>
                <w:rFonts w:ascii="Gill Sans MT" w:hAnsi="Gill Sans MT"/>
              </w:rPr>
            </w:pPr>
            <w:r w:rsidRPr="00D367DA">
              <w:rPr>
                <w:rFonts w:ascii="Gill Sans MT" w:hAnsi="Gill Sans MT"/>
              </w:rPr>
              <w:t>65.7</w:t>
            </w:r>
          </w:p>
          <w:p w14:paraId="34997435" w14:textId="77777777" w:rsidR="002D4CD9" w:rsidRPr="00D367DA" w:rsidRDefault="002D4CD9" w:rsidP="00B96B86">
            <w:pPr>
              <w:spacing w:after="0" w:line="240" w:lineRule="auto"/>
              <w:rPr>
                <w:rFonts w:ascii="Gill Sans MT" w:hAnsi="Gill Sans MT"/>
              </w:rPr>
            </w:pPr>
            <w:r w:rsidRPr="00D367DA">
              <w:rPr>
                <w:rFonts w:ascii="Gill Sans MT" w:hAnsi="Gill Sans MT"/>
              </w:rPr>
              <w:t>62.6</w:t>
            </w:r>
          </w:p>
        </w:tc>
        <w:tc>
          <w:tcPr>
            <w:tcW w:w="810" w:type="dxa"/>
          </w:tcPr>
          <w:p w14:paraId="7E0BEBDE" w14:textId="77777777" w:rsidR="002D4CD9" w:rsidRPr="00D367DA" w:rsidRDefault="002D4CD9" w:rsidP="00B96B86">
            <w:pPr>
              <w:spacing w:after="0" w:line="240" w:lineRule="auto"/>
              <w:rPr>
                <w:rFonts w:ascii="Gill Sans MT" w:hAnsi="Gill Sans MT"/>
              </w:rPr>
            </w:pPr>
          </w:p>
          <w:p w14:paraId="2A64A2F4" w14:textId="77777777" w:rsidR="002D4CD9" w:rsidRPr="00D367DA" w:rsidRDefault="002D4CD9" w:rsidP="00B96B86">
            <w:pPr>
              <w:spacing w:after="0" w:line="240" w:lineRule="auto"/>
              <w:rPr>
                <w:rFonts w:ascii="Gill Sans MT" w:hAnsi="Gill Sans MT"/>
              </w:rPr>
            </w:pPr>
            <w:r w:rsidRPr="00D367DA">
              <w:rPr>
                <w:rFonts w:ascii="Gill Sans MT" w:hAnsi="Gill Sans MT"/>
              </w:rPr>
              <w:t>14.9</w:t>
            </w:r>
          </w:p>
          <w:p w14:paraId="71CC357E" w14:textId="77777777" w:rsidR="002D4CD9" w:rsidRPr="00D367DA" w:rsidRDefault="002D4CD9" w:rsidP="00B96B86">
            <w:pPr>
              <w:spacing w:after="0" w:line="240" w:lineRule="auto"/>
              <w:rPr>
                <w:rFonts w:ascii="Gill Sans MT" w:hAnsi="Gill Sans MT"/>
              </w:rPr>
            </w:pPr>
            <w:r w:rsidRPr="00D367DA">
              <w:rPr>
                <w:rFonts w:ascii="Gill Sans MT" w:hAnsi="Gill Sans MT"/>
              </w:rPr>
              <w:t>12.4</w:t>
            </w:r>
          </w:p>
          <w:p w14:paraId="422D0E39" w14:textId="77777777" w:rsidR="002D4CD9" w:rsidRPr="00D367DA" w:rsidRDefault="002D4CD9" w:rsidP="00B96B86">
            <w:pPr>
              <w:spacing w:after="0" w:line="240" w:lineRule="auto"/>
              <w:rPr>
                <w:rFonts w:ascii="Gill Sans MT" w:hAnsi="Gill Sans MT"/>
              </w:rPr>
            </w:pPr>
            <w:r w:rsidRPr="00D367DA">
              <w:rPr>
                <w:rFonts w:ascii="Gill Sans MT" w:hAnsi="Gill Sans MT"/>
              </w:rPr>
              <w:t>13.6</w:t>
            </w:r>
          </w:p>
        </w:tc>
        <w:tc>
          <w:tcPr>
            <w:tcW w:w="1165" w:type="dxa"/>
          </w:tcPr>
          <w:p w14:paraId="55876677" w14:textId="77777777" w:rsidR="002D4CD9" w:rsidRPr="00D367DA" w:rsidRDefault="002D4CD9" w:rsidP="00B96B86">
            <w:pPr>
              <w:spacing w:after="0" w:line="240" w:lineRule="auto"/>
              <w:rPr>
                <w:rFonts w:ascii="Gill Sans MT" w:hAnsi="Gill Sans MT"/>
              </w:rPr>
            </w:pPr>
          </w:p>
          <w:p w14:paraId="4672C131" w14:textId="77777777" w:rsidR="002D4CD9" w:rsidRPr="00D367DA" w:rsidRDefault="002D4CD9" w:rsidP="00B96B86">
            <w:pPr>
              <w:spacing w:after="0" w:line="240" w:lineRule="auto"/>
              <w:rPr>
                <w:rFonts w:ascii="Gill Sans MT" w:hAnsi="Gill Sans MT"/>
              </w:rPr>
            </w:pPr>
            <w:r w:rsidRPr="00D367DA">
              <w:rPr>
                <w:rFonts w:ascii="Gill Sans MT" w:hAnsi="Gill Sans MT"/>
              </w:rPr>
              <w:t>25.6</w:t>
            </w:r>
          </w:p>
          <w:p w14:paraId="3B6A4619" w14:textId="77777777" w:rsidR="002D4CD9" w:rsidRPr="00D367DA" w:rsidRDefault="002D4CD9" w:rsidP="00B96B86">
            <w:pPr>
              <w:spacing w:after="0" w:line="240" w:lineRule="auto"/>
              <w:rPr>
                <w:rFonts w:ascii="Gill Sans MT" w:hAnsi="Gill Sans MT"/>
              </w:rPr>
            </w:pPr>
            <w:r w:rsidRPr="00D367DA">
              <w:rPr>
                <w:rFonts w:ascii="Gill Sans MT" w:hAnsi="Gill Sans MT"/>
              </w:rPr>
              <w:t>21.9</w:t>
            </w:r>
          </w:p>
          <w:p w14:paraId="771009FD" w14:textId="77777777" w:rsidR="002D4CD9" w:rsidRPr="00D367DA" w:rsidRDefault="002D4CD9" w:rsidP="00B96B86">
            <w:pPr>
              <w:spacing w:after="0" w:line="240" w:lineRule="auto"/>
              <w:rPr>
                <w:rFonts w:ascii="Gill Sans MT" w:hAnsi="Gill Sans MT"/>
              </w:rPr>
            </w:pPr>
            <w:r w:rsidRPr="00D367DA">
              <w:rPr>
                <w:rFonts w:ascii="Gill Sans MT" w:hAnsi="Gill Sans MT"/>
              </w:rPr>
              <w:t>23.7</w:t>
            </w:r>
          </w:p>
        </w:tc>
      </w:tr>
      <w:tr w:rsidR="002D4CD9" w:rsidRPr="00D367DA" w14:paraId="4E316E70" w14:textId="77777777" w:rsidTr="00B96B86">
        <w:tc>
          <w:tcPr>
            <w:tcW w:w="6655" w:type="dxa"/>
          </w:tcPr>
          <w:p w14:paraId="15E12DC4" w14:textId="77777777" w:rsidR="002D4CD9" w:rsidRPr="00D367DA" w:rsidRDefault="002D4CD9" w:rsidP="00B96B86">
            <w:pPr>
              <w:spacing w:after="0" w:line="240" w:lineRule="auto"/>
              <w:rPr>
                <w:rFonts w:ascii="Gill Sans MT" w:hAnsi="Gill Sans MT"/>
              </w:rPr>
            </w:pPr>
            <w:r w:rsidRPr="00D367DA">
              <w:rPr>
                <w:rFonts w:ascii="Gill Sans MT" w:hAnsi="Gill Sans MT"/>
              </w:rPr>
              <w:t>Freely participate in political discussions and debates</w:t>
            </w:r>
          </w:p>
          <w:p w14:paraId="7AA57664"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38BBD164"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185CB4EF"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tcPr>
          <w:p w14:paraId="3795F2DE" w14:textId="77777777" w:rsidR="002D4CD9" w:rsidRPr="00D367DA" w:rsidRDefault="002D4CD9" w:rsidP="00B96B86">
            <w:pPr>
              <w:spacing w:after="0" w:line="240" w:lineRule="auto"/>
              <w:rPr>
                <w:rFonts w:ascii="Gill Sans MT" w:hAnsi="Gill Sans MT"/>
              </w:rPr>
            </w:pPr>
          </w:p>
          <w:p w14:paraId="0E92F16A" w14:textId="77777777" w:rsidR="002D4CD9" w:rsidRPr="00D367DA" w:rsidRDefault="002D4CD9" w:rsidP="00B96B86">
            <w:pPr>
              <w:spacing w:after="0" w:line="240" w:lineRule="auto"/>
              <w:rPr>
                <w:rFonts w:ascii="Gill Sans MT" w:hAnsi="Gill Sans MT"/>
              </w:rPr>
            </w:pPr>
            <w:r w:rsidRPr="00D367DA">
              <w:rPr>
                <w:rFonts w:ascii="Gill Sans MT" w:hAnsi="Gill Sans MT"/>
              </w:rPr>
              <w:t>73.8</w:t>
            </w:r>
          </w:p>
          <w:p w14:paraId="36441CEA" w14:textId="77777777" w:rsidR="002D4CD9" w:rsidRPr="00D367DA" w:rsidRDefault="002D4CD9" w:rsidP="00B96B86">
            <w:pPr>
              <w:spacing w:after="0" w:line="240" w:lineRule="auto"/>
              <w:rPr>
                <w:rFonts w:ascii="Gill Sans MT" w:hAnsi="Gill Sans MT"/>
              </w:rPr>
            </w:pPr>
            <w:r w:rsidRPr="00D367DA">
              <w:rPr>
                <w:rFonts w:ascii="Gill Sans MT" w:hAnsi="Gill Sans MT"/>
              </w:rPr>
              <w:t>80.6</w:t>
            </w:r>
          </w:p>
          <w:p w14:paraId="6E1619B1" w14:textId="77777777" w:rsidR="002D4CD9" w:rsidRPr="00D367DA" w:rsidRDefault="002D4CD9" w:rsidP="00B96B86">
            <w:pPr>
              <w:spacing w:after="0" w:line="240" w:lineRule="auto"/>
              <w:rPr>
                <w:rFonts w:ascii="Gill Sans MT" w:hAnsi="Gill Sans MT"/>
              </w:rPr>
            </w:pPr>
            <w:r w:rsidRPr="00D367DA">
              <w:rPr>
                <w:rFonts w:ascii="Gill Sans MT" w:hAnsi="Gill Sans MT"/>
              </w:rPr>
              <w:t>77.3</w:t>
            </w:r>
          </w:p>
        </w:tc>
        <w:tc>
          <w:tcPr>
            <w:tcW w:w="810" w:type="dxa"/>
          </w:tcPr>
          <w:p w14:paraId="60E48F96" w14:textId="77777777" w:rsidR="002D4CD9" w:rsidRPr="00D367DA" w:rsidRDefault="002D4CD9" w:rsidP="00B96B86">
            <w:pPr>
              <w:spacing w:after="0" w:line="240" w:lineRule="auto"/>
              <w:rPr>
                <w:rFonts w:ascii="Gill Sans MT" w:hAnsi="Gill Sans MT"/>
              </w:rPr>
            </w:pPr>
          </w:p>
          <w:p w14:paraId="3B656A19" w14:textId="77777777" w:rsidR="002D4CD9" w:rsidRPr="00D367DA" w:rsidRDefault="002D4CD9" w:rsidP="00B96B86">
            <w:pPr>
              <w:spacing w:after="0" w:line="240" w:lineRule="auto"/>
              <w:rPr>
                <w:rFonts w:ascii="Gill Sans MT" w:hAnsi="Gill Sans MT"/>
              </w:rPr>
            </w:pPr>
            <w:r w:rsidRPr="00D367DA">
              <w:rPr>
                <w:rFonts w:ascii="Gill Sans MT" w:hAnsi="Gill Sans MT"/>
              </w:rPr>
              <w:t>12.8</w:t>
            </w:r>
          </w:p>
          <w:p w14:paraId="3CA41D8B" w14:textId="77777777" w:rsidR="002D4CD9" w:rsidRPr="00D367DA" w:rsidRDefault="002D4CD9" w:rsidP="00B96B86">
            <w:pPr>
              <w:spacing w:after="0" w:line="240" w:lineRule="auto"/>
              <w:rPr>
                <w:rFonts w:ascii="Gill Sans MT" w:hAnsi="Gill Sans MT"/>
              </w:rPr>
            </w:pPr>
            <w:r w:rsidRPr="00D367DA">
              <w:rPr>
                <w:rFonts w:ascii="Gill Sans MT" w:hAnsi="Gill Sans MT"/>
              </w:rPr>
              <w:t>7.5</w:t>
            </w:r>
          </w:p>
          <w:p w14:paraId="7F0E3CE0" w14:textId="77777777" w:rsidR="002D4CD9" w:rsidRPr="00D367DA" w:rsidRDefault="002D4CD9" w:rsidP="00B96B86">
            <w:pPr>
              <w:spacing w:after="0" w:line="240" w:lineRule="auto"/>
              <w:rPr>
                <w:rFonts w:ascii="Gill Sans MT" w:hAnsi="Gill Sans MT"/>
              </w:rPr>
            </w:pPr>
            <w:r w:rsidRPr="00D367DA">
              <w:rPr>
                <w:rFonts w:ascii="Gill Sans MT" w:hAnsi="Gill Sans MT"/>
              </w:rPr>
              <w:t>10.1</w:t>
            </w:r>
          </w:p>
        </w:tc>
        <w:tc>
          <w:tcPr>
            <w:tcW w:w="1165" w:type="dxa"/>
          </w:tcPr>
          <w:p w14:paraId="60426658" w14:textId="77777777" w:rsidR="002D4CD9" w:rsidRPr="00D367DA" w:rsidRDefault="002D4CD9" w:rsidP="00B96B86">
            <w:pPr>
              <w:spacing w:after="0" w:line="240" w:lineRule="auto"/>
              <w:rPr>
                <w:rFonts w:ascii="Gill Sans MT" w:hAnsi="Gill Sans MT"/>
              </w:rPr>
            </w:pPr>
          </w:p>
          <w:p w14:paraId="6E5D194E"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04A0AF4A" w14:textId="77777777" w:rsidR="002D4CD9" w:rsidRPr="00D367DA" w:rsidRDefault="002D4CD9" w:rsidP="00B96B86">
            <w:pPr>
              <w:spacing w:after="0" w:line="240" w:lineRule="auto"/>
              <w:rPr>
                <w:rFonts w:ascii="Gill Sans MT" w:hAnsi="Gill Sans MT"/>
              </w:rPr>
            </w:pPr>
            <w:r w:rsidRPr="00D367DA">
              <w:rPr>
                <w:rFonts w:ascii="Gill Sans MT" w:hAnsi="Gill Sans MT"/>
              </w:rPr>
              <w:t>11.9</w:t>
            </w:r>
          </w:p>
          <w:p w14:paraId="2371575E" w14:textId="77777777" w:rsidR="002D4CD9" w:rsidRPr="00D367DA" w:rsidRDefault="002D4CD9" w:rsidP="00B96B86">
            <w:pPr>
              <w:spacing w:after="0" w:line="240" w:lineRule="auto"/>
              <w:rPr>
                <w:rFonts w:ascii="Gill Sans MT" w:hAnsi="Gill Sans MT"/>
              </w:rPr>
            </w:pPr>
            <w:r w:rsidRPr="00D367DA">
              <w:rPr>
                <w:rFonts w:ascii="Gill Sans MT" w:hAnsi="Gill Sans MT"/>
              </w:rPr>
              <w:t>12.6</w:t>
            </w:r>
          </w:p>
        </w:tc>
      </w:tr>
      <w:tr w:rsidR="002D4CD9" w:rsidRPr="00D367DA" w14:paraId="3151F812" w14:textId="77777777" w:rsidTr="00B96B86">
        <w:tc>
          <w:tcPr>
            <w:tcW w:w="6655" w:type="dxa"/>
          </w:tcPr>
          <w:p w14:paraId="5966AEDB" w14:textId="77777777" w:rsidR="002D4CD9" w:rsidRPr="00D367DA" w:rsidRDefault="002D4CD9" w:rsidP="00B96B86">
            <w:pPr>
              <w:spacing w:after="0" w:line="240" w:lineRule="auto"/>
              <w:rPr>
                <w:rFonts w:ascii="Gill Sans MT" w:hAnsi="Gill Sans MT"/>
              </w:rPr>
            </w:pPr>
            <w:r w:rsidRPr="00D367DA">
              <w:rPr>
                <w:rFonts w:ascii="Gill Sans MT" w:hAnsi="Gill Sans MT"/>
              </w:rPr>
              <w:t>Freely canvass for candidates of choice at public elections</w:t>
            </w:r>
          </w:p>
          <w:p w14:paraId="534EDE2D"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13AE3D4A"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1E720AAA"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tcPr>
          <w:p w14:paraId="180FD9E0" w14:textId="77777777" w:rsidR="002D4CD9" w:rsidRPr="00D367DA" w:rsidRDefault="002D4CD9" w:rsidP="00B96B86">
            <w:pPr>
              <w:spacing w:after="0" w:line="240" w:lineRule="auto"/>
              <w:rPr>
                <w:rFonts w:ascii="Gill Sans MT" w:hAnsi="Gill Sans MT"/>
              </w:rPr>
            </w:pPr>
          </w:p>
          <w:p w14:paraId="3326301B" w14:textId="77777777" w:rsidR="002D4CD9" w:rsidRPr="00D367DA" w:rsidRDefault="002D4CD9" w:rsidP="00B96B86">
            <w:pPr>
              <w:spacing w:after="0" w:line="240" w:lineRule="auto"/>
              <w:rPr>
                <w:rFonts w:ascii="Gill Sans MT" w:hAnsi="Gill Sans MT"/>
              </w:rPr>
            </w:pPr>
            <w:r w:rsidRPr="00D367DA">
              <w:rPr>
                <w:rFonts w:ascii="Gill Sans MT" w:hAnsi="Gill Sans MT"/>
              </w:rPr>
              <w:t>70.6</w:t>
            </w:r>
          </w:p>
          <w:p w14:paraId="5B104B75" w14:textId="77777777" w:rsidR="002D4CD9" w:rsidRPr="00D367DA" w:rsidRDefault="002D4CD9" w:rsidP="00B96B86">
            <w:pPr>
              <w:spacing w:after="0" w:line="240" w:lineRule="auto"/>
              <w:rPr>
                <w:rFonts w:ascii="Gill Sans MT" w:hAnsi="Gill Sans MT"/>
              </w:rPr>
            </w:pPr>
            <w:r w:rsidRPr="00D367DA">
              <w:rPr>
                <w:rFonts w:ascii="Gill Sans MT" w:hAnsi="Gill Sans MT"/>
              </w:rPr>
              <w:t>85.1</w:t>
            </w:r>
          </w:p>
          <w:p w14:paraId="1B2BA491" w14:textId="77777777" w:rsidR="002D4CD9" w:rsidRPr="00D367DA" w:rsidRDefault="002D4CD9" w:rsidP="00B96B86">
            <w:pPr>
              <w:spacing w:after="0" w:line="240" w:lineRule="auto"/>
              <w:rPr>
                <w:rFonts w:ascii="Gill Sans MT" w:hAnsi="Gill Sans MT"/>
              </w:rPr>
            </w:pPr>
            <w:r w:rsidRPr="00D367DA">
              <w:rPr>
                <w:rFonts w:ascii="Gill Sans MT" w:hAnsi="Gill Sans MT"/>
              </w:rPr>
              <w:t>78.0</w:t>
            </w:r>
          </w:p>
        </w:tc>
        <w:tc>
          <w:tcPr>
            <w:tcW w:w="810" w:type="dxa"/>
          </w:tcPr>
          <w:p w14:paraId="74551914" w14:textId="77777777" w:rsidR="002D4CD9" w:rsidRPr="00D367DA" w:rsidRDefault="002D4CD9" w:rsidP="00B96B86">
            <w:pPr>
              <w:spacing w:after="0" w:line="240" w:lineRule="auto"/>
              <w:rPr>
                <w:rFonts w:ascii="Gill Sans MT" w:hAnsi="Gill Sans MT"/>
              </w:rPr>
            </w:pPr>
          </w:p>
          <w:p w14:paraId="7FAFFC43" w14:textId="77777777" w:rsidR="002D4CD9" w:rsidRPr="00D367DA" w:rsidRDefault="002D4CD9" w:rsidP="00B96B86">
            <w:pPr>
              <w:spacing w:after="0" w:line="240" w:lineRule="auto"/>
              <w:rPr>
                <w:rFonts w:ascii="Gill Sans MT" w:hAnsi="Gill Sans MT"/>
              </w:rPr>
            </w:pPr>
            <w:r w:rsidRPr="00D367DA">
              <w:rPr>
                <w:rFonts w:ascii="Gill Sans MT" w:hAnsi="Gill Sans MT"/>
              </w:rPr>
              <w:t>12.9</w:t>
            </w:r>
          </w:p>
          <w:p w14:paraId="1D6D9B0A" w14:textId="77777777" w:rsidR="002D4CD9" w:rsidRPr="00D367DA" w:rsidRDefault="002D4CD9" w:rsidP="00B96B86">
            <w:pPr>
              <w:spacing w:after="0" w:line="240" w:lineRule="auto"/>
              <w:rPr>
                <w:rFonts w:ascii="Gill Sans MT" w:hAnsi="Gill Sans MT"/>
              </w:rPr>
            </w:pPr>
            <w:r w:rsidRPr="00D367DA">
              <w:rPr>
                <w:rFonts w:ascii="Gill Sans MT" w:hAnsi="Gill Sans MT"/>
              </w:rPr>
              <w:t>9.0</w:t>
            </w:r>
          </w:p>
          <w:p w14:paraId="10E19C7D" w14:textId="77777777" w:rsidR="002D4CD9" w:rsidRPr="00D367DA" w:rsidRDefault="002D4CD9" w:rsidP="00B96B86">
            <w:pPr>
              <w:spacing w:after="0" w:line="240" w:lineRule="auto"/>
              <w:rPr>
                <w:rFonts w:ascii="Gill Sans MT" w:hAnsi="Gill Sans MT"/>
              </w:rPr>
            </w:pPr>
            <w:r w:rsidRPr="00D367DA">
              <w:rPr>
                <w:rFonts w:ascii="Gill Sans MT" w:hAnsi="Gill Sans MT"/>
              </w:rPr>
              <w:t>10.9</w:t>
            </w:r>
          </w:p>
        </w:tc>
        <w:tc>
          <w:tcPr>
            <w:tcW w:w="1165" w:type="dxa"/>
          </w:tcPr>
          <w:p w14:paraId="3A3D1052" w14:textId="77777777" w:rsidR="002D4CD9" w:rsidRPr="00D367DA" w:rsidRDefault="002D4CD9" w:rsidP="00B96B86">
            <w:pPr>
              <w:spacing w:after="0" w:line="240" w:lineRule="auto"/>
              <w:rPr>
                <w:rFonts w:ascii="Gill Sans MT" w:hAnsi="Gill Sans MT"/>
              </w:rPr>
            </w:pPr>
          </w:p>
          <w:p w14:paraId="53A7FA5F" w14:textId="77777777" w:rsidR="002D4CD9" w:rsidRPr="00D367DA" w:rsidRDefault="002D4CD9" w:rsidP="00B96B86">
            <w:pPr>
              <w:spacing w:after="0" w:line="240" w:lineRule="auto"/>
              <w:rPr>
                <w:rFonts w:ascii="Gill Sans MT" w:hAnsi="Gill Sans MT"/>
              </w:rPr>
            </w:pPr>
            <w:r w:rsidRPr="00D367DA">
              <w:rPr>
                <w:rFonts w:ascii="Gill Sans MT" w:hAnsi="Gill Sans MT"/>
              </w:rPr>
              <w:t>16.5</w:t>
            </w:r>
          </w:p>
          <w:p w14:paraId="6E3CED85" w14:textId="77777777" w:rsidR="002D4CD9" w:rsidRPr="00D367DA" w:rsidRDefault="002D4CD9" w:rsidP="00B96B86">
            <w:pPr>
              <w:spacing w:after="0" w:line="240" w:lineRule="auto"/>
              <w:rPr>
                <w:rFonts w:ascii="Gill Sans MT" w:hAnsi="Gill Sans MT"/>
              </w:rPr>
            </w:pPr>
            <w:r w:rsidRPr="00D367DA">
              <w:rPr>
                <w:rFonts w:ascii="Gill Sans MT" w:hAnsi="Gill Sans MT"/>
              </w:rPr>
              <w:t>6.0</w:t>
            </w:r>
          </w:p>
          <w:p w14:paraId="3270ED72" w14:textId="77777777" w:rsidR="002D4CD9" w:rsidRPr="00D367DA" w:rsidRDefault="002D4CD9" w:rsidP="00B96B86">
            <w:pPr>
              <w:spacing w:after="0" w:line="240" w:lineRule="auto"/>
              <w:rPr>
                <w:rFonts w:ascii="Gill Sans MT" w:hAnsi="Gill Sans MT"/>
              </w:rPr>
            </w:pPr>
            <w:r w:rsidRPr="00D367DA">
              <w:rPr>
                <w:rFonts w:ascii="Gill Sans MT" w:hAnsi="Gill Sans MT"/>
              </w:rPr>
              <w:t>11.1</w:t>
            </w:r>
          </w:p>
        </w:tc>
      </w:tr>
    </w:tbl>
    <w:p w14:paraId="30A69339" w14:textId="77777777" w:rsidR="002D4CD9" w:rsidRDefault="002D4CD9" w:rsidP="002D4CD9">
      <w:pPr>
        <w:spacing w:after="0" w:line="240" w:lineRule="auto"/>
        <w:jc w:val="both"/>
        <w:rPr>
          <w:rFonts w:ascii="Gill Sans MT" w:hAnsi="Gill Sans MT"/>
        </w:rPr>
      </w:pPr>
    </w:p>
    <w:p w14:paraId="13E4D003" w14:textId="77777777" w:rsidR="00AF3457" w:rsidRDefault="00AF3457" w:rsidP="002D4CD9">
      <w:pPr>
        <w:spacing w:after="0" w:line="240" w:lineRule="auto"/>
        <w:jc w:val="both"/>
        <w:rPr>
          <w:rFonts w:ascii="Gill Sans MT" w:hAnsi="Gill Sans MT"/>
        </w:rPr>
      </w:pPr>
    </w:p>
    <w:p w14:paraId="4C0CCB78" w14:textId="77777777" w:rsidR="00AF3457" w:rsidRDefault="00AF3457" w:rsidP="002D4CD9">
      <w:pPr>
        <w:spacing w:after="0" w:line="240" w:lineRule="auto"/>
        <w:jc w:val="both"/>
        <w:rPr>
          <w:rFonts w:ascii="Gill Sans MT" w:hAnsi="Gill Sans MT"/>
        </w:rPr>
      </w:pPr>
    </w:p>
    <w:p w14:paraId="21E6A645" w14:textId="77777777" w:rsidR="00AF3457" w:rsidRPr="00D367DA" w:rsidRDefault="00AF3457" w:rsidP="002D4CD9">
      <w:pPr>
        <w:spacing w:after="0" w:line="240" w:lineRule="auto"/>
        <w:jc w:val="both"/>
        <w:rPr>
          <w:rFonts w:ascii="Gill Sans MT" w:hAnsi="Gill Sans MT"/>
        </w:rPr>
      </w:pPr>
    </w:p>
    <w:p w14:paraId="016AAC88" w14:textId="77777777" w:rsidR="002D4CD9" w:rsidRDefault="002D4CD9" w:rsidP="002D4CD9">
      <w:pPr>
        <w:spacing w:after="0" w:line="240" w:lineRule="auto"/>
        <w:rPr>
          <w:rFonts w:ascii="Gill Sans MT" w:hAnsi="Gill Sans MT"/>
          <w:b/>
        </w:rPr>
      </w:pPr>
      <w:r w:rsidRPr="00D367DA">
        <w:rPr>
          <w:rFonts w:ascii="Gill Sans MT" w:hAnsi="Gill Sans MT"/>
          <w:b/>
        </w:rPr>
        <w:lastRenderedPageBreak/>
        <w:t>Table</w:t>
      </w:r>
      <w:r>
        <w:rPr>
          <w:rFonts w:ascii="Gill Sans MT" w:hAnsi="Gill Sans MT"/>
          <w:b/>
        </w:rPr>
        <w:t xml:space="preserve"> 8.2:</w:t>
      </w:r>
      <w:r w:rsidRPr="00D367DA">
        <w:rPr>
          <w:rFonts w:ascii="Gill Sans MT" w:hAnsi="Gill Sans MT"/>
          <w:b/>
        </w:rPr>
        <w:t xml:space="preserve">  Percentage Distribution of Respondents by Participation in Politics and</w:t>
      </w:r>
    </w:p>
    <w:p w14:paraId="74698112" w14:textId="77777777" w:rsidR="002D4CD9" w:rsidRPr="00D367DA" w:rsidRDefault="002D4CD9" w:rsidP="002D4CD9">
      <w:pPr>
        <w:spacing w:after="0" w:line="240" w:lineRule="auto"/>
        <w:rPr>
          <w:rFonts w:ascii="Gill Sans MT" w:hAnsi="Gill Sans MT"/>
          <w:b/>
        </w:rPr>
      </w:pPr>
      <w:r>
        <w:rPr>
          <w:rFonts w:ascii="Gill Sans MT" w:hAnsi="Gill Sans MT"/>
          <w:b/>
        </w:rPr>
        <w:t xml:space="preserve">                    </w:t>
      </w:r>
      <w:r w:rsidRPr="00D367DA">
        <w:rPr>
          <w:rFonts w:ascii="Gill Sans MT" w:hAnsi="Gill Sans MT"/>
          <w:b/>
        </w:rPr>
        <w:t xml:space="preserve"> Location</w:t>
      </w:r>
    </w:p>
    <w:tbl>
      <w:tblPr>
        <w:tblStyle w:val="TableGrid"/>
        <w:tblW w:w="0" w:type="auto"/>
        <w:tblLook w:val="04A0" w:firstRow="1" w:lastRow="0" w:firstColumn="1" w:lastColumn="0" w:noHBand="0" w:noVBand="1"/>
      </w:tblPr>
      <w:tblGrid>
        <w:gridCol w:w="6582"/>
        <w:gridCol w:w="718"/>
        <w:gridCol w:w="807"/>
        <w:gridCol w:w="1243"/>
      </w:tblGrid>
      <w:tr w:rsidR="002D4CD9" w:rsidRPr="00D367DA" w14:paraId="58047866" w14:textId="77777777" w:rsidTr="00B96B86">
        <w:tc>
          <w:tcPr>
            <w:tcW w:w="6655" w:type="dxa"/>
          </w:tcPr>
          <w:p w14:paraId="0E897B11"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4B42ED01"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618B112F"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2F1F1F67"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0E33D935" w14:textId="77777777" w:rsidTr="00B96B86">
        <w:tc>
          <w:tcPr>
            <w:tcW w:w="6655" w:type="dxa"/>
          </w:tcPr>
          <w:p w14:paraId="3E8BD3EC" w14:textId="77777777" w:rsidR="002D4CD9" w:rsidRPr="00D367DA" w:rsidRDefault="002D4CD9" w:rsidP="00B96B86">
            <w:pPr>
              <w:spacing w:after="0" w:line="240" w:lineRule="auto"/>
              <w:rPr>
                <w:rFonts w:ascii="Gill Sans MT" w:hAnsi="Gill Sans MT"/>
              </w:rPr>
            </w:pPr>
            <w:r w:rsidRPr="00D367DA">
              <w:rPr>
                <w:rFonts w:ascii="Gill Sans MT" w:hAnsi="Gill Sans MT"/>
              </w:rPr>
              <w:t>Freely belong to political parties of choice</w:t>
            </w:r>
          </w:p>
          <w:p w14:paraId="154DC9AC"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643E8327"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4D3A6DCC"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vAlign w:val="center"/>
          </w:tcPr>
          <w:p w14:paraId="559303E6" w14:textId="77777777" w:rsidR="002D4CD9" w:rsidRPr="00D367DA" w:rsidRDefault="002D4CD9" w:rsidP="00B96B86">
            <w:pPr>
              <w:spacing w:after="0" w:line="240" w:lineRule="auto"/>
              <w:rPr>
                <w:rFonts w:ascii="Gill Sans MT" w:hAnsi="Gill Sans MT"/>
                <w:color w:val="000000"/>
              </w:rPr>
            </w:pPr>
          </w:p>
          <w:p w14:paraId="040971C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88.5</w:t>
            </w:r>
          </w:p>
          <w:p w14:paraId="795E0C3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89.1</w:t>
            </w:r>
          </w:p>
          <w:p w14:paraId="2806C98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87.2</w:t>
            </w:r>
          </w:p>
        </w:tc>
        <w:tc>
          <w:tcPr>
            <w:tcW w:w="810" w:type="dxa"/>
            <w:vAlign w:val="center"/>
          </w:tcPr>
          <w:p w14:paraId="276D5712" w14:textId="77777777" w:rsidR="002D4CD9" w:rsidRPr="00D367DA" w:rsidRDefault="002D4CD9" w:rsidP="00B96B86">
            <w:pPr>
              <w:spacing w:after="0" w:line="240" w:lineRule="auto"/>
              <w:rPr>
                <w:rFonts w:ascii="Gill Sans MT" w:hAnsi="Gill Sans MT"/>
                <w:color w:val="000000"/>
              </w:rPr>
            </w:pPr>
          </w:p>
          <w:p w14:paraId="28B2150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5.8</w:t>
            </w:r>
          </w:p>
          <w:p w14:paraId="52DD459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7.3</w:t>
            </w:r>
          </w:p>
          <w:p w14:paraId="0DC3BDD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7.5</w:t>
            </w:r>
          </w:p>
        </w:tc>
        <w:tc>
          <w:tcPr>
            <w:tcW w:w="1165" w:type="dxa"/>
            <w:vAlign w:val="center"/>
          </w:tcPr>
          <w:p w14:paraId="295606D2" w14:textId="77777777" w:rsidR="002D4CD9" w:rsidRPr="00D367DA" w:rsidRDefault="002D4CD9" w:rsidP="00B96B86">
            <w:pPr>
              <w:spacing w:after="0" w:line="240" w:lineRule="auto"/>
              <w:rPr>
                <w:rFonts w:ascii="Gill Sans MT" w:hAnsi="Gill Sans MT"/>
                <w:color w:val="000000"/>
              </w:rPr>
            </w:pPr>
          </w:p>
          <w:p w14:paraId="64505E7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5.8</w:t>
            </w:r>
          </w:p>
          <w:p w14:paraId="7A459DB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3.6</w:t>
            </w:r>
          </w:p>
          <w:p w14:paraId="5BC0CAE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5.3</w:t>
            </w:r>
          </w:p>
        </w:tc>
      </w:tr>
      <w:tr w:rsidR="002D4CD9" w:rsidRPr="00D367DA" w14:paraId="2397B6B9" w14:textId="77777777" w:rsidTr="00B96B86">
        <w:tc>
          <w:tcPr>
            <w:tcW w:w="6655" w:type="dxa"/>
          </w:tcPr>
          <w:p w14:paraId="762073F5"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Freely register to vote </w:t>
            </w:r>
          </w:p>
          <w:p w14:paraId="560D7690"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5D8A5631"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1F197483"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vAlign w:val="center"/>
          </w:tcPr>
          <w:p w14:paraId="2E978FD8" w14:textId="77777777" w:rsidR="002D4CD9" w:rsidRPr="00D367DA" w:rsidRDefault="002D4CD9" w:rsidP="00B96B86">
            <w:pPr>
              <w:spacing w:after="0" w:line="240" w:lineRule="auto"/>
              <w:rPr>
                <w:rFonts w:ascii="Gill Sans MT" w:hAnsi="Gill Sans MT"/>
                <w:color w:val="000000"/>
              </w:rPr>
            </w:pPr>
          </w:p>
          <w:p w14:paraId="07762B8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95.0</w:t>
            </w:r>
          </w:p>
          <w:p w14:paraId="5B70E6F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93.4</w:t>
            </w:r>
          </w:p>
          <w:p w14:paraId="155A1E9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92.5</w:t>
            </w:r>
          </w:p>
        </w:tc>
        <w:tc>
          <w:tcPr>
            <w:tcW w:w="810" w:type="dxa"/>
            <w:vAlign w:val="center"/>
          </w:tcPr>
          <w:p w14:paraId="3D53BCC0" w14:textId="77777777" w:rsidR="002D4CD9" w:rsidRPr="00D367DA" w:rsidRDefault="002D4CD9" w:rsidP="00B96B86">
            <w:pPr>
              <w:spacing w:after="0" w:line="240" w:lineRule="auto"/>
              <w:rPr>
                <w:rFonts w:ascii="Gill Sans MT" w:hAnsi="Gill Sans MT"/>
                <w:color w:val="000000"/>
              </w:rPr>
            </w:pPr>
          </w:p>
          <w:p w14:paraId="507CF94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3.6</w:t>
            </w:r>
          </w:p>
          <w:p w14:paraId="6574D9D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2.2</w:t>
            </w:r>
          </w:p>
          <w:p w14:paraId="4ED6B36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2.3</w:t>
            </w:r>
          </w:p>
        </w:tc>
        <w:tc>
          <w:tcPr>
            <w:tcW w:w="1165" w:type="dxa"/>
            <w:vAlign w:val="center"/>
          </w:tcPr>
          <w:p w14:paraId="1DAE22A8" w14:textId="77777777" w:rsidR="002D4CD9" w:rsidRPr="00D367DA" w:rsidRDefault="002D4CD9" w:rsidP="00B96B86">
            <w:pPr>
              <w:spacing w:after="0" w:line="240" w:lineRule="auto"/>
              <w:rPr>
                <w:rFonts w:ascii="Gill Sans MT" w:hAnsi="Gill Sans MT"/>
                <w:color w:val="000000"/>
              </w:rPr>
            </w:pPr>
          </w:p>
          <w:p w14:paraId="3C745A8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1.4</w:t>
            </w:r>
          </w:p>
          <w:p w14:paraId="56C0C7A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4.4</w:t>
            </w:r>
          </w:p>
          <w:p w14:paraId="3CB9164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5.3</w:t>
            </w:r>
          </w:p>
        </w:tc>
      </w:tr>
      <w:tr w:rsidR="002D4CD9" w:rsidRPr="00D367DA" w14:paraId="3BA18C85" w14:textId="77777777" w:rsidTr="00B96B86">
        <w:tc>
          <w:tcPr>
            <w:tcW w:w="6655" w:type="dxa"/>
          </w:tcPr>
          <w:p w14:paraId="0E499B65" w14:textId="77777777" w:rsidR="002D4CD9" w:rsidRPr="00D367DA" w:rsidRDefault="002D4CD9" w:rsidP="00B96B86">
            <w:pPr>
              <w:spacing w:after="0" w:line="240" w:lineRule="auto"/>
              <w:rPr>
                <w:rFonts w:ascii="Gill Sans MT" w:hAnsi="Gill Sans MT"/>
              </w:rPr>
            </w:pPr>
            <w:r w:rsidRPr="00D367DA">
              <w:rPr>
                <w:rFonts w:ascii="Gill Sans MT" w:hAnsi="Gill Sans MT"/>
              </w:rPr>
              <w:t>Freely vote at public elections</w:t>
            </w:r>
          </w:p>
          <w:p w14:paraId="38DB3068"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4BDCE0E5"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73AC863B"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tcPr>
          <w:p w14:paraId="3CA68BDB" w14:textId="77777777" w:rsidR="002D4CD9" w:rsidRPr="00D367DA" w:rsidRDefault="002D4CD9" w:rsidP="00B96B86">
            <w:pPr>
              <w:spacing w:after="0" w:line="240" w:lineRule="auto"/>
              <w:rPr>
                <w:rFonts w:ascii="Gill Sans MT" w:hAnsi="Gill Sans MT"/>
              </w:rPr>
            </w:pPr>
          </w:p>
          <w:p w14:paraId="5C50254D" w14:textId="77777777" w:rsidR="002D4CD9" w:rsidRPr="00D367DA" w:rsidRDefault="002D4CD9" w:rsidP="00B96B86">
            <w:pPr>
              <w:spacing w:after="0" w:line="240" w:lineRule="auto"/>
              <w:rPr>
                <w:rFonts w:ascii="Gill Sans MT" w:hAnsi="Gill Sans MT"/>
              </w:rPr>
            </w:pPr>
            <w:r w:rsidRPr="00D367DA">
              <w:rPr>
                <w:rFonts w:ascii="Gill Sans MT" w:hAnsi="Gill Sans MT"/>
              </w:rPr>
              <w:t>95.0</w:t>
            </w:r>
          </w:p>
          <w:p w14:paraId="09B3E586" w14:textId="77777777" w:rsidR="002D4CD9" w:rsidRPr="00D367DA" w:rsidRDefault="002D4CD9" w:rsidP="00B96B86">
            <w:pPr>
              <w:spacing w:after="0" w:line="240" w:lineRule="auto"/>
              <w:rPr>
                <w:rFonts w:ascii="Gill Sans MT" w:hAnsi="Gill Sans MT"/>
              </w:rPr>
            </w:pPr>
            <w:r w:rsidRPr="00D367DA">
              <w:rPr>
                <w:rFonts w:ascii="Gill Sans MT" w:hAnsi="Gill Sans MT"/>
              </w:rPr>
              <w:t>93.4</w:t>
            </w:r>
          </w:p>
          <w:p w14:paraId="55790465" w14:textId="77777777" w:rsidR="002D4CD9" w:rsidRPr="00D367DA" w:rsidRDefault="002D4CD9" w:rsidP="00B96B86">
            <w:pPr>
              <w:spacing w:after="0" w:line="240" w:lineRule="auto"/>
              <w:rPr>
                <w:rFonts w:ascii="Gill Sans MT" w:hAnsi="Gill Sans MT"/>
              </w:rPr>
            </w:pPr>
            <w:r w:rsidRPr="00D367DA">
              <w:rPr>
                <w:rFonts w:ascii="Gill Sans MT" w:hAnsi="Gill Sans MT"/>
              </w:rPr>
              <w:t>92.5</w:t>
            </w:r>
          </w:p>
        </w:tc>
        <w:tc>
          <w:tcPr>
            <w:tcW w:w="810" w:type="dxa"/>
          </w:tcPr>
          <w:p w14:paraId="1EAA71CE" w14:textId="77777777" w:rsidR="002D4CD9" w:rsidRPr="00D367DA" w:rsidRDefault="002D4CD9" w:rsidP="00B96B86">
            <w:pPr>
              <w:spacing w:after="0" w:line="240" w:lineRule="auto"/>
              <w:rPr>
                <w:rFonts w:ascii="Gill Sans MT" w:hAnsi="Gill Sans MT"/>
              </w:rPr>
            </w:pPr>
          </w:p>
          <w:p w14:paraId="0BDCC0E2" w14:textId="77777777" w:rsidR="002D4CD9" w:rsidRPr="00D367DA" w:rsidRDefault="002D4CD9" w:rsidP="00B96B86">
            <w:pPr>
              <w:spacing w:after="0" w:line="240" w:lineRule="auto"/>
              <w:rPr>
                <w:rFonts w:ascii="Gill Sans MT" w:hAnsi="Gill Sans MT"/>
              </w:rPr>
            </w:pPr>
            <w:r w:rsidRPr="00D367DA">
              <w:rPr>
                <w:rFonts w:ascii="Gill Sans MT" w:hAnsi="Gill Sans MT"/>
              </w:rPr>
              <w:t>3.6</w:t>
            </w:r>
          </w:p>
          <w:p w14:paraId="2EE057CC" w14:textId="77777777" w:rsidR="002D4CD9" w:rsidRPr="00D367DA" w:rsidRDefault="002D4CD9" w:rsidP="00B96B86">
            <w:pPr>
              <w:spacing w:after="0" w:line="240" w:lineRule="auto"/>
              <w:rPr>
                <w:rFonts w:ascii="Gill Sans MT" w:hAnsi="Gill Sans MT"/>
              </w:rPr>
            </w:pPr>
            <w:r w:rsidRPr="00D367DA">
              <w:rPr>
                <w:rFonts w:ascii="Gill Sans MT" w:hAnsi="Gill Sans MT"/>
              </w:rPr>
              <w:t>2.2</w:t>
            </w:r>
          </w:p>
          <w:p w14:paraId="6F9501B3" w14:textId="77777777" w:rsidR="002D4CD9" w:rsidRPr="00D367DA" w:rsidRDefault="002D4CD9" w:rsidP="00B96B86">
            <w:pPr>
              <w:spacing w:after="0" w:line="240" w:lineRule="auto"/>
              <w:rPr>
                <w:rFonts w:ascii="Gill Sans MT" w:hAnsi="Gill Sans MT"/>
              </w:rPr>
            </w:pPr>
            <w:r w:rsidRPr="00D367DA">
              <w:rPr>
                <w:rFonts w:ascii="Gill Sans MT" w:hAnsi="Gill Sans MT"/>
              </w:rPr>
              <w:t>2.3</w:t>
            </w:r>
          </w:p>
        </w:tc>
        <w:tc>
          <w:tcPr>
            <w:tcW w:w="1165" w:type="dxa"/>
          </w:tcPr>
          <w:p w14:paraId="426F3301" w14:textId="77777777" w:rsidR="002D4CD9" w:rsidRPr="00D367DA" w:rsidRDefault="002D4CD9" w:rsidP="00B96B86">
            <w:pPr>
              <w:spacing w:after="0" w:line="240" w:lineRule="auto"/>
              <w:rPr>
                <w:rFonts w:ascii="Gill Sans MT" w:hAnsi="Gill Sans MT"/>
              </w:rPr>
            </w:pPr>
          </w:p>
          <w:p w14:paraId="3F047452" w14:textId="77777777" w:rsidR="002D4CD9" w:rsidRPr="00D367DA" w:rsidRDefault="002D4CD9" w:rsidP="00B96B86">
            <w:pPr>
              <w:spacing w:after="0" w:line="240" w:lineRule="auto"/>
              <w:rPr>
                <w:rFonts w:ascii="Gill Sans MT" w:hAnsi="Gill Sans MT"/>
              </w:rPr>
            </w:pPr>
            <w:r w:rsidRPr="00D367DA">
              <w:rPr>
                <w:rFonts w:ascii="Gill Sans MT" w:hAnsi="Gill Sans MT"/>
              </w:rPr>
              <w:t>1.4</w:t>
            </w:r>
          </w:p>
          <w:p w14:paraId="28EF4828" w14:textId="77777777" w:rsidR="002D4CD9" w:rsidRPr="00D367DA" w:rsidRDefault="002D4CD9" w:rsidP="00B96B86">
            <w:pPr>
              <w:spacing w:after="0" w:line="240" w:lineRule="auto"/>
              <w:rPr>
                <w:rFonts w:ascii="Gill Sans MT" w:hAnsi="Gill Sans MT"/>
              </w:rPr>
            </w:pPr>
            <w:r w:rsidRPr="00D367DA">
              <w:rPr>
                <w:rFonts w:ascii="Gill Sans MT" w:hAnsi="Gill Sans MT"/>
              </w:rPr>
              <w:t>4.4</w:t>
            </w:r>
          </w:p>
          <w:p w14:paraId="7EAFDC40" w14:textId="77777777" w:rsidR="002D4CD9" w:rsidRPr="00D367DA" w:rsidRDefault="002D4CD9" w:rsidP="00B96B86">
            <w:pPr>
              <w:spacing w:after="0" w:line="240" w:lineRule="auto"/>
              <w:rPr>
                <w:rFonts w:ascii="Gill Sans MT" w:hAnsi="Gill Sans MT"/>
              </w:rPr>
            </w:pPr>
            <w:r w:rsidRPr="00D367DA">
              <w:rPr>
                <w:rFonts w:ascii="Gill Sans MT" w:hAnsi="Gill Sans MT"/>
              </w:rPr>
              <w:t>5.3</w:t>
            </w:r>
          </w:p>
        </w:tc>
      </w:tr>
      <w:tr w:rsidR="002D4CD9" w:rsidRPr="00D367DA" w14:paraId="4EC3275E" w14:textId="77777777" w:rsidTr="00B96B86">
        <w:tc>
          <w:tcPr>
            <w:tcW w:w="6655" w:type="dxa"/>
          </w:tcPr>
          <w:p w14:paraId="3F989B2A" w14:textId="77777777" w:rsidR="002D4CD9" w:rsidRPr="00D367DA" w:rsidRDefault="002D4CD9" w:rsidP="00B96B86">
            <w:pPr>
              <w:spacing w:after="0" w:line="240" w:lineRule="auto"/>
              <w:rPr>
                <w:rFonts w:ascii="Gill Sans MT" w:hAnsi="Gill Sans MT"/>
              </w:rPr>
            </w:pPr>
            <w:r w:rsidRPr="00D367DA">
              <w:rPr>
                <w:rFonts w:ascii="Gill Sans MT" w:hAnsi="Gill Sans MT"/>
              </w:rPr>
              <w:t>Freely run for public offices in local councils and the legislature</w:t>
            </w:r>
          </w:p>
          <w:p w14:paraId="5C8573B9"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06B55568"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759A180C"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tcPr>
          <w:p w14:paraId="33997713" w14:textId="77777777" w:rsidR="002D4CD9" w:rsidRPr="00D367DA" w:rsidRDefault="002D4CD9" w:rsidP="00B96B86">
            <w:pPr>
              <w:spacing w:after="0" w:line="240" w:lineRule="auto"/>
              <w:rPr>
                <w:rFonts w:ascii="Gill Sans MT" w:hAnsi="Gill Sans MT"/>
              </w:rPr>
            </w:pPr>
          </w:p>
          <w:p w14:paraId="2179F157" w14:textId="77777777" w:rsidR="002D4CD9" w:rsidRPr="00D367DA" w:rsidRDefault="002D4CD9" w:rsidP="00B96B86">
            <w:pPr>
              <w:spacing w:after="0" w:line="240" w:lineRule="auto"/>
              <w:rPr>
                <w:rFonts w:ascii="Gill Sans MT" w:hAnsi="Gill Sans MT"/>
              </w:rPr>
            </w:pPr>
            <w:r w:rsidRPr="00D367DA">
              <w:rPr>
                <w:rFonts w:ascii="Gill Sans MT" w:hAnsi="Gill Sans MT"/>
              </w:rPr>
              <w:t>60.4</w:t>
            </w:r>
          </w:p>
          <w:p w14:paraId="5E2C5D7C" w14:textId="77777777" w:rsidR="002D4CD9" w:rsidRPr="00D367DA" w:rsidRDefault="002D4CD9" w:rsidP="00B96B86">
            <w:pPr>
              <w:spacing w:after="0" w:line="240" w:lineRule="auto"/>
              <w:rPr>
                <w:rFonts w:ascii="Gill Sans MT" w:hAnsi="Gill Sans MT"/>
              </w:rPr>
            </w:pPr>
            <w:r w:rsidRPr="00D367DA">
              <w:rPr>
                <w:rFonts w:ascii="Gill Sans MT" w:hAnsi="Gill Sans MT"/>
              </w:rPr>
              <w:t>67.2</w:t>
            </w:r>
          </w:p>
          <w:p w14:paraId="670B57CE" w14:textId="77777777" w:rsidR="002D4CD9" w:rsidRPr="00D367DA" w:rsidRDefault="002D4CD9" w:rsidP="00B96B86">
            <w:pPr>
              <w:spacing w:after="0" w:line="240" w:lineRule="auto"/>
              <w:rPr>
                <w:rFonts w:ascii="Gill Sans MT" w:hAnsi="Gill Sans MT"/>
              </w:rPr>
            </w:pPr>
            <w:r w:rsidRPr="00D367DA">
              <w:rPr>
                <w:rFonts w:ascii="Gill Sans MT" w:hAnsi="Gill Sans MT"/>
              </w:rPr>
              <w:t>60.9</w:t>
            </w:r>
          </w:p>
        </w:tc>
        <w:tc>
          <w:tcPr>
            <w:tcW w:w="810" w:type="dxa"/>
          </w:tcPr>
          <w:p w14:paraId="39345A0B" w14:textId="77777777" w:rsidR="002D4CD9" w:rsidRPr="00D367DA" w:rsidRDefault="002D4CD9" w:rsidP="00B96B86">
            <w:pPr>
              <w:spacing w:after="0" w:line="240" w:lineRule="auto"/>
              <w:rPr>
                <w:rFonts w:ascii="Gill Sans MT" w:hAnsi="Gill Sans MT"/>
              </w:rPr>
            </w:pPr>
          </w:p>
          <w:p w14:paraId="286F3A87" w14:textId="77777777" w:rsidR="002D4CD9" w:rsidRPr="00D367DA" w:rsidRDefault="002D4CD9" w:rsidP="00B96B86">
            <w:pPr>
              <w:spacing w:after="0" w:line="240" w:lineRule="auto"/>
              <w:rPr>
                <w:rFonts w:ascii="Gill Sans MT" w:hAnsi="Gill Sans MT"/>
              </w:rPr>
            </w:pPr>
            <w:r w:rsidRPr="00D367DA">
              <w:rPr>
                <w:rFonts w:ascii="Gill Sans MT" w:hAnsi="Gill Sans MT"/>
              </w:rPr>
              <w:t>15.8</w:t>
            </w:r>
          </w:p>
          <w:p w14:paraId="4E252169" w14:textId="77777777" w:rsidR="002D4CD9" w:rsidRPr="00D367DA" w:rsidRDefault="002D4CD9" w:rsidP="00B96B86">
            <w:pPr>
              <w:spacing w:after="0" w:line="240" w:lineRule="auto"/>
              <w:rPr>
                <w:rFonts w:ascii="Gill Sans MT" w:hAnsi="Gill Sans MT"/>
              </w:rPr>
            </w:pPr>
            <w:r w:rsidRPr="00D367DA">
              <w:rPr>
                <w:rFonts w:ascii="Gill Sans MT" w:hAnsi="Gill Sans MT"/>
              </w:rPr>
              <w:t>11.7</w:t>
            </w:r>
          </w:p>
          <w:p w14:paraId="017FA738" w14:textId="77777777" w:rsidR="002D4CD9" w:rsidRPr="00D367DA" w:rsidRDefault="002D4CD9" w:rsidP="00B96B86">
            <w:pPr>
              <w:spacing w:after="0" w:line="240" w:lineRule="auto"/>
              <w:rPr>
                <w:rFonts w:ascii="Gill Sans MT" w:hAnsi="Gill Sans MT"/>
              </w:rPr>
            </w:pPr>
            <w:r w:rsidRPr="00D367DA">
              <w:rPr>
                <w:rFonts w:ascii="Gill Sans MT" w:hAnsi="Gill Sans MT"/>
              </w:rPr>
              <w:t>14.3</w:t>
            </w:r>
          </w:p>
        </w:tc>
        <w:tc>
          <w:tcPr>
            <w:tcW w:w="1165" w:type="dxa"/>
          </w:tcPr>
          <w:p w14:paraId="193EBC4E" w14:textId="77777777" w:rsidR="002D4CD9" w:rsidRPr="00D367DA" w:rsidRDefault="002D4CD9" w:rsidP="00B96B86">
            <w:pPr>
              <w:spacing w:after="0" w:line="240" w:lineRule="auto"/>
              <w:rPr>
                <w:rFonts w:ascii="Gill Sans MT" w:hAnsi="Gill Sans MT"/>
              </w:rPr>
            </w:pPr>
          </w:p>
          <w:p w14:paraId="16CAAF37" w14:textId="77777777" w:rsidR="002D4CD9" w:rsidRPr="00D367DA" w:rsidRDefault="002D4CD9" w:rsidP="00B96B86">
            <w:pPr>
              <w:spacing w:after="0" w:line="240" w:lineRule="auto"/>
              <w:rPr>
                <w:rFonts w:ascii="Gill Sans MT" w:hAnsi="Gill Sans MT"/>
              </w:rPr>
            </w:pPr>
            <w:r w:rsidRPr="00D367DA">
              <w:rPr>
                <w:rFonts w:ascii="Gill Sans MT" w:hAnsi="Gill Sans MT"/>
              </w:rPr>
              <w:t>23.7</w:t>
            </w:r>
          </w:p>
          <w:p w14:paraId="78B09CC4" w14:textId="77777777" w:rsidR="002D4CD9" w:rsidRPr="00D367DA" w:rsidRDefault="002D4CD9" w:rsidP="00B96B86">
            <w:pPr>
              <w:spacing w:after="0" w:line="240" w:lineRule="auto"/>
              <w:rPr>
                <w:rFonts w:ascii="Gill Sans MT" w:hAnsi="Gill Sans MT"/>
              </w:rPr>
            </w:pPr>
            <w:r w:rsidRPr="00D367DA">
              <w:rPr>
                <w:rFonts w:ascii="Gill Sans MT" w:hAnsi="Gill Sans MT"/>
              </w:rPr>
              <w:t>21.2</w:t>
            </w:r>
          </w:p>
          <w:p w14:paraId="2A7B1436" w14:textId="77777777" w:rsidR="002D4CD9" w:rsidRPr="00D367DA" w:rsidRDefault="002D4CD9" w:rsidP="00B96B86">
            <w:pPr>
              <w:spacing w:after="0" w:line="240" w:lineRule="auto"/>
              <w:rPr>
                <w:rFonts w:ascii="Gill Sans MT" w:hAnsi="Gill Sans MT"/>
              </w:rPr>
            </w:pPr>
            <w:r w:rsidRPr="00D367DA">
              <w:rPr>
                <w:rFonts w:ascii="Gill Sans MT" w:hAnsi="Gill Sans MT"/>
              </w:rPr>
              <w:t>24.8</w:t>
            </w:r>
          </w:p>
        </w:tc>
      </w:tr>
      <w:tr w:rsidR="002D4CD9" w:rsidRPr="00D367DA" w14:paraId="259835D0" w14:textId="77777777" w:rsidTr="00B96B86">
        <w:tc>
          <w:tcPr>
            <w:tcW w:w="6655" w:type="dxa"/>
          </w:tcPr>
          <w:p w14:paraId="2FCA337E" w14:textId="77777777" w:rsidR="002D4CD9" w:rsidRPr="00D367DA" w:rsidRDefault="002D4CD9" w:rsidP="00B96B86">
            <w:pPr>
              <w:spacing w:after="0" w:line="240" w:lineRule="auto"/>
              <w:rPr>
                <w:rFonts w:ascii="Gill Sans MT" w:hAnsi="Gill Sans MT"/>
              </w:rPr>
            </w:pPr>
            <w:r w:rsidRPr="00D367DA">
              <w:rPr>
                <w:rFonts w:ascii="Gill Sans MT" w:hAnsi="Gill Sans MT"/>
              </w:rPr>
              <w:t>Freely participate in political discussions and debates</w:t>
            </w:r>
          </w:p>
          <w:p w14:paraId="7B26234A"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0124C8C5"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7B36DCD8"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tcPr>
          <w:p w14:paraId="02C33BEA" w14:textId="77777777" w:rsidR="002D4CD9" w:rsidRPr="00D367DA" w:rsidRDefault="002D4CD9" w:rsidP="00B96B86">
            <w:pPr>
              <w:spacing w:after="0" w:line="240" w:lineRule="auto"/>
              <w:rPr>
                <w:rFonts w:ascii="Gill Sans MT" w:hAnsi="Gill Sans MT"/>
              </w:rPr>
            </w:pPr>
          </w:p>
          <w:p w14:paraId="16DE3F2D" w14:textId="77777777" w:rsidR="002D4CD9" w:rsidRPr="00D367DA" w:rsidRDefault="002D4CD9" w:rsidP="00B96B86">
            <w:pPr>
              <w:spacing w:after="0" w:line="240" w:lineRule="auto"/>
              <w:rPr>
                <w:rFonts w:ascii="Gill Sans MT" w:hAnsi="Gill Sans MT"/>
              </w:rPr>
            </w:pPr>
            <w:r w:rsidRPr="00D367DA">
              <w:rPr>
                <w:rFonts w:ascii="Gill Sans MT" w:hAnsi="Gill Sans MT"/>
              </w:rPr>
              <w:t>83.5</w:t>
            </w:r>
          </w:p>
          <w:p w14:paraId="672A598B" w14:textId="77777777" w:rsidR="002D4CD9" w:rsidRPr="00D367DA" w:rsidRDefault="002D4CD9" w:rsidP="00B96B86">
            <w:pPr>
              <w:spacing w:after="0" w:line="240" w:lineRule="auto"/>
              <w:rPr>
                <w:rFonts w:ascii="Gill Sans MT" w:hAnsi="Gill Sans MT"/>
              </w:rPr>
            </w:pPr>
            <w:r w:rsidRPr="00D367DA">
              <w:rPr>
                <w:rFonts w:ascii="Gill Sans MT" w:hAnsi="Gill Sans MT"/>
              </w:rPr>
              <w:t>77.4</w:t>
            </w:r>
          </w:p>
          <w:p w14:paraId="5EBA232E" w14:textId="77777777" w:rsidR="002D4CD9" w:rsidRPr="00D367DA" w:rsidRDefault="002D4CD9" w:rsidP="00B96B86">
            <w:pPr>
              <w:spacing w:after="0" w:line="240" w:lineRule="auto"/>
              <w:rPr>
                <w:rFonts w:ascii="Gill Sans MT" w:hAnsi="Gill Sans MT"/>
              </w:rPr>
            </w:pPr>
            <w:r w:rsidRPr="00D367DA">
              <w:rPr>
                <w:rFonts w:ascii="Gill Sans MT" w:hAnsi="Gill Sans MT"/>
              </w:rPr>
              <w:t>71.4</w:t>
            </w:r>
          </w:p>
        </w:tc>
        <w:tc>
          <w:tcPr>
            <w:tcW w:w="810" w:type="dxa"/>
          </w:tcPr>
          <w:p w14:paraId="25E474F4" w14:textId="77777777" w:rsidR="002D4CD9" w:rsidRPr="00D367DA" w:rsidRDefault="002D4CD9" w:rsidP="00B96B86">
            <w:pPr>
              <w:spacing w:after="0" w:line="240" w:lineRule="auto"/>
              <w:rPr>
                <w:rFonts w:ascii="Gill Sans MT" w:hAnsi="Gill Sans MT"/>
              </w:rPr>
            </w:pPr>
          </w:p>
          <w:p w14:paraId="486774EE" w14:textId="77777777" w:rsidR="002D4CD9" w:rsidRPr="00D367DA" w:rsidRDefault="002D4CD9" w:rsidP="00B96B86">
            <w:pPr>
              <w:spacing w:after="0" w:line="240" w:lineRule="auto"/>
              <w:rPr>
                <w:rFonts w:ascii="Gill Sans MT" w:hAnsi="Gill Sans MT"/>
              </w:rPr>
            </w:pPr>
            <w:r w:rsidRPr="00D367DA">
              <w:rPr>
                <w:rFonts w:ascii="Gill Sans MT" w:hAnsi="Gill Sans MT"/>
              </w:rPr>
              <w:t>6.5</w:t>
            </w:r>
          </w:p>
          <w:p w14:paraId="43FDA275" w14:textId="77777777" w:rsidR="002D4CD9" w:rsidRPr="00D367DA" w:rsidRDefault="002D4CD9" w:rsidP="00B96B86">
            <w:pPr>
              <w:spacing w:after="0" w:line="240" w:lineRule="auto"/>
              <w:rPr>
                <w:rFonts w:ascii="Gill Sans MT" w:hAnsi="Gill Sans MT"/>
              </w:rPr>
            </w:pPr>
            <w:r w:rsidRPr="00D367DA">
              <w:rPr>
                <w:rFonts w:ascii="Gill Sans MT" w:hAnsi="Gill Sans MT"/>
              </w:rPr>
              <w:t>9.5</w:t>
            </w:r>
          </w:p>
          <w:p w14:paraId="744E2DBB" w14:textId="77777777" w:rsidR="002D4CD9" w:rsidRPr="00D367DA" w:rsidRDefault="002D4CD9" w:rsidP="00B96B86">
            <w:pPr>
              <w:spacing w:after="0" w:line="240" w:lineRule="auto"/>
              <w:rPr>
                <w:rFonts w:ascii="Gill Sans MT" w:hAnsi="Gill Sans MT"/>
              </w:rPr>
            </w:pPr>
            <w:r w:rsidRPr="00D367DA">
              <w:rPr>
                <w:rFonts w:ascii="Gill Sans MT" w:hAnsi="Gill Sans MT"/>
              </w:rPr>
              <w:t>14.3</w:t>
            </w:r>
          </w:p>
        </w:tc>
        <w:tc>
          <w:tcPr>
            <w:tcW w:w="1165" w:type="dxa"/>
          </w:tcPr>
          <w:p w14:paraId="763D46DB" w14:textId="77777777" w:rsidR="002D4CD9" w:rsidRPr="00D367DA" w:rsidRDefault="002D4CD9" w:rsidP="00B96B86">
            <w:pPr>
              <w:spacing w:after="0" w:line="240" w:lineRule="auto"/>
              <w:rPr>
                <w:rFonts w:ascii="Gill Sans MT" w:hAnsi="Gill Sans MT"/>
              </w:rPr>
            </w:pPr>
          </w:p>
          <w:p w14:paraId="27D43D5D" w14:textId="77777777" w:rsidR="002D4CD9" w:rsidRPr="00D367DA" w:rsidRDefault="002D4CD9" w:rsidP="00B96B86">
            <w:pPr>
              <w:spacing w:after="0" w:line="240" w:lineRule="auto"/>
              <w:rPr>
                <w:rFonts w:ascii="Gill Sans MT" w:hAnsi="Gill Sans MT"/>
              </w:rPr>
            </w:pPr>
            <w:r w:rsidRPr="00D367DA">
              <w:rPr>
                <w:rFonts w:ascii="Gill Sans MT" w:hAnsi="Gill Sans MT"/>
              </w:rPr>
              <w:t>10.1</w:t>
            </w:r>
          </w:p>
          <w:p w14:paraId="1442F1BA" w14:textId="77777777" w:rsidR="002D4CD9" w:rsidRPr="00D367DA" w:rsidRDefault="002D4CD9" w:rsidP="00B96B86">
            <w:pPr>
              <w:spacing w:after="0" w:line="240" w:lineRule="auto"/>
              <w:rPr>
                <w:rFonts w:ascii="Gill Sans MT" w:hAnsi="Gill Sans MT"/>
              </w:rPr>
            </w:pPr>
            <w:r w:rsidRPr="00D367DA">
              <w:rPr>
                <w:rFonts w:ascii="Gill Sans MT" w:hAnsi="Gill Sans MT"/>
              </w:rPr>
              <w:t>13.1</w:t>
            </w:r>
          </w:p>
          <w:p w14:paraId="67403759" w14:textId="77777777" w:rsidR="002D4CD9" w:rsidRPr="00D367DA" w:rsidRDefault="002D4CD9" w:rsidP="00B96B86">
            <w:pPr>
              <w:spacing w:after="0" w:line="240" w:lineRule="auto"/>
              <w:rPr>
                <w:rFonts w:ascii="Gill Sans MT" w:hAnsi="Gill Sans MT"/>
              </w:rPr>
            </w:pPr>
            <w:r w:rsidRPr="00D367DA">
              <w:rPr>
                <w:rFonts w:ascii="Gill Sans MT" w:hAnsi="Gill Sans MT"/>
              </w:rPr>
              <w:t>14.3</w:t>
            </w:r>
          </w:p>
        </w:tc>
      </w:tr>
      <w:tr w:rsidR="002D4CD9" w:rsidRPr="00D367DA" w14:paraId="6FFFE24E" w14:textId="77777777" w:rsidTr="00B96B86">
        <w:tc>
          <w:tcPr>
            <w:tcW w:w="6655" w:type="dxa"/>
          </w:tcPr>
          <w:p w14:paraId="5B55364A" w14:textId="77777777" w:rsidR="002D4CD9" w:rsidRPr="00D367DA" w:rsidRDefault="002D4CD9" w:rsidP="00B96B86">
            <w:pPr>
              <w:spacing w:after="0" w:line="240" w:lineRule="auto"/>
              <w:rPr>
                <w:rFonts w:ascii="Gill Sans MT" w:hAnsi="Gill Sans MT"/>
              </w:rPr>
            </w:pPr>
            <w:r w:rsidRPr="00D367DA">
              <w:rPr>
                <w:rFonts w:ascii="Gill Sans MT" w:hAnsi="Gill Sans MT"/>
              </w:rPr>
              <w:t>Freely canvass for candidates of their choice at public elections</w:t>
            </w:r>
          </w:p>
          <w:p w14:paraId="6F10AAE4"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6D78F040"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53A5B82B"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tcPr>
          <w:p w14:paraId="17971946" w14:textId="77777777" w:rsidR="002D4CD9" w:rsidRPr="00D367DA" w:rsidRDefault="002D4CD9" w:rsidP="00B96B86">
            <w:pPr>
              <w:spacing w:after="0" w:line="240" w:lineRule="auto"/>
              <w:rPr>
                <w:rFonts w:ascii="Gill Sans MT" w:hAnsi="Gill Sans MT"/>
              </w:rPr>
            </w:pPr>
          </w:p>
          <w:p w14:paraId="1AB14921" w14:textId="77777777" w:rsidR="002D4CD9" w:rsidRPr="00D367DA" w:rsidRDefault="002D4CD9" w:rsidP="00B96B86">
            <w:pPr>
              <w:spacing w:after="0" w:line="240" w:lineRule="auto"/>
              <w:rPr>
                <w:rFonts w:ascii="Gill Sans MT" w:hAnsi="Gill Sans MT"/>
              </w:rPr>
            </w:pPr>
            <w:r w:rsidRPr="00D367DA">
              <w:rPr>
                <w:rFonts w:ascii="Gill Sans MT" w:hAnsi="Gill Sans MT"/>
              </w:rPr>
              <w:t>79.0</w:t>
            </w:r>
          </w:p>
          <w:p w14:paraId="1E4F4165" w14:textId="77777777" w:rsidR="002D4CD9" w:rsidRPr="00D367DA" w:rsidRDefault="002D4CD9" w:rsidP="00B96B86">
            <w:pPr>
              <w:spacing w:after="0" w:line="240" w:lineRule="auto"/>
              <w:rPr>
                <w:rFonts w:ascii="Gill Sans MT" w:hAnsi="Gill Sans MT"/>
              </w:rPr>
            </w:pPr>
            <w:r w:rsidRPr="00D367DA">
              <w:rPr>
                <w:rFonts w:ascii="Gill Sans MT" w:hAnsi="Gill Sans MT"/>
              </w:rPr>
              <w:t>78.8</w:t>
            </w:r>
          </w:p>
          <w:p w14:paraId="618C8154" w14:textId="77777777" w:rsidR="002D4CD9" w:rsidRPr="00D367DA" w:rsidRDefault="002D4CD9" w:rsidP="00B96B86">
            <w:pPr>
              <w:spacing w:after="0" w:line="240" w:lineRule="auto"/>
              <w:rPr>
                <w:rFonts w:ascii="Gill Sans MT" w:hAnsi="Gill Sans MT"/>
              </w:rPr>
            </w:pPr>
            <w:r w:rsidRPr="00D367DA">
              <w:rPr>
                <w:rFonts w:ascii="Gill Sans MT" w:hAnsi="Gill Sans MT"/>
              </w:rPr>
              <w:t>75.9</w:t>
            </w:r>
          </w:p>
        </w:tc>
        <w:tc>
          <w:tcPr>
            <w:tcW w:w="810" w:type="dxa"/>
          </w:tcPr>
          <w:p w14:paraId="664A51D9" w14:textId="77777777" w:rsidR="002D4CD9" w:rsidRPr="00D367DA" w:rsidRDefault="002D4CD9" w:rsidP="00B96B86">
            <w:pPr>
              <w:spacing w:after="0" w:line="240" w:lineRule="auto"/>
              <w:rPr>
                <w:rFonts w:ascii="Gill Sans MT" w:hAnsi="Gill Sans MT"/>
              </w:rPr>
            </w:pPr>
          </w:p>
          <w:p w14:paraId="4C32E5F8" w14:textId="77777777" w:rsidR="002D4CD9" w:rsidRPr="00D367DA" w:rsidRDefault="002D4CD9" w:rsidP="00B96B86">
            <w:pPr>
              <w:spacing w:after="0" w:line="240" w:lineRule="auto"/>
              <w:rPr>
                <w:rFonts w:ascii="Gill Sans MT" w:hAnsi="Gill Sans MT"/>
              </w:rPr>
            </w:pPr>
            <w:r w:rsidRPr="00D367DA">
              <w:rPr>
                <w:rFonts w:ascii="Gill Sans MT" w:hAnsi="Gill Sans MT"/>
              </w:rPr>
              <w:t>9.4</w:t>
            </w:r>
          </w:p>
          <w:p w14:paraId="57AD49C3" w14:textId="77777777" w:rsidR="002D4CD9" w:rsidRPr="00D367DA" w:rsidRDefault="002D4CD9" w:rsidP="00B96B86">
            <w:pPr>
              <w:spacing w:after="0" w:line="240" w:lineRule="auto"/>
              <w:rPr>
                <w:rFonts w:ascii="Gill Sans MT" w:hAnsi="Gill Sans MT"/>
              </w:rPr>
            </w:pPr>
            <w:r w:rsidRPr="00D367DA">
              <w:rPr>
                <w:rFonts w:ascii="Gill Sans MT" w:hAnsi="Gill Sans MT"/>
              </w:rPr>
              <w:t>10.2</w:t>
            </w:r>
          </w:p>
          <w:p w14:paraId="2DF3A28B" w14:textId="77777777" w:rsidR="002D4CD9" w:rsidRPr="00D367DA" w:rsidRDefault="002D4CD9" w:rsidP="00B96B86">
            <w:pPr>
              <w:spacing w:after="0" w:line="240" w:lineRule="auto"/>
              <w:rPr>
                <w:rFonts w:ascii="Gill Sans MT" w:hAnsi="Gill Sans MT"/>
              </w:rPr>
            </w:pPr>
            <w:r w:rsidRPr="00D367DA">
              <w:rPr>
                <w:rFonts w:ascii="Gill Sans MT" w:hAnsi="Gill Sans MT"/>
              </w:rPr>
              <w:t>12.8</w:t>
            </w:r>
          </w:p>
        </w:tc>
        <w:tc>
          <w:tcPr>
            <w:tcW w:w="1165" w:type="dxa"/>
          </w:tcPr>
          <w:p w14:paraId="76AF8D21" w14:textId="77777777" w:rsidR="002D4CD9" w:rsidRPr="00D367DA" w:rsidRDefault="002D4CD9" w:rsidP="00B96B86">
            <w:pPr>
              <w:spacing w:after="0" w:line="240" w:lineRule="auto"/>
              <w:rPr>
                <w:rFonts w:ascii="Gill Sans MT" w:hAnsi="Gill Sans MT"/>
              </w:rPr>
            </w:pPr>
          </w:p>
          <w:p w14:paraId="47C614A3" w14:textId="77777777" w:rsidR="002D4CD9" w:rsidRPr="00D367DA" w:rsidRDefault="002D4CD9" w:rsidP="00B96B86">
            <w:pPr>
              <w:spacing w:after="0" w:line="240" w:lineRule="auto"/>
              <w:rPr>
                <w:rFonts w:ascii="Gill Sans MT" w:hAnsi="Gill Sans MT"/>
              </w:rPr>
            </w:pPr>
            <w:r w:rsidRPr="00D367DA">
              <w:rPr>
                <w:rFonts w:ascii="Gill Sans MT" w:hAnsi="Gill Sans MT"/>
              </w:rPr>
              <w:t>11.6</w:t>
            </w:r>
          </w:p>
          <w:p w14:paraId="15128F8D" w14:textId="77777777" w:rsidR="002D4CD9" w:rsidRPr="00D367DA" w:rsidRDefault="002D4CD9" w:rsidP="00B96B86">
            <w:pPr>
              <w:spacing w:after="0" w:line="240" w:lineRule="auto"/>
              <w:rPr>
                <w:rFonts w:ascii="Gill Sans MT" w:hAnsi="Gill Sans MT"/>
              </w:rPr>
            </w:pPr>
            <w:r w:rsidRPr="00D367DA">
              <w:rPr>
                <w:rFonts w:ascii="Gill Sans MT" w:hAnsi="Gill Sans MT"/>
              </w:rPr>
              <w:t>10.9</w:t>
            </w:r>
          </w:p>
          <w:p w14:paraId="0419E201" w14:textId="77777777" w:rsidR="002D4CD9" w:rsidRPr="00D367DA" w:rsidRDefault="002D4CD9" w:rsidP="00B96B86">
            <w:pPr>
              <w:spacing w:after="0" w:line="240" w:lineRule="auto"/>
              <w:rPr>
                <w:rFonts w:ascii="Gill Sans MT" w:hAnsi="Gill Sans MT"/>
              </w:rPr>
            </w:pPr>
            <w:r w:rsidRPr="00D367DA">
              <w:rPr>
                <w:rFonts w:ascii="Gill Sans MT" w:hAnsi="Gill Sans MT"/>
              </w:rPr>
              <w:t>11.3</w:t>
            </w:r>
          </w:p>
        </w:tc>
      </w:tr>
    </w:tbl>
    <w:p w14:paraId="4699AF0A" w14:textId="74629692" w:rsidR="00AF3457" w:rsidRDefault="00AF3457" w:rsidP="002D4CD9">
      <w:pPr>
        <w:spacing w:after="0" w:line="240" w:lineRule="auto"/>
        <w:rPr>
          <w:rFonts w:ascii="Gill Sans MT" w:hAnsi="Gill Sans MT"/>
        </w:rPr>
      </w:pPr>
    </w:p>
    <w:p w14:paraId="05375AE6" w14:textId="77777777" w:rsidR="00AF3457" w:rsidRDefault="00AF3457">
      <w:pPr>
        <w:spacing w:after="160" w:line="259" w:lineRule="auto"/>
        <w:rPr>
          <w:rFonts w:ascii="Gill Sans MT" w:hAnsi="Gill Sans MT"/>
        </w:rPr>
      </w:pPr>
      <w:r>
        <w:rPr>
          <w:rFonts w:ascii="Gill Sans MT" w:hAnsi="Gill Sans MT"/>
        </w:rPr>
        <w:br w:type="page"/>
      </w:r>
    </w:p>
    <w:p w14:paraId="5992EB88" w14:textId="77777777" w:rsidR="002D4CD9" w:rsidRPr="00D367DA" w:rsidRDefault="002D4CD9" w:rsidP="002D4CD9">
      <w:pPr>
        <w:spacing w:after="0" w:line="240" w:lineRule="auto"/>
        <w:rPr>
          <w:rFonts w:ascii="Gill Sans MT" w:hAnsi="Gill Sans MT"/>
        </w:rPr>
      </w:pPr>
    </w:p>
    <w:p w14:paraId="10DCF145" w14:textId="77777777" w:rsidR="002D4CD9" w:rsidRDefault="002D4CD9" w:rsidP="002D4CD9">
      <w:pPr>
        <w:spacing w:after="0" w:line="240" w:lineRule="auto"/>
        <w:rPr>
          <w:rFonts w:ascii="Gill Sans MT" w:hAnsi="Gill Sans MT"/>
          <w:b/>
        </w:rPr>
      </w:pPr>
      <w:r w:rsidRPr="00D367DA">
        <w:rPr>
          <w:rFonts w:ascii="Gill Sans MT" w:hAnsi="Gill Sans MT"/>
          <w:b/>
        </w:rPr>
        <w:t>Table</w:t>
      </w:r>
      <w:r>
        <w:rPr>
          <w:rFonts w:ascii="Gill Sans MT" w:hAnsi="Gill Sans MT"/>
          <w:b/>
        </w:rPr>
        <w:t xml:space="preserve"> 8.3:</w:t>
      </w:r>
      <w:r w:rsidRPr="00D367DA">
        <w:rPr>
          <w:rFonts w:ascii="Gill Sans MT" w:hAnsi="Gill Sans MT"/>
          <w:b/>
        </w:rPr>
        <w:t xml:space="preserve"> Percentage Distribution of Respondents by Participation in Politics and</w:t>
      </w:r>
    </w:p>
    <w:p w14:paraId="0720A75B" w14:textId="77777777" w:rsidR="002D4CD9" w:rsidRPr="00D367DA" w:rsidRDefault="002D4CD9" w:rsidP="002D4CD9">
      <w:pPr>
        <w:spacing w:after="0" w:line="240" w:lineRule="auto"/>
        <w:ind w:left="1440" w:firstLine="720"/>
        <w:rPr>
          <w:rFonts w:ascii="Gill Sans MT" w:hAnsi="Gill Sans MT"/>
          <w:b/>
        </w:rPr>
      </w:pPr>
      <w:r w:rsidRPr="00D367DA">
        <w:rPr>
          <w:rFonts w:ascii="Gill Sans MT" w:hAnsi="Gill Sans MT"/>
          <w:b/>
        </w:rPr>
        <w:t xml:space="preserve"> District (Eastern Region)</w:t>
      </w:r>
    </w:p>
    <w:tbl>
      <w:tblPr>
        <w:tblStyle w:val="TableGrid"/>
        <w:tblW w:w="0" w:type="auto"/>
        <w:tblLook w:val="04A0" w:firstRow="1" w:lastRow="0" w:firstColumn="1" w:lastColumn="0" w:noHBand="0" w:noVBand="1"/>
      </w:tblPr>
      <w:tblGrid>
        <w:gridCol w:w="6580"/>
        <w:gridCol w:w="720"/>
        <w:gridCol w:w="807"/>
        <w:gridCol w:w="1243"/>
      </w:tblGrid>
      <w:tr w:rsidR="002D4CD9" w:rsidRPr="00D367DA" w14:paraId="5D9579F2" w14:textId="77777777" w:rsidTr="00B96B86">
        <w:tc>
          <w:tcPr>
            <w:tcW w:w="6655" w:type="dxa"/>
          </w:tcPr>
          <w:p w14:paraId="0AC105E2"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2A0B6EF1"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13ABE41A"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445A7709"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0C517464" w14:textId="77777777" w:rsidTr="00B96B86">
        <w:tc>
          <w:tcPr>
            <w:tcW w:w="6655" w:type="dxa"/>
          </w:tcPr>
          <w:p w14:paraId="4A742569" w14:textId="77777777" w:rsidR="002D4CD9" w:rsidRPr="00D367DA" w:rsidRDefault="002D4CD9" w:rsidP="00B96B86">
            <w:pPr>
              <w:spacing w:after="0" w:line="240" w:lineRule="auto"/>
              <w:rPr>
                <w:rFonts w:ascii="Gill Sans MT" w:hAnsi="Gill Sans MT"/>
              </w:rPr>
            </w:pPr>
            <w:r w:rsidRPr="00D367DA">
              <w:rPr>
                <w:rFonts w:ascii="Gill Sans MT" w:hAnsi="Gill Sans MT"/>
              </w:rPr>
              <w:t>Freely belong to political parties of choice</w:t>
            </w:r>
          </w:p>
          <w:p w14:paraId="64CC0795"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024BC230"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2F6563DC"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5FB4C025"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343C3863" w14:textId="77777777" w:rsidR="002D4CD9" w:rsidRPr="00D367DA" w:rsidRDefault="002D4CD9" w:rsidP="00B96B86">
            <w:pPr>
              <w:spacing w:after="0" w:line="240" w:lineRule="auto"/>
              <w:rPr>
                <w:rFonts w:ascii="Gill Sans MT" w:hAnsi="Gill Sans MT"/>
                <w:color w:val="000000"/>
              </w:rPr>
            </w:pPr>
          </w:p>
          <w:p w14:paraId="054C0BD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84.0</w:t>
            </w:r>
          </w:p>
          <w:p w14:paraId="516F748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3BD619B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83.3</w:t>
            </w:r>
          </w:p>
          <w:p w14:paraId="1FA53D9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89.1</w:t>
            </w:r>
          </w:p>
        </w:tc>
        <w:tc>
          <w:tcPr>
            <w:tcW w:w="810" w:type="dxa"/>
            <w:vAlign w:val="center"/>
          </w:tcPr>
          <w:p w14:paraId="2137FDCE" w14:textId="77777777" w:rsidR="002D4CD9" w:rsidRPr="00D367DA" w:rsidRDefault="002D4CD9" w:rsidP="00B96B86">
            <w:pPr>
              <w:spacing w:after="0" w:line="240" w:lineRule="auto"/>
              <w:rPr>
                <w:rFonts w:ascii="Gill Sans MT" w:hAnsi="Gill Sans MT"/>
                <w:color w:val="000000"/>
              </w:rPr>
            </w:pPr>
          </w:p>
          <w:p w14:paraId="7C1093A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4.0</w:t>
            </w:r>
          </w:p>
          <w:p w14:paraId="22FDB3B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79E3DD3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16.7</w:t>
            </w:r>
          </w:p>
          <w:p w14:paraId="35AAD5E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6.9</w:t>
            </w:r>
          </w:p>
        </w:tc>
        <w:tc>
          <w:tcPr>
            <w:tcW w:w="1165" w:type="dxa"/>
            <w:vAlign w:val="center"/>
          </w:tcPr>
          <w:p w14:paraId="75DDFFF9" w14:textId="77777777" w:rsidR="002D4CD9" w:rsidRPr="00D367DA" w:rsidRDefault="002D4CD9" w:rsidP="00B96B86">
            <w:pPr>
              <w:spacing w:after="0" w:line="240" w:lineRule="auto"/>
              <w:rPr>
                <w:rFonts w:ascii="Gill Sans MT" w:hAnsi="Gill Sans MT"/>
                <w:color w:val="000000"/>
              </w:rPr>
            </w:pPr>
          </w:p>
          <w:p w14:paraId="60B1DE9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12.0</w:t>
            </w:r>
          </w:p>
          <w:p w14:paraId="22B5B08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2F43260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3E16D0B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4.0</w:t>
            </w:r>
          </w:p>
        </w:tc>
      </w:tr>
      <w:tr w:rsidR="002D4CD9" w:rsidRPr="00D367DA" w14:paraId="10AF6D58" w14:textId="77777777" w:rsidTr="00B96B86">
        <w:tc>
          <w:tcPr>
            <w:tcW w:w="6655" w:type="dxa"/>
          </w:tcPr>
          <w:p w14:paraId="2BEAE27E"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Freely register to vote </w:t>
            </w:r>
          </w:p>
          <w:p w14:paraId="6CFFBE28"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2A2F0230"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6873B670"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3A2AE012"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19E2F645" w14:textId="77777777" w:rsidR="002D4CD9" w:rsidRPr="00D367DA" w:rsidRDefault="002D4CD9" w:rsidP="00B96B86">
            <w:pPr>
              <w:spacing w:after="0" w:line="240" w:lineRule="auto"/>
              <w:rPr>
                <w:rFonts w:ascii="Gill Sans MT" w:hAnsi="Gill Sans MT"/>
                <w:color w:val="000000"/>
              </w:rPr>
            </w:pPr>
          </w:p>
          <w:p w14:paraId="330E85D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4F315B9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3393FC4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93.3</w:t>
            </w:r>
          </w:p>
          <w:p w14:paraId="4F415D9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97.8</w:t>
            </w:r>
          </w:p>
        </w:tc>
        <w:tc>
          <w:tcPr>
            <w:tcW w:w="810" w:type="dxa"/>
            <w:vAlign w:val="center"/>
          </w:tcPr>
          <w:p w14:paraId="19B08675" w14:textId="77777777" w:rsidR="002D4CD9" w:rsidRPr="00D367DA" w:rsidRDefault="002D4CD9" w:rsidP="00B96B86">
            <w:pPr>
              <w:spacing w:after="0" w:line="240" w:lineRule="auto"/>
              <w:rPr>
                <w:rFonts w:ascii="Gill Sans MT" w:hAnsi="Gill Sans MT"/>
                <w:color w:val="000000"/>
              </w:rPr>
            </w:pPr>
          </w:p>
          <w:p w14:paraId="2423021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6E14AA3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29D2C2B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1585C6D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2.2</w:t>
            </w:r>
          </w:p>
        </w:tc>
        <w:tc>
          <w:tcPr>
            <w:tcW w:w="1165" w:type="dxa"/>
            <w:vAlign w:val="center"/>
          </w:tcPr>
          <w:p w14:paraId="482B164E" w14:textId="77777777" w:rsidR="002D4CD9" w:rsidRPr="00D367DA" w:rsidRDefault="002D4CD9" w:rsidP="00B96B86">
            <w:pPr>
              <w:spacing w:after="0" w:line="240" w:lineRule="auto"/>
              <w:rPr>
                <w:rFonts w:ascii="Gill Sans MT" w:hAnsi="Gill Sans MT"/>
                <w:color w:val="000000"/>
              </w:rPr>
            </w:pPr>
          </w:p>
          <w:p w14:paraId="3803782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7824D3B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37DA2C9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47EE012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tc>
      </w:tr>
      <w:tr w:rsidR="002D4CD9" w:rsidRPr="00D367DA" w14:paraId="129011E6" w14:textId="77777777" w:rsidTr="00B96B86">
        <w:tc>
          <w:tcPr>
            <w:tcW w:w="6655" w:type="dxa"/>
          </w:tcPr>
          <w:p w14:paraId="35028E94" w14:textId="77777777" w:rsidR="002D4CD9" w:rsidRPr="00D367DA" w:rsidRDefault="002D4CD9" w:rsidP="00B96B86">
            <w:pPr>
              <w:spacing w:after="0" w:line="240" w:lineRule="auto"/>
              <w:rPr>
                <w:rFonts w:ascii="Gill Sans MT" w:hAnsi="Gill Sans MT"/>
              </w:rPr>
            </w:pPr>
            <w:r w:rsidRPr="00D367DA">
              <w:rPr>
                <w:rFonts w:ascii="Gill Sans MT" w:hAnsi="Gill Sans MT"/>
              </w:rPr>
              <w:t>Freely vote at public elections</w:t>
            </w:r>
          </w:p>
          <w:p w14:paraId="3E2493CA"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1C4685ED"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588C8AE5"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22B95D11"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3C3421E7" w14:textId="77777777" w:rsidR="002D4CD9" w:rsidRPr="00D367DA" w:rsidRDefault="002D4CD9" w:rsidP="00B96B86">
            <w:pPr>
              <w:spacing w:after="0" w:line="240" w:lineRule="auto"/>
              <w:rPr>
                <w:rFonts w:ascii="Gill Sans MT" w:hAnsi="Gill Sans MT"/>
              </w:rPr>
            </w:pPr>
          </w:p>
          <w:p w14:paraId="370574C2" w14:textId="77777777" w:rsidR="002D4CD9" w:rsidRPr="00D367DA" w:rsidRDefault="002D4CD9" w:rsidP="00B96B86">
            <w:pPr>
              <w:spacing w:after="0" w:line="240" w:lineRule="auto"/>
              <w:rPr>
                <w:rFonts w:ascii="Gill Sans MT" w:hAnsi="Gill Sans MT"/>
              </w:rPr>
            </w:pPr>
            <w:r w:rsidRPr="00D367DA">
              <w:rPr>
                <w:rFonts w:ascii="Gill Sans MT" w:hAnsi="Gill Sans MT"/>
              </w:rPr>
              <w:t>92.0</w:t>
            </w:r>
          </w:p>
          <w:p w14:paraId="675D0825" w14:textId="77777777" w:rsidR="002D4CD9" w:rsidRPr="00D367DA" w:rsidRDefault="002D4CD9" w:rsidP="00B96B86">
            <w:pPr>
              <w:spacing w:after="0" w:line="240" w:lineRule="auto"/>
              <w:rPr>
                <w:rFonts w:ascii="Gill Sans MT" w:hAnsi="Gill Sans MT"/>
              </w:rPr>
            </w:pPr>
            <w:r w:rsidRPr="00D367DA">
              <w:rPr>
                <w:rFonts w:ascii="Gill Sans MT" w:hAnsi="Gill Sans MT"/>
              </w:rPr>
              <w:t>93.3</w:t>
            </w:r>
          </w:p>
          <w:p w14:paraId="770E7331" w14:textId="77777777" w:rsidR="002D4CD9" w:rsidRPr="00D367DA" w:rsidRDefault="002D4CD9" w:rsidP="00B96B86">
            <w:pPr>
              <w:spacing w:after="0" w:line="240" w:lineRule="auto"/>
              <w:rPr>
                <w:rFonts w:ascii="Gill Sans MT" w:hAnsi="Gill Sans MT"/>
              </w:rPr>
            </w:pPr>
            <w:r w:rsidRPr="00D367DA">
              <w:rPr>
                <w:rFonts w:ascii="Gill Sans MT" w:hAnsi="Gill Sans MT"/>
              </w:rPr>
              <w:t>96.7</w:t>
            </w:r>
          </w:p>
          <w:p w14:paraId="00661365" w14:textId="77777777" w:rsidR="002D4CD9" w:rsidRPr="00D367DA" w:rsidRDefault="002D4CD9" w:rsidP="00B96B86">
            <w:pPr>
              <w:spacing w:after="0" w:line="240" w:lineRule="auto"/>
              <w:rPr>
                <w:rFonts w:ascii="Gill Sans MT" w:hAnsi="Gill Sans MT"/>
              </w:rPr>
            </w:pPr>
            <w:r w:rsidRPr="00D367DA">
              <w:rPr>
                <w:rFonts w:ascii="Gill Sans MT" w:hAnsi="Gill Sans MT"/>
              </w:rPr>
              <w:t>94.0</w:t>
            </w:r>
          </w:p>
        </w:tc>
        <w:tc>
          <w:tcPr>
            <w:tcW w:w="810" w:type="dxa"/>
          </w:tcPr>
          <w:p w14:paraId="6702AF14" w14:textId="77777777" w:rsidR="002D4CD9" w:rsidRPr="00D367DA" w:rsidRDefault="002D4CD9" w:rsidP="00B96B86">
            <w:pPr>
              <w:spacing w:after="0" w:line="240" w:lineRule="auto"/>
              <w:rPr>
                <w:rFonts w:ascii="Gill Sans MT" w:hAnsi="Gill Sans MT"/>
              </w:rPr>
            </w:pPr>
          </w:p>
          <w:p w14:paraId="6D03849B" w14:textId="77777777" w:rsidR="002D4CD9" w:rsidRPr="00D367DA" w:rsidRDefault="002D4CD9" w:rsidP="00B96B86">
            <w:pPr>
              <w:spacing w:after="0" w:line="240" w:lineRule="auto"/>
              <w:rPr>
                <w:rFonts w:ascii="Gill Sans MT" w:hAnsi="Gill Sans MT"/>
              </w:rPr>
            </w:pPr>
            <w:r w:rsidRPr="00D367DA">
              <w:rPr>
                <w:rFonts w:ascii="Gill Sans MT" w:hAnsi="Gill Sans MT"/>
              </w:rPr>
              <w:t>8.0</w:t>
            </w:r>
          </w:p>
          <w:p w14:paraId="3B031D94"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01928692"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6D412D4F" w14:textId="77777777" w:rsidR="002D4CD9" w:rsidRPr="00D367DA" w:rsidRDefault="002D4CD9" w:rsidP="00B96B86">
            <w:pPr>
              <w:spacing w:after="0" w:line="240" w:lineRule="auto"/>
              <w:rPr>
                <w:rFonts w:ascii="Gill Sans MT" w:hAnsi="Gill Sans MT"/>
              </w:rPr>
            </w:pPr>
            <w:r w:rsidRPr="00D367DA">
              <w:rPr>
                <w:rFonts w:ascii="Gill Sans MT" w:hAnsi="Gill Sans MT"/>
              </w:rPr>
              <w:t>3.8</w:t>
            </w:r>
          </w:p>
        </w:tc>
        <w:tc>
          <w:tcPr>
            <w:tcW w:w="1165" w:type="dxa"/>
          </w:tcPr>
          <w:p w14:paraId="78741839" w14:textId="77777777" w:rsidR="002D4CD9" w:rsidRPr="00D367DA" w:rsidRDefault="002D4CD9" w:rsidP="00B96B86">
            <w:pPr>
              <w:spacing w:after="0" w:line="240" w:lineRule="auto"/>
              <w:rPr>
                <w:rFonts w:ascii="Gill Sans MT" w:hAnsi="Gill Sans MT"/>
              </w:rPr>
            </w:pPr>
          </w:p>
          <w:p w14:paraId="18D23713"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53978AD3"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77B59FF5"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0DC67C02" w14:textId="77777777" w:rsidR="002D4CD9" w:rsidRPr="00D367DA" w:rsidRDefault="002D4CD9" w:rsidP="00B96B86">
            <w:pPr>
              <w:spacing w:after="0" w:line="240" w:lineRule="auto"/>
              <w:rPr>
                <w:rFonts w:ascii="Gill Sans MT" w:hAnsi="Gill Sans MT"/>
              </w:rPr>
            </w:pPr>
            <w:r w:rsidRPr="00D367DA">
              <w:rPr>
                <w:rFonts w:ascii="Gill Sans MT" w:hAnsi="Gill Sans MT"/>
              </w:rPr>
              <w:t>2.2</w:t>
            </w:r>
          </w:p>
        </w:tc>
      </w:tr>
      <w:tr w:rsidR="002D4CD9" w:rsidRPr="00D367DA" w14:paraId="0703049C" w14:textId="77777777" w:rsidTr="00B96B86">
        <w:tc>
          <w:tcPr>
            <w:tcW w:w="6655" w:type="dxa"/>
          </w:tcPr>
          <w:p w14:paraId="3C0B6EBC" w14:textId="77777777" w:rsidR="002D4CD9" w:rsidRPr="00D367DA" w:rsidRDefault="002D4CD9" w:rsidP="00B96B86">
            <w:pPr>
              <w:spacing w:after="0" w:line="240" w:lineRule="auto"/>
              <w:rPr>
                <w:rFonts w:ascii="Gill Sans MT" w:hAnsi="Gill Sans MT"/>
              </w:rPr>
            </w:pPr>
            <w:r w:rsidRPr="00D367DA">
              <w:rPr>
                <w:rFonts w:ascii="Gill Sans MT" w:hAnsi="Gill Sans MT"/>
              </w:rPr>
              <w:t>Freely run for public offices in local councils and the legislature</w:t>
            </w:r>
          </w:p>
          <w:p w14:paraId="1DA3F565"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3609E807"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35172132"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53614E09"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56FB8510" w14:textId="77777777" w:rsidR="002D4CD9" w:rsidRPr="00D367DA" w:rsidRDefault="002D4CD9" w:rsidP="00B96B86">
            <w:pPr>
              <w:spacing w:after="0" w:line="240" w:lineRule="auto"/>
              <w:rPr>
                <w:rFonts w:ascii="Gill Sans MT" w:hAnsi="Gill Sans MT"/>
              </w:rPr>
            </w:pPr>
          </w:p>
          <w:p w14:paraId="0A2C8FD5" w14:textId="77777777" w:rsidR="002D4CD9" w:rsidRPr="00D367DA" w:rsidRDefault="002D4CD9" w:rsidP="00B96B86">
            <w:pPr>
              <w:spacing w:after="0" w:line="240" w:lineRule="auto"/>
              <w:rPr>
                <w:rFonts w:ascii="Gill Sans MT" w:hAnsi="Gill Sans MT"/>
              </w:rPr>
            </w:pPr>
            <w:r w:rsidRPr="00D367DA">
              <w:rPr>
                <w:rFonts w:ascii="Gill Sans MT" w:hAnsi="Gill Sans MT"/>
              </w:rPr>
              <w:t>96.0</w:t>
            </w:r>
          </w:p>
          <w:p w14:paraId="6A9689C3" w14:textId="77777777" w:rsidR="002D4CD9" w:rsidRPr="00D367DA" w:rsidRDefault="002D4CD9" w:rsidP="00B96B86">
            <w:pPr>
              <w:spacing w:after="0" w:line="240" w:lineRule="auto"/>
              <w:rPr>
                <w:rFonts w:ascii="Gill Sans MT" w:hAnsi="Gill Sans MT"/>
              </w:rPr>
            </w:pPr>
            <w:r w:rsidRPr="00D367DA">
              <w:rPr>
                <w:rFonts w:ascii="Gill Sans MT" w:hAnsi="Gill Sans MT"/>
              </w:rPr>
              <w:t>90.0</w:t>
            </w:r>
          </w:p>
          <w:p w14:paraId="2C2FDE33" w14:textId="77777777" w:rsidR="002D4CD9" w:rsidRPr="00D367DA" w:rsidRDefault="002D4CD9" w:rsidP="00B96B86">
            <w:pPr>
              <w:spacing w:after="0" w:line="240" w:lineRule="auto"/>
              <w:rPr>
                <w:rFonts w:ascii="Gill Sans MT" w:hAnsi="Gill Sans MT"/>
              </w:rPr>
            </w:pPr>
            <w:r w:rsidRPr="00D367DA">
              <w:rPr>
                <w:rFonts w:ascii="Gill Sans MT" w:hAnsi="Gill Sans MT"/>
              </w:rPr>
              <w:t>76.7</w:t>
            </w:r>
          </w:p>
          <w:p w14:paraId="436C14A2" w14:textId="77777777" w:rsidR="002D4CD9" w:rsidRPr="00D367DA" w:rsidRDefault="002D4CD9" w:rsidP="00B96B86">
            <w:pPr>
              <w:spacing w:after="0" w:line="240" w:lineRule="auto"/>
              <w:rPr>
                <w:rFonts w:ascii="Gill Sans MT" w:hAnsi="Gill Sans MT"/>
              </w:rPr>
            </w:pPr>
            <w:r w:rsidRPr="00D367DA">
              <w:rPr>
                <w:rFonts w:ascii="Gill Sans MT" w:hAnsi="Gill Sans MT"/>
              </w:rPr>
              <w:t>87.6</w:t>
            </w:r>
          </w:p>
        </w:tc>
        <w:tc>
          <w:tcPr>
            <w:tcW w:w="810" w:type="dxa"/>
          </w:tcPr>
          <w:p w14:paraId="246056FB" w14:textId="77777777" w:rsidR="002D4CD9" w:rsidRPr="00D367DA" w:rsidRDefault="002D4CD9" w:rsidP="00B96B86">
            <w:pPr>
              <w:spacing w:after="0" w:line="240" w:lineRule="auto"/>
              <w:rPr>
                <w:rFonts w:ascii="Gill Sans MT" w:hAnsi="Gill Sans MT"/>
              </w:rPr>
            </w:pPr>
          </w:p>
          <w:p w14:paraId="1EF5A3A4" w14:textId="77777777" w:rsidR="002D4CD9" w:rsidRPr="00D367DA" w:rsidRDefault="002D4CD9" w:rsidP="00B96B86">
            <w:pPr>
              <w:spacing w:after="0" w:line="240" w:lineRule="auto"/>
              <w:rPr>
                <w:rFonts w:ascii="Gill Sans MT" w:hAnsi="Gill Sans MT"/>
              </w:rPr>
            </w:pPr>
            <w:r w:rsidRPr="00D367DA">
              <w:rPr>
                <w:rFonts w:ascii="Gill Sans MT" w:hAnsi="Gill Sans MT"/>
              </w:rPr>
              <w:t>4.0</w:t>
            </w:r>
          </w:p>
          <w:p w14:paraId="509396DB"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490F25F3"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652FC5AC" w14:textId="77777777" w:rsidR="002D4CD9" w:rsidRPr="00D367DA" w:rsidRDefault="002D4CD9" w:rsidP="00B96B86">
            <w:pPr>
              <w:spacing w:after="0" w:line="240" w:lineRule="auto"/>
              <w:rPr>
                <w:rFonts w:ascii="Gill Sans MT" w:hAnsi="Gill Sans MT"/>
              </w:rPr>
            </w:pPr>
            <w:r w:rsidRPr="00D367DA">
              <w:rPr>
                <w:rFonts w:ascii="Gill Sans MT" w:hAnsi="Gill Sans MT"/>
              </w:rPr>
              <w:t>4.7</w:t>
            </w:r>
          </w:p>
        </w:tc>
        <w:tc>
          <w:tcPr>
            <w:tcW w:w="1165" w:type="dxa"/>
          </w:tcPr>
          <w:p w14:paraId="74BF54FD" w14:textId="77777777" w:rsidR="002D4CD9" w:rsidRPr="00D367DA" w:rsidRDefault="002D4CD9" w:rsidP="00B96B86">
            <w:pPr>
              <w:spacing w:after="0" w:line="240" w:lineRule="auto"/>
              <w:rPr>
                <w:rFonts w:ascii="Gill Sans MT" w:hAnsi="Gill Sans MT"/>
              </w:rPr>
            </w:pPr>
          </w:p>
          <w:p w14:paraId="6B2C5143"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1E367226"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29C5EA8E" w14:textId="77777777" w:rsidR="002D4CD9" w:rsidRPr="00D367DA" w:rsidRDefault="002D4CD9" w:rsidP="00B96B86">
            <w:pPr>
              <w:spacing w:after="0" w:line="240" w:lineRule="auto"/>
              <w:rPr>
                <w:rFonts w:ascii="Gill Sans MT" w:hAnsi="Gill Sans MT"/>
              </w:rPr>
            </w:pPr>
            <w:r w:rsidRPr="00D367DA">
              <w:rPr>
                <w:rFonts w:ascii="Gill Sans MT" w:hAnsi="Gill Sans MT"/>
              </w:rPr>
              <w:t>16.7</w:t>
            </w:r>
          </w:p>
          <w:p w14:paraId="28C41FC1" w14:textId="77777777" w:rsidR="002D4CD9" w:rsidRPr="00D367DA" w:rsidRDefault="002D4CD9" w:rsidP="00B96B86">
            <w:pPr>
              <w:spacing w:after="0" w:line="240" w:lineRule="auto"/>
              <w:rPr>
                <w:rFonts w:ascii="Gill Sans MT" w:hAnsi="Gill Sans MT"/>
              </w:rPr>
            </w:pPr>
            <w:r w:rsidRPr="00D367DA">
              <w:rPr>
                <w:rFonts w:ascii="Gill Sans MT" w:hAnsi="Gill Sans MT"/>
              </w:rPr>
              <w:t>7.8</w:t>
            </w:r>
          </w:p>
        </w:tc>
      </w:tr>
      <w:tr w:rsidR="002D4CD9" w:rsidRPr="00D367DA" w14:paraId="78E7B44E" w14:textId="77777777" w:rsidTr="00B96B86">
        <w:tc>
          <w:tcPr>
            <w:tcW w:w="6655" w:type="dxa"/>
          </w:tcPr>
          <w:p w14:paraId="19D491D1" w14:textId="77777777" w:rsidR="002D4CD9" w:rsidRPr="00D367DA" w:rsidRDefault="002D4CD9" w:rsidP="00B96B86">
            <w:pPr>
              <w:spacing w:after="0" w:line="240" w:lineRule="auto"/>
              <w:rPr>
                <w:rFonts w:ascii="Gill Sans MT" w:hAnsi="Gill Sans MT"/>
              </w:rPr>
            </w:pPr>
            <w:r w:rsidRPr="00D367DA">
              <w:rPr>
                <w:rFonts w:ascii="Gill Sans MT" w:hAnsi="Gill Sans MT"/>
              </w:rPr>
              <w:t>Freely participate in political discussions and debates</w:t>
            </w:r>
          </w:p>
          <w:p w14:paraId="0AEABACC"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6A0CDC9A"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0A77FE81"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386B4653"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06759F1E" w14:textId="77777777" w:rsidR="002D4CD9" w:rsidRPr="00D367DA" w:rsidRDefault="002D4CD9" w:rsidP="00B96B86">
            <w:pPr>
              <w:spacing w:after="0" w:line="240" w:lineRule="auto"/>
              <w:rPr>
                <w:rFonts w:ascii="Gill Sans MT" w:hAnsi="Gill Sans MT"/>
              </w:rPr>
            </w:pPr>
          </w:p>
          <w:p w14:paraId="696607E1" w14:textId="77777777" w:rsidR="002D4CD9" w:rsidRPr="00D367DA" w:rsidRDefault="002D4CD9" w:rsidP="00B96B86">
            <w:pPr>
              <w:spacing w:after="0" w:line="240" w:lineRule="auto"/>
              <w:rPr>
                <w:rFonts w:ascii="Gill Sans MT" w:hAnsi="Gill Sans MT"/>
              </w:rPr>
            </w:pPr>
            <w:r w:rsidRPr="00D367DA">
              <w:rPr>
                <w:rFonts w:ascii="Gill Sans MT" w:hAnsi="Gill Sans MT"/>
              </w:rPr>
              <w:t>84.0</w:t>
            </w:r>
          </w:p>
          <w:p w14:paraId="0A49359B" w14:textId="77777777" w:rsidR="002D4CD9" w:rsidRPr="00D367DA" w:rsidRDefault="002D4CD9" w:rsidP="00B96B86">
            <w:pPr>
              <w:spacing w:after="0" w:line="240" w:lineRule="auto"/>
              <w:rPr>
                <w:rFonts w:ascii="Gill Sans MT" w:hAnsi="Gill Sans MT"/>
              </w:rPr>
            </w:pPr>
            <w:r w:rsidRPr="00D367DA">
              <w:rPr>
                <w:rFonts w:ascii="Gill Sans MT" w:hAnsi="Gill Sans MT"/>
              </w:rPr>
              <w:t>83.3</w:t>
            </w:r>
          </w:p>
          <w:p w14:paraId="359A403E" w14:textId="77777777" w:rsidR="002D4CD9" w:rsidRPr="00D367DA" w:rsidRDefault="002D4CD9" w:rsidP="00B96B86">
            <w:pPr>
              <w:spacing w:after="0" w:line="240" w:lineRule="auto"/>
              <w:rPr>
                <w:rFonts w:ascii="Gill Sans MT" w:hAnsi="Gill Sans MT"/>
              </w:rPr>
            </w:pPr>
            <w:r w:rsidRPr="00D367DA">
              <w:rPr>
                <w:rFonts w:ascii="Gill Sans MT" w:hAnsi="Gill Sans MT"/>
              </w:rPr>
              <w:t>86.7</w:t>
            </w:r>
          </w:p>
          <w:p w14:paraId="799F688E" w14:textId="77777777" w:rsidR="002D4CD9" w:rsidRPr="00D367DA" w:rsidRDefault="002D4CD9" w:rsidP="00B96B86">
            <w:pPr>
              <w:spacing w:after="0" w:line="240" w:lineRule="auto"/>
              <w:rPr>
                <w:rFonts w:ascii="Gill Sans MT" w:hAnsi="Gill Sans MT"/>
              </w:rPr>
            </w:pPr>
            <w:r w:rsidRPr="00D367DA">
              <w:rPr>
                <w:rFonts w:ascii="Gill Sans MT" w:hAnsi="Gill Sans MT"/>
              </w:rPr>
              <w:t>84.7</w:t>
            </w:r>
          </w:p>
        </w:tc>
        <w:tc>
          <w:tcPr>
            <w:tcW w:w="810" w:type="dxa"/>
          </w:tcPr>
          <w:p w14:paraId="737B0E36" w14:textId="77777777" w:rsidR="002D4CD9" w:rsidRPr="00D367DA" w:rsidRDefault="002D4CD9" w:rsidP="00B96B86">
            <w:pPr>
              <w:spacing w:after="0" w:line="240" w:lineRule="auto"/>
              <w:rPr>
                <w:rFonts w:ascii="Gill Sans MT" w:hAnsi="Gill Sans MT"/>
              </w:rPr>
            </w:pPr>
          </w:p>
          <w:p w14:paraId="52DD2CEB" w14:textId="77777777" w:rsidR="002D4CD9" w:rsidRPr="00D367DA" w:rsidRDefault="002D4CD9" w:rsidP="00B96B86">
            <w:pPr>
              <w:spacing w:after="0" w:line="240" w:lineRule="auto"/>
              <w:rPr>
                <w:rFonts w:ascii="Gill Sans MT" w:hAnsi="Gill Sans MT"/>
              </w:rPr>
            </w:pPr>
            <w:r w:rsidRPr="00D367DA">
              <w:rPr>
                <w:rFonts w:ascii="Gill Sans MT" w:hAnsi="Gill Sans MT"/>
              </w:rPr>
              <w:t>4.0</w:t>
            </w:r>
          </w:p>
          <w:p w14:paraId="0A112497"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4EB579F0"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2313D829" w14:textId="77777777" w:rsidR="002D4CD9" w:rsidRPr="00D367DA" w:rsidRDefault="002D4CD9" w:rsidP="00B96B86">
            <w:pPr>
              <w:spacing w:after="0" w:line="240" w:lineRule="auto"/>
              <w:rPr>
                <w:rFonts w:ascii="Gill Sans MT" w:hAnsi="Gill Sans MT"/>
              </w:rPr>
            </w:pPr>
            <w:r w:rsidRPr="00D367DA">
              <w:rPr>
                <w:rFonts w:ascii="Gill Sans MT" w:hAnsi="Gill Sans MT"/>
              </w:rPr>
              <w:t>5.8</w:t>
            </w:r>
          </w:p>
        </w:tc>
        <w:tc>
          <w:tcPr>
            <w:tcW w:w="1165" w:type="dxa"/>
          </w:tcPr>
          <w:p w14:paraId="4B586CEB" w14:textId="77777777" w:rsidR="002D4CD9" w:rsidRPr="00D367DA" w:rsidRDefault="002D4CD9" w:rsidP="00B96B86">
            <w:pPr>
              <w:spacing w:after="0" w:line="240" w:lineRule="auto"/>
              <w:rPr>
                <w:rFonts w:ascii="Gill Sans MT" w:hAnsi="Gill Sans MT"/>
              </w:rPr>
            </w:pPr>
          </w:p>
          <w:p w14:paraId="1A574CEA" w14:textId="77777777" w:rsidR="002D4CD9" w:rsidRPr="00D367DA" w:rsidRDefault="002D4CD9" w:rsidP="00B96B86">
            <w:pPr>
              <w:spacing w:after="0" w:line="240" w:lineRule="auto"/>
              <w:rPr>
                <w:rFonts w:ascii="Gill Sans MT" w:hAnsi="Gill Sans MT"/>
              </w:rPr>
            </w:pPr>
            <w:r w:rsidRPr="00D367DA">
              <w:rPr>
                <w:rFonts w:ascii="Gill Sans MT" w:hAnsi="Gill Sans MT"/>
              </w:rPr>
              <w:t>12.0</w:t>
            </w:r>
          </w:p>
          <w:p w14:paraId="222E62CF"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689162B5"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2C84ACD8" w14:textId="77777777" w:rsidR="002D4CD9" w:rsidRPr="00D367DA" w:rsidRDefault="002D4CD9" w:rsidP="00B96B86">
            <w:pPr>
              <w:spacing w:after="0" w:line="240" w:lineRule="auto"/>
              <w:rPr>
                <w:rFonts w:ascii="Gill Sans MT" w:hAnsi="Gill Sans MT"/>
              </w:rPr>
            </w:pPr>
            <w:r w:rsidRPr="00D367DA">
              <w:rPr>
                <w:rFonts w:ascii="Gill Sans MT" w:hAnsi="Gill Sans MT"/>
              </w:rPr>
              <w:t>9.5</w:t>
            </w:r>
          </w:p>
        </w:tc>
      </w:tr>
      <w:tr w:rsidR="002D4CD9" w:rsidRPr="00D367DA" w14:paraId="48F4019E" w14:textId="77777777" w:rsidTr="00B96B86">
        <w:tc>
          <w:tcPr>
            <w:tcW w:w="6655" w:type="dxa"/>
          </w:tcPr>
          <w:p w14:paraId="6BFD0C5E" w14:textId="77777777" w:rsidR="002D4CD9" w:rsidRPr="00D367DA" w:rsidRDefault="002D4CD9" w:rsidP="00B96B86">
            <w:pPr>
              <w:spacing w:after="0" w:line="240" w:lineRule="auto"/>
              <w:rPr>
                <w:rFonts w:ascii="Gill Sans MT" w:hAnsi="Gill Sans MT"/>
              </w:rPr>
            </w:pPr>
            <w:r w:rsidRPr="00D367DA">
              <w:rPr>
                <w:rFonts w:ascii="Gill Sans MT" w:hAnsi="Gill Sans MT"/>
              </w:rPr>
              <w:t>Freely canvass for candidates of choice at public elections</w:t>
            </w:r>
          </w:p>
          <w:p w14:paraId="65D0720D"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08B438F7"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04F9FFDA"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05D8F071"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6E8CD2E6" w14:textId="77777777" w:rsidR="002D4CD9" w:rsidRPr="00D367DA" w:rsidRDefault="002D4CD9" w:rsidP="00B96B86">
            <w:pPr>
              <w:spacing w:after="0" w:line="240" w:lineRule="auto"/>
              <w:rPr>
                <w:rFonts w:ascii="Gill Sans MT" w:hAnsi="Gill Sans MT"/>
              </w:rPr>
            </w:pPr>
          </w:p>
          <w:p w14:paraId="2B83B612" w14:textId="77777777" w:rsidR="002D4CD9" w:rsidRPr="00D367DA" w:rsidRDefault="002D4CD9" w:rsidP="00B96B86">
            <w:pPr>
              <w:spacing w:after="0" w:line="240" w:lineRule="auto"/>
              <w:rPr>
                <w:rFonts w:ascii="Gill Sans MT" w:hAnsi="Gill Sans MT"/>
              </w:rPr>
            </w:pPr>
            <w:r w:rsidRPr="00D367DA">
              <w:rPr>
                <w:rFonts w:ascii="Gill Sans MT" w:hAnsi="Gill Sans MT"/>
              </w:rPr>
              <w:t>44.0</w:t>
            </w:r>
          </w:p>
          <w:p w14:paraId="76EC9565" w14:textId="77777777" w:rsidR="002D4CD9" w:rsidRPr="00D367DA" w:rsidRDefault="002D4CD9" w:rsidP="00B96B86">
            <w:pPr>
              <w:spacing w:after="0" w:line="240" w:lineRule="auto"/>
              <w:rPr>
                <w:rFonts w:ascii="Gill Sans MT" w:hAnsi="Gill Sans MT"/>
              </w:rPr>
            </w:pPr>
            <w:r w:rsidRPr="00D367DA">
              <w:rPr>
                <w:rFonts w:ascii="Gill Sans MT" w:hAnsi="Gill Sans MT"/>
              </w:rPr>
              <w:t>90.0</w:t>
            </w:r>
          </w:p>
          <w:p w14:paraId="6D2C411E" w14:textId="77777777" w:rsidR="002D4CD9" w:rsidRPr="00D367DA" w:rsidRDefault="002D4CD9" w:rsidP="00B96B86">
            <w:pPr>
              <w:spacing w:after="0" w:line="240" w:lineRule="auto"/>
              <w:rPr>
                <w:rFonts w:ascii="Gill Sans MT" w:hAnsi="Gill Sans MT"/>
              </w:rPr>
            </w:pPr>
            <w:r w:rsidRPr="00D367DA">
              <w:rPr>
                <w:rFonts w:ascii="Gill Sans MT" w:hAnsi="Gill Sans MT"/>
              </w:rPr>
              <w:t>50.0</w:t>
            </w:r>
          </w:p>
          <w:p w14:paraId="55CB1ECC" w14:textId="77777777" w:rsidR="002D4CD9" w:rsidRPr="00D367DA" w:rsidRDefault="002D4CD9" w:rsidP="00B96B86">
            <w:pPr>
              <w:spacing w:after="0" w:line="240" w:lineRule="auto"/>
              <w:rPr>
                <w:rFonts w:ascii="Gill Sans MT" w:hAnsi="Gill Sans MT"/>
              </w:rPr>
            </w:pPr>
            <w:r w:rsidRPr="00D367DA">
              <w:rPr>
                <w:rFonts w:ascii="Gill Sans MT" w:hAnsi="Gill Sans MT"/>
              </w:rPr>
              <w:t>61.3</w:t>
            </w:r>
          </w:p>
        </w:tc>
        <w:tc>
          <w:tcPr>
            <w:tcW w:w="810" w:type="dxa"/>
          </w:tcPr>
          <w:p w14:paraId="6C695E89" w14:textId="77777777" w:rsidR="002D4CD9" w:rsidRPr="00D367DA" w:rsidRDefault="002D4CD9" w:rsidP="00B96B86">
            <w:pPr>
              <w:spacing w:after="0" w:line="240" w:lineRule="auto"/>
              <w:rPr>
                <w:rFonts w:ascii="Gill Sans MT" w:hAnsi="Gill Sans MT"/>
              </w:rPr>
            </w:pPr>
          </w:p>
          <w:p w14:paraId="215C933A" w14:textId="77777777" w:rsidR="002D4CD9" w:rsidRPr="00D367DA" w:rsidRDefault="002D4CD9" w:rsidP="00B96B86">
            <w:pPr>
              <w:spacing w:after="0" w:line="240" w:lineRule="auto"/>
              <w:rPr>
                <w:rFonts w:ascii="Gill Sans MT" w:hAnsi="Gill Sans MT"/>
              </w:rPr>
            </w:pPr>
            <w:r w:rsidRPr="00D367DA">
              <w:rPr>
                <w:rFonts w:ascii="Gill Sans MT" w:hAnsi="Gill Sans MT"/>
              </w:rPr>
              <w:t>40.0</w:t>
            </w:r>
          </w:p>
          <w:p w14:paraId="7788C972"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55A50F27" w14:textId="77777777" w:rsidR="002D4CD9" w:rsidRPr="00D367DA" w:rsidRDefault="002D4CD9" w:rsidP="00B96B86">
            <w:pPr>
              <w:spacing w:after="0" w:line="240" w:lineRule="auto"/>
              <w:rPr>
                <w:rFonts w:ascii="Gill Sans MT" w:hAnsi="Gill Sans MT"/>
              </w:rPr>
            </w:pPr>
            <w:r w:rsidRPr="00D367DA">
              <w:rPr>
                <w:rFonts w:ascii="Gill Sans MT" w:hAnsi="Gill Sans MT"/>
              </w:rPr>
              <w:t>30.0</w:t>
            </w:r>
          </w:p>
          <w:p w14:paraId="38432502" w14:textId="77777777" w:rsidR="002D4CD9" w:rsidRPr="00D367DA" w:rsidRDefault="002D4CD9" w:rsidP="00B96B86">
            <w:pPr>
              <w:spacing w:after="0" w:line="240" w:lineRule="auto"/>
              <w:rPr>
                <w:rFonts w:ascii="Gill Sans MT" w:hAnsi="Gill Sans MT"/>
              </w:rPr>
            </w:pPr>
            <w:r w:rsidRPr="00D367DA">
              <w:rPr>
                <w:rFonts w:ascii="Gill Sans MT" w:hAnsi="Gill Sans MT"/>
              </w:rPr>
              <w:t>25.6</w:t>
            </w:r>
          </w:p>
        </w:tc>
        <w:tc>
          <w:tcPr>
            <w:tcW w:w="1165" w:type="dxa"/>
          </w:tcPr>
          <w:p w14:paraId="02EF8F67" w14:textId="77777777" w:rsidR="002D4CD9" w:rsidRPr="00D367DA" w:rsidRDefault="002D4CD9" w:rsidP="00B96B86">
            <w:pPr>
              <w:spacing w:after="0" w:line="240" w:lineRule="auto"/>
              <w:rPr>
                <w:rFonts w:ascii="Gill Sans MT" w:hAnsi="Gill Sans MT"/>
              </w:rPr>
            </w:pPr>
          </w:p>
          <w:p w14:paraId="3B5D1572" w14:textId="77777777" w:rsidR="002D4CD9" w:rsidRPr="00D367DA" w:rsidRDefault="002D4CD9" w:rsidP="00B96B86">
            <w:pPr>
              <w:spacing w:after="0" w:line="240" w:lineRule="auto"/>
              <w:rPr>
                <w:rFonts w:ascii="Gill Sans MT" w:hAnsi="Gill Sans MT"/>
              </w:rPr>
            </w:pPr>
            <w:r w:rsidRPr="00D367DA">
              <w:rPr>
                <w:rFonts w:ascii="Gill Sans MT" w:hAnsi="Gill Sans MT"/>
              </w:rPr>
              <w:t>16.0</w:t>
            </w:r>
          </w:p>
          <w:p w14:paraId="7D0C84A3"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64496A55"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p w14:paraId="6F81284D" w14:textId="77777777" w:rsidR="002D4CD9" w:rsidRPr="00D367DA" w:rsidRDefault="002D4CD9" w:rsidP="00B96B86">
            <w:pPr>
              <w:spacing w:after="0" w:line="240" w:lineRule="auto"/>
              <w:rPr>
                <w:rFonts w:ascii="Gill Sans MT" w:hAnsi="Gill Sans MT"/>
              </w:rPr>
            </w:pPr>
            <w:r w:rsidRPr="00D367DA">
              <w:rPr>
                <w:rFonts w:ascii="Gill Sans MT" w:hAnsi="Gill Sans MT"/>
              </w:rPr>
              <w:t>13.1</w:t>
            </w:r>
          </w:p>
        </w:tc>
      </w:tr>
    </w:tbl>
    <w:p w14:paraId="53EED6C0" w14:textId="49C0C5F1" w:rsidR="00AF3457" w:rsidRDefault="00AF3457" w:rsidP="002D4CD9">
      <w:pPr>
        <w:spacing w:after="0" w:line="240" w:lineRule="auto"/>
        <w:rPr>
          <w:rFonts w:ascii="Gill Sans MT" w:hAnsi="Gill Sans MT"/>
          <w:b/>
        </w:rPr>
      </w:pPr>
    </w:p>
    <w:p w14:paraId="3AD8B14A" w14:textId="2616242C" w:rsidR="009A15C5" w:rsidRDefault="009A15C5">
      <w:pPr>
        <w:spacing w:after="160" w:line="259" w:lineRule="auto"/>
        <w:rPr>
          <w:rFonts w:ascii="Gill Sans MT" w:hAnsi="Gill Sans MT"/>
          <w:b/>
        </w:rPr>
      </w:pPr>
      <w:r>
        <w:rPr>
          <w:rFonts w:ascii="Gill Sans MT" w:hAnsi="Gill Sans MT"/>
          <w:b/>
        </w:rPr>
        <w:br w:type="page"/>
      </w:r>
    </w:p>
    <w:p w14:paraId="0CB1611D" w14:textId="77777777" w:rsidR="002D4CD9" w:rsidRDefault="002D4CD9" w:rsidP="002D4CD9">
      <w:pPr>
        <w:spacing w:after="0" w:line="240" w:lineRule="auto"/>
        <w:rPr>
          <w:rFonts w:ascii="Gill Sans MT" w:hAnsi="Gill Sans MT"/>
          <w:b/>
        </w:rPr>
      </w:pPr>
      <w:r w:rsidRPr="00D367DA">
        <w:rPr>
          <w:rFonts w:ascii="Gill Sans MT" w:hAnsi="Gill Sans MT"/>
          <w:b/>
        </w:rPr>
        <w:lastRenderedPageBreak/>
        <w:t>Table</w:t>
      </w:r>
      <w:r>
        <w:rPr>
          <w:rFonts w:ascii="Gill Sans MT" w:hAnsi="Gill Sans MT"/>
          <w:b/>
        </w:rPr>
        <w:t xml:space="preserve"> 8.4:</w:t>
      </w:r>
      <w:r>
        <w:rPr>
          <w:rFonts w:ascii="Gill Sans MT" w:hAnsi="Gill Sans MT"/>
          <w:b/>
        </w:rPr>
        <w:tab/>
      </w:r>
      <w:r w:rsidRPr="00D367DA">
        <w:rPr>
          <w:rFonts w:ascii="Gill Sans MT" w:hAnsi="Gill Sans MT"/>
          <w:b/>
        </w:rPr>
        <w:t xml:space="preserve"> Percentage Distribution of Respondents by Participation in Politics and</w:t>
      </w:r>
    </w:p>
    <w:p w14:paraId="0BE75574" w14:textId="77777777" w:rsidR="002D4CD9" w:rsidRPr="00D367DA" w:rsidRDefault="002D4CD9" w:rsidP="002D4CD9">
      <w:pPr>
        <w:spacing w:after="0" w:line="240" w:lineRule="auto"/>
        <w:ind w:left="2160" w:firstLine="720"/>
        <w:rPr>
          <w:rFonts w:ascii="Gill Sans MT" w:hAnsi="Gill Sans MT"/>
          <w:b/>
        </w:rPr>
      </w:pPr>
      <w:r w:rsidRPr="00D367DA">
        <w:rPr>
          <w:rFonts w:ascii="Gill Sans MT" w:hAnsi="Gill Sans MT"/>
          <w:b/>
        </w:rPr>
        <w:t xml:space="preserve"> District (Northern Region)</w:t>
      </w:r>
    </w:p>
    <w:tbl>
      <w:tblPr>
        <w:tblStyle w:val="TableGrid"/>
        <w:tblW w:w="0" w:type="auto"/>
        <w:tblLook w:val="04A0" w:firstRow="1" w:lastRow="0" w:firstColumn="1" w:lastColumn="0" w:noHBand="0" w:noVBand="1"/>
      </w:tblPr>
      <w:tblGrid>
        <w:gridCol w:w="6580"/>
        <w:gridCol w:w="720"/>
        <w:gridCol w:w="807"/>
        <w:gridCol w:w="1243"/>
      </w:tblGrid>
      <w:tr w:rsidR="002D4CD9" w:rsidRPr="00D367DA" w14:paraId="1177E2FF" w14:textId="77777777" w:rsidTr="00B96B86">
        <w:tc>
          <w:tcPr>
            <w:tcW w:w="6655" w:type="dxa"/>
          </w:tcPr>
          <w:p w14:paraId="44C5F44B"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7939C114"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37B10252"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1CB2C68D"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2ABCD5A4" w14:textId="77777777" w:rsidTr="00B96B86">
        <w:tc>
          <w:tcPr>
            <w:tcW w:w="6655" w:type="dxa"/>
          </w:tcPr>
          <w:p w14:paraId="3F4C06F6" w14:textId="77777777" w:rsidR="002D4CD9" w:rsidRPr="00D367DA" w:rsidRDefault="002D4CD9" w:rsidP="00B96B86">
            <w:pPr>
              <w:spacing w:after="0" w:line="240" w:lineRule="auto"/>
              <w:rPr>
                <w:rFonts w:ascii="Gill Sans MT" w:hAnsi="Gill Sans MT"/>
              </w:rPr>
            </w:pPr>
            <w:r w:rsidRPr="00D367DA">
              <w:rPr>
                <w:rFonts w:ascii="Gill Sans MT" w:hAnsi="Gill Sans MT"/>
              </w:rPr>
              <w:t>Freely belong to political parties of choice</w:t>
            </w:r>
          </w:p>
          <w:p w14:paraId="62B3D94A"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28A3E87E"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331ADFDF"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290B4D66"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31A4FE4C"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21BC84F3"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584521DD" w14:textId="77777777" w:rsidR="002D4CD9" w:rsidRPr="00D367DA" w:rsidRDefault="002D4CD9" w:rsidP="00B96B86">
            <w:pPr>
              <w:spacing w:after="0" w:line="240" w:lineRule="auto"/>
              <w:rPr>
                <w:rFonts w:ascii="Gill Sans MT" w:hAnsi="Gill Sans MT"/>
                <w:color w:val="000000"/>
              </w:rPr>
            </w:pPr>
          </w:p>
          <w:p w14:paraId="6F30EEF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96.7</w:t>
            </w:r>
          </w:p>
          <w:p w14:paraId="434CE8E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96.7</w:t>
            </w:r>
          </w:p>
          <w:p w14:paraId="788FB7F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70.0</w:t>
            </w:r>
          </w:p>
          <w:p w14:paraId="3C91549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86.7</w:t>
            </w:r>
          </w:p>
          <w:p w14:paraId="2E6751B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93.3</w:t>
            </w:r>
          </w:p>
          <w:p w14:paraId="4CB6B50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88.7</w:t>
            </w:r>
          </w:p>
        </w:tc>
        <w:tc>
          <w:tcPr>
            <w:tcW w:w="810" w:type="dxa"/>
            <w:vAlign w:val="center"/>
          </w:tcPr>
          <w:p w14:paraId="184C3F7D" w14:textId="77777777" w:rsidR="002D4CD9" w:rsidRPr="00D367DA" w:rsidRDefault="002D4CD9" w:rsidP="00B96B86">
            <w:pPr>
              <w:spacing w:after="0" w:line="240" w:lineRule="auto"/>
              <w:rPr>
                <w:rFonts w:ascii="Gill Sans MT" w:hAnsi="Gill Sans MT"/>
                <w:color w:val="000000"/>
              </w:rPr>
            </w:pPr>
          </w:p>
          <w:p w14:paraId="402C65B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024800D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1F560C2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431C32C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13.3</w:t>
            </w:r>
          </w:p>
          <w:p w14:paraId="2BD485C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131E32A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4.0</w:t>
            </w:r>
          </w:p>
        </w:tc>
        <w:tc>
          <w:tcPr>
            <w:tcW w:w="1165" w:type="dxa"/>
            <w:vAlign w:val="center"/>
          </w:tcPr>
          <w:p w14:paraId="088A5CC8" w14:textId="77777777" w:rsidR="002D4CD9" w:rsidRPr="00D367DA" w:rsidRDefault="002D4CD9" w:rsidP="00B96B86">
            <w:pPr>
              <w:spacing w:after="0" w:line="240" w:lineRule="auto"/>
              <w:rPr>
                <w:rFonts w:ascii="Gill Sans MT" w:hAnsi="Gill Sans MT"/>
                <w:color w:val="000000"/>
              </w:rPr>
            </w:pPr>
          </w:p>
          <w:p w14:paraId="3F1620E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p w14:paraId="4EF8F2E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p w14:paraId="3F8AFEC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30.0</w:t>
            </w:r>
          </w:p>
          <w:p w14:paraId="525CEBF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51D61EA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1E61D88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7.3</w:t>
            </w:r>
          </w:p>
        </w:tc>
      </w:tr>
      <w:tr w:rsidR="002D4CD9" w:rsidRPr="00D367DA" w14:paraId="7E9A105E" w14:textId="77777777" w:rsidTr="00B96B86">
        <w:tc>
          <w:tcPr>
            <w:tcW w:w="6655" w:type="dxa"/>
          </w:tcPr>
          <w:p w14:paraId="295CAE33"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Freely register to vote </w:t>
            </w:r>
          </w:p>
          <w:p w14:paraId="6393A827"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32A6C0E7"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42432480"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24DC2063"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2BD3404C"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62565E47"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266BAC40" w14:textId="77777777" w:rsidR="002D4CD9" w:rsidRPr="00D367DA" w:rsidRDefault="002D4CD9" w:rsidP="00B96B86">
            <w:pPr>
              <w:spacing w:after="0" w:line="240" w:lineRule="auto"/>
              <w:rPr>
                <w:rFonts w:ascii="Gill Sans MT" w:hAnsi="Gill Sans MT"/>
                <w:color w:val="000000"/>
              </w:rPr>
            </w:pPr>
          </w:p>
          <w:p w14:paraId="0BBBE0A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41A6327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1FEC051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83.3</w:t>
            </w:r>
          </w:p>
          <w:p w14:paraId="3C8BD36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5B39783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93.3</w:t>
            </w:r>
          </w:p>
          <w:p w14:paraId="46C5F4D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95.3</w:t>
            </w:r>
          </w:p>
        </w:tc>
        <w:tc>
          <w:tcPr>
            <w:tcW w:w="810" w:type="dxa"/>
            <w:vAlign w:val="center"/>
          </w:tcPr>
          <w:p w14:paraId="334E45DA" w14:textId="77777777" w:rsidR="002D4CD9" w:rsidRPr="00D367DA" w:rsidRDefault="002D4CD9" w:rsidP="00B96B86">
            <w:pPr>
              <w:spacing w:after="0" w:line="240" w:lineRule="auto"/>
              <w:rPr>
                <w:rFonts w:ascii="Gill Sans MT" w:hAnsi="Gill Sans MT"/>
                <w:color w:val="000000"/>
              </w:rPr>
            </w:pPr>
          </w:p>
          <w:p w14:paraId="5CDA980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4908457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5D5D29F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5A20A74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31BD220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3FCE85D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1.3</w:t>
            </w:r>
          </w:p>
        </w:tc>
        <w:tc>
          <w:tcPr>
            <w:tcW w:w="1165" w:type="dxa"/>
            <w:vAlign w:val="center"/>
          </w:tcPr>
          <w:p w14:paraId="70F0434B" w14:textId="77777777" w:rsidR="002D4CD9" w:rsidRPr="00D367DA" w:rsidRDefault="002D4CD9" w:rsidP="00B96B86">
            <w:pPr>
              <w:spacing w:after="0" w:line="240" w:lineRule="auto"/>
              <w:rPr>
                <w:rFonts w:ascii="Gill Sans MT" w:hAnsi="Gill Sans MT"/>
                <w:color w:val="000000"/>
              </w:rPr>
            </w:pPr>
          </w:p>
          <w:p w14:paraId="4C52801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1407F4B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10435FC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16.7</w:t>
            </w:r>
          </w:p>
          <w:p w14:paraId="03BE2C9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31C1416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5DF7984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tc>
      </w:tr>
      <w:tr w:rsidR="002D4CD9" w:rsidRPr="00D367DA" w14:paraId="3C0A043D" w14:textId="77777777" w:rsidTr="00B96B86">
        <w:tc>
          <w:tcPr>
            <w:tcW w:w="6655" w:type="dxa"/>
          </w:tcPr>
          <w:p w14:paraId="7772DCE8" w14:textId="77777777" w:rsidR="002D4CD9" w:rsidRPr="00D367DA" w:rsidRDefault="002D4CD9" w:rsidP="00B96B86">
            <w:pPr>
              <w:spacing w:after="0" w:line="240" w:lineRule="auto"/>
              <w:rPr>
                <w:rFonts w:ascii="Gill Sans MT" w:hAnsi="Gill Sans MT"/>
              </w:rPr>
            </w:pPr>
            <w:r w:rsidRPr="00D367DA">
              <w:rPr>
                <w:rFonts w:ascii="Gill Sans MT" w:hAnsi="Gill Sans MT"/>
              </w:rPr>
              <w:t>Freely vote at public elections</w:t>
            </w:r>
          </w:p>
          <w:p w14:paraId="0C91ACBE"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4B9C9D42"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5249DB92"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76794DC5"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26A987B0"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50C72DFF"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043C7F49" w14:textId="77777777" w:rsidR="002D4CD9" w:rsidRPr="00D367DA" w:rsidRDefault="002D4CD9" w:rsidP="00B96B86">
            <w:pPr>
              <w:spacing w:after="0" w:line="240" w:lineRule="auto"/>
              <w:rPr>
                <w:rFonts w:ascii="Gill Sans MT" w:hAnsi="Gill Sans MT"/>
              </w:rPr>
            </w:pPr>
          </w:p>
          <w:p w14:paraId="1FEBB95C"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3132CDD9" w14:textId="77777777" w:rsidR="002D4CD9" w:rsidRPr="00D367DA" w:rsidRDefault="002D4CD9" w:rsidP="00B96B86">
            <w:pPr>
              <w:spacing w:after="0" w:line="240" w:lineRule="auto"/>
              <w:rPr>
                <w:rFonts w:ascii="Gill Sans MT" w:hAnsi="Gill Sans MT"/>
              </w:rPr>
            </w:pPr>
            <w:r w:rsidRPr="00D367DA">
              <w:rPr>
                <w:rFonts w:ascii="Gill Sans MT" w:hAnsi="Gill Sans MT"/>
              </w:rPr>
              <w:t>96.7</w:t>
            </w:r>
          </w:p>
          <w:p w14:paraId="050FC5FE" w14:textId="77777777" w:rsidR="002D4CD9" w:rsidRPr="00D367DA" w:rsidRDefault="002D4CD9" w:rsidP="00B96B86">
            <w:pPr>
              <w:spacing w:after="0" w:line="240" w:lineRule="auto"/>
              <w:rPr>
                <w:rFonts w:ascii="Gill Sans MT" w:hAnsi="Gill Sans MT"/>
              </w:rPr>
            </w:pPr>
            <w:r w:rsidRPr="00D367DA">
              <w:rPr>
                <w:rFonts w:ascii="Gill Sans MT" w:hAnsi="Gill Sans MT"/>
              </w:rPr>
              <w:t>93.3</w:t>
            </w:r>
          </w:p>
          <w:p w14:paraId="492B51AD"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1DE940BA" w14:textId="77777777" w:rsidR="002D4CD9" w:rsidRPr="00D367DA" w:rsidRDefault="002D4CD9" w:rsidP="00B96B86">
            <w:pPr>
              <w:spacing w:after="0" w:line="240" w:lineRule="auto"/>
              <w:rPr>
                <w:rFonts w:ascii="Gill Sans MT" w:hAnsi="Gill Sans MT"/>
              </w:rPr>
            </w:pPr>
            <w:r w:rsidRPr="00D367DA">
              <w:rPr>
                <w:rFonts w:ascii="Gill Sans MT" w:hAnsi="Gill Sans MT"/>
              </w:rPr>
              <w:t>96.7</w:t>
            </w:r>
          </w:p>
          <w:p w14:paraId="1864E21C" w14:textId="77777777" w:rsidR="002D4CD9" w:rsidRPr="00D367DA" w:rsidRDefault="002D4CD9" w:rsidP="00B96B86">
            <w:pPr>
              <w:spacing w:after="0" w:line="240" w:lineRule="auto"/>
              <w:rPr>
                <w:rFonts w:ascii="Gill Sans MT" w:hAnsi="Gill Sans MT"/>
              </w:rPr>
            </w:pPr>
            <w:r w:rsidRPr="00D367DA">
              <w:rPr>
                <w:rFonts w:ascii="Gill Sans MT" w:hAnsi="Gill Sans MT"/>
              </w:rPr>
              <w:t>97.3</w:t>
            </w:r>
          </w:p>
        </w:tc>
        <w:tc>
          <w:tcPr>
            <w:tcW w:w="810" w:type="dxa"/>
          </w:tcPr>
          <w:p w14:paraId="71430B09" w14:textId="77777777" w:rsidR="002D4CD9" w:rsidRPr="00D367DA" w:rsidRDefault="002D4CD9" w:rsidP="00B96B86">
            <w:pPr>
              <w:spacing w:after="0" w:line="240" w:lineRule="auto"/>
              <w:rPr>
                <w:rFonts w:ascii="Gill Sans MT" w:hAnsi="Gill Sans MT"/>
              </w:rPr>
            </w:pPr>
          </w:p>
          <w:p w14:paraId="340B4152"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2ED5B3BE"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575D4867"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30AF8317"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5844E3DE"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65E6A5AC"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tc>
        <w:tc>
          <w:tcPr>
            <w:tcW w:w="1165" w:type="dxa"/>
          </w:tcPr>
          <w:p w14:paraId="5C6E9225" w14:textId="77777777" w:rsidR="002D4CD9" w:rsidRPr="00D367DA" w:rsidRDefault="002D4CD9" w:rsidP="00B96B86">
            <w:pPr>
              <w:spacing w:after="0" w:line="240" w:lineRule="auto"/>
              <w:rPr>
                <w:rFonts w:ascii="Gill Sans MT" w:hAnsi="Gill Sans MT"/>
              </w:rPr>
            </w:pPr>
          </w:p>
          <w:p w14:paraId="18E98D68"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52E27AD7"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558F5C73"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77DA9984"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184052D1"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76B5EB1F" w14:textId="77777777" w:rsidR="002D4CD9" w:rsidRPr="00D367DA" w:rsidRDefault="002D4CD9" w:rsidP="00B96B86">
            <w:pPr>
              <w:spacing w:after="0" w:line="240" w:lineRule="auto"/>
              <w:rPr>
                <w:rFonts w:ascii="Gill Sans MT" w:hAnsi="Gill Sans MT"/>
              </w:rPr>
            </w:pPr>
            <w:r w:rsidRPr="00D367DA">
              <w:rPr>
                <w:rFonts w:ascii="Gill Sans MT" w:hAnsi="Gill Sans MT"/>
              </w:rPr>
              <w:t>2.0</w:t>
            </w:r>
          </w:p>
        </w:tc>
      </w:tr>
      <w:tr w:rsidR="002D4CD9" w:rsidRPr="00D367DA" w14:paraId="5317AAA4" w14:textId="77777777" w:rsidTr="00B96B86">
        <w:tc>
          <w:tcPr>
            <w:tcW w:w="6655" w:type="dxa"/>
          </w:tcPr>
          <w:p w14:paraId="67517B4A" w14:textId="77777777" w:rsidR="002D4CD9" w:rsidRPr="00D367DA" w:rsidRDefault="002D4CD9" w:rsidP="00B96B86">
            <w:pPr>
              <w:spacing w:after="0" w:line="240" w:lineRule="auto"/>
              <w:rPr>
                <w:rFonts w:ascii="Gill Sans MT" w:hAnsi="Gill Sans MT"/>
              </w:rPr>
            </w:pPr>
            <w:r w:rsidRPr="00D367DA">
              <w:rPr>
                <w:rFonts w:ascii="Gill Sans MT" w:hAnsi="Gill Sans MT"/>
              </w:rPr>
              <w:t>Freely run for public offices in local councils and the legislature</w:t>
            </w:r>
          </w:p>
          <w:p w14:paraId="3BF3ABA3"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0E0C5952"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0ACB4EBF"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3498B274"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6102E767"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47743D66"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516449DF" w14:textId="77777777" w:rsidR="002D4CD9" w:rsidRPr="00D367DA" w:rsidRDefault="002D4CD9" w:rsidP="00B96B86">
            <w:pPr>
              <w:spacing w:after="0" w:line="240" w:lineRule="auto"/>
              <w:rPr>
                <w:rFonts w:ascii="Gill Sans MT" w:hAnsi="Gill Sans MT"/>
              </w:rPr>
            </w:pPr>
          </w:p>
          <w:p w14:paraId="0F72C55C" w14:textId="77777777" w:rsidR="002D4CD9" w:rsidRPr="00D367DA" w:rsidRDefault="002D4CD9" w:rsidP="00B96B86">
            <w:pPr>
              <w:spacing w:after="0" w:line="240" w:lineRule="auto"/>
              <w:rPr>
                <w:rFonts w:ascii="Gill Sans MT" w:hAnsi="Gill Sans MT"/>
              </w:rPr>
            </w:pPr>
            <w:r w:rsidRPr="00D367DA">
              <w:rPr>
                <w:rFonts w:ascii="Gill Sans MT" w:hAnsi="Gill Sans MT"/>
              </w:rPr>
              <w:t>56.7</w:t>
            </w:r>
          </w:p>
          <w:p w14:paraId="410A09A1" w14:textId="77777777" w:rsidR="002D4CD9" w:rsidRPr="00D367DA" w:rsidRDefault="002D4CD9" w:rsidP="00B96B86">
            <w:pPr>
              <w:spacing w:after="0" w:line="240" w:lineRule="auto"/>
              <w:rPr>
                <w:rFonts w:ascii="Gill Sans MT" w:hAnsi="Gill Sans MT"/>
              </w:rPr>
            </w:pPr>
            <w:r w:rsidRPr="00D367DA">
              <w:rPr>
                <w:rFonts w:ascii="Gill Sans MT" w:hAnsi="Gill Sans MT"/>
              </w:rPr>
              <w:t>30.0</w:t>
            </w:r>
          </w:p>
          <w:p w14:paraId="39202999" w14:textId="77777777" w:rsidR="002D4CD9" w:rsidRPr="00D367DA" w:rsidRDefault="002D4CD9" w:rsidP="00B96B86">
            <w:pPr>
              <w:spacing w:after="0" w:line="240" w:lineRule="auto"/>
              <w:rPr>
                <w:rFonts w:ascii="Gill Sans MT" w:hAnsi="Gill Sans MT"/>
              </w:rPr>
            </w:pPr>
            <w:r w:rsidRPr="00D367DA">
              <w:rPr>
                <w:rFonts w:ascii="Gill Sans MT" w:hAnsi="Gill Sans MT"/>
              </w:rPr>
              <w:t>66.7</w:t>
            </w:r>
          </w:p>
          <w:p w14:paraId="21E8B0B2"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76CF5588" w14:textId="77777777" w:rsidR="002D4CD9" w:rsidRPr="00D367DA" w:rsidRDefault="002D4CD9" w:rsidP="00B96B86">
            <w:pPr>
              <w:spacing w:after="0" w:line="240" w:lineRule="auto"/>
              <w:rPr>
                <w:rFonts w:ascii="Gill Sans MT" w:hAnsi="Gill Sans MT"/>
              </w:rPr>
            </w:pPr>
            <w:r w:rsidRPr="00D367DA">
              <w:rPr>
                <w:rFonts w:ascii="Gill Sans MT" w:hAnsi="Gill Sans MT"/>
              </w:rPr>
              <w:t>70.0</w:t>
            </w:r>
          </w:p>
          <w:p w14:paraId="0B113D71" w14:textId="77777777" w:rsidR="002D4CD9" w:rsidRPr="00D367DA" w:rsidRDefault="002D4CD9" w:rsidP="00B96B86">
            <w:pPr>
              <w:spacing w:after="0" w:line="240" w:lineRule="auto"/>
              <w:rPr>
                <w:rFonts w:ascii="Gill Sans MT" w:hAnsi="Gill Sans MT"/>
              </w:rPr>
            </w:pPr>
            <w:r w:rsidRPr="00D367DA">
              <w:rPr>
                <w:rFonts w:ascii="Gill Sans MT" w:hAnsi="Gill Sans MT"/>
              </w:rPr>
              <w:t>47.3</w:t>
            </w:r>
          </w:p>
        </w:tc>
        <w:tc>
          <w:tcPr>
            <w:tcW w:w="810" w:type="dxa"/>
          </w:tcPr>
          <w:p w14:paraId="2F6ED56B" w14:textId="77777777" w:rsidR="002D4CD9" w:rsidRPr="00D367DA" w:rsidRDefault="002D4CD9" w:rsidP="00B96B86">
            <w:pPr>
              <w:spacing w:after="0" w:line="240" w:lineRule="auto"/>
              <w:rPr>
                <w:rFonts w:ascii="Gill Sans MT" w:hAnsi="Gill Sans MT"/>
              </w:rPr>
            </w:pPr>
          </w:p>
          <w:p w14:paraId="49FE3AA5"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391C9E70" w14:textId="77777777" w:rsidR="002D4CD9" w:rsidRPr="00D367DA" w:rsidRDefault="002D4CD9" w:rsidP="00B96B86">
            <w:pPr>
              <w:spacing w:after="0" w:line="240" w:lineRule="auto"/>
              <w:rPr>
                <w:rFonts w:ascii="Gill Sans MT" w:hAnsi="Gill Sans MT"/>
              </w:rPr>
            </w:pPr>
            <w:r w:rsidRPr="00D367DA">
              <w:rPr>
                <w:rFonts w:ascii="Gill Sans MT" w:hAnsi="Gill Sans MT"/>
              </w:rPr>
              <w:t>23.3</w:t>
            </w:r>
          </w:p>
          <w:p w14:paraId="19F70801"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34FAD59F" w14:textId="77777777" w:rsidR="002D4CD9" w:rsidRPr="00D367DA" w:rsidRDefault="002D4CD9" w:rsidP="00B96B86">
            <w:pPr>
              <w:spacing w:after="0" w:line="240" w:lineRule="auto"/>
              <w:rPr>
                <w:rFonts w:ascii="Gill Sans MT" w:hAnsi="Gill Sans MT"/>
              </w:rPr>
            </w:pPr>
            <w:r w:rsidRPr="00D367DA">
              <w:rPr>
                <w:rFonts w:ascii="Gill Sans MT" w:hAnsi="Gill Sans MT"/>
              </w:rPr>
              <w:t>43.3</w:t>
            </w:r>
          </w:p>
          <w:p w14:paraId="15E204A3" w14:textId="77777777" w:rsidR="002D4CD9" w:rsidRPr="00D367DA" w:rsidRDefault="002D4CD9" w:rsidP="00B96B86">
            <w:pPr>
              <w:spacing w:after="0" w:line="240" w:lineRule="auto"/>
              <w:rPr>
                <w:rFonts w:ascii="Gill Sans MT" w:hAnsi="Gill Sans MT"/>
              </w:rPr>
            </w:pPr>
            <w:r w:rsidRPr="00D367DA">
              <w:rPr>
                <w:rFonts w:ascii="Gill Sans MT" w:hAnsi="Gill Sans MT"/>
              </w:rPr>
              <w:t>70.0</w:t>
            </w:r>
          </w:p>
          <w:p w14:paraId="1AD8ACD2" w14:textId="77777777" w:rsidR="002D4CD9" w:rsidRPr="00D367DA" w:rsidRDefault="002D4CD9" w:rsidP="00B96B86">
            <w:pPr>
              <w:spacing w:after="0" w:line="240" w:lineRule="auto"/>
              <w:rPr>
                <w:rFonts w:ascii="Gill Sans MT" w:hAnsi="Gill Sans MT"/>
              </w:rPr>
            </w:pPr>
            <w:r w:rsidRPr="00D367DA">
              <w:rPr>
                <w:rFonts w:ascii="Gill Sans MT" w:hAnsi="Gill Sans MT"/>
              </w:rPr>
              <w:t>28.7</w:t>
            </w:r>
          </w:p>
        </w:tc>
        <w:tc>
          <w:tcPr>
            <w:tcW w:w="1165" w:type="dxa"/>
          </w:tcPr>
          <w:p w14:paraId="056AB255" w14:textId="77777777" w:rsidR="002D4CD9" w:rsidRPr="00D367DA" w:rsidRDefault="002D4CD9" w:rsidP="00B96B86">
            <w:pPr>
              <w:spacing w:after="0" w:line="240" w:lineRule="auto"/>
              <w:rPr>
                <w:rFonts w:ascii="Gill Sans MT" w:hAnsi="Gill Sans MT"/>
              </w:rPr>
            </w:pPr>
          </w:p>
          <w:p w14:paraId="694829A3" w14:textId="77777777" w:rsidR="002D4CD9" w:rsidRPr="00D367DA" w:rsidRDefault="002D4CD9" w:rsidP="00B96B86">
            <w:pPr>
              <w:spacing w:after="0" w:line="240" w:lineRule="auto"/>
              <w:rPr>
                <w:rFonts w:ascii="Gill Sans MT" w:hAnsi="Gill Sans MT"/>
              </w:rPr>
            </w:pPr>
            <w:r w:rsidRPr="00D367DA">
              <w:rPr>
                <w:rFonts w:ascii="Gill Sans MT" w:hAnsi="Gill Sans MT"/>
              </w:rPr>
              <w:t>43.3</w:t>
            </w:r>
          </w:p>
          <w:p w14:paraId="10724C5A" w14:textId="77777777" w:rsidR="002D4CD9" w:rsidRPr="00D367DA" w:rsidRDefault="002D4CD9" w:rsidP="00B96B86">
            <w:pPr>
              <w:spacing w:after="0" w:line="240" w:lineRule="auto"/>
              <w:rPr>
                <w:rFonts w:ascii="Gill Sans MT" w:hAnsi="Gill Sans MT"/>
              </w:rPr>
            </w:pPr>
            <w:r w:rsidRPr="00D367DA">
              <w:rPr>
                <w:rFonts w:ascii="Gill Sans MT" w:hAnsi="Gill Sans MT"/>
              </w:rPr>
              <w:t>46.7</w:t>
            </w:r>
          </w:p>
          <w:p w14:paraId="0BE7CF06" w14:textId="77777777" w:rsidR="002D4CD9" w:rsidRPr="00D367DA" w:rsidRDefault="002D4CD9" w:rsidP="00B96B86">
            <w:pPr>
              <w:spacing w:after="0" w:line="240" w:lineRule="auto"/>
              <w:rPr>
                <w:rFonts w:ascii="Gill Sans MT" w:hAnsi="Gill Sans MT"/>
              </w:rPr>
            </w:pPr>
            <w:r w:rsidRPr="00D367DA">
              <w:rPr>
                <w:rFonts w:ascii="Gill Sans MT" w:hAnsi="Gill Sans MT"/>
              </w:rPr>
              <w:t>26.7</w:t>
            </w:r>
          </w:p>
          <w:p w14:paraId="56FDC0BE" w14:textId="77777777" w:rsidR="002D4CD9" w:rsidRPr="00D367DA" w:rsidRDefault="002D4CD9" w:rsidP="00B96B86">
            <w:pPr>
              <w:spacing w:after="0" w:line="240" w:lineRule="auto"/>
              <w:rPr>
                <w:rFonts w:ascii="Gill Sans MT" w:hAnsi="Gill Sans MT"/>
              </w:rPr>
            </w:pPr>
            <w:r w:rsidRPr="00D367DA">
              <w:rPr>
                <w:rFonts w:ascii="Gill Sans MT" w:hAnsi="Gill Sans MT"/>
              </w:rPr>
              <w:t>43.3</w:t>
            </w:r>
          </w:p>
          <w:p w14:paraId="5FD80F44"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p w14:paraId="7ECE8029" w14:textId="77777777" w:rsidR="002D4CD9" w:rsidRPr="00D367DA" w:rsidRDefault="002D4CD9" w:rsidP="00B96B86">
            <w:pPr>
              <w:spacing w:after="0" w:line="240" w:lineRule="auto"/>
              <w:rPr>
                <w:rFonts w:ascii="Gill Sans MT" w:hAnsi="Gill Sans MT"/>
              </w:rPr>
            </w:pPr>
            <w:r w:rsidRPr="00D367DA">
              <w:rPr>
                <w:rFonts w:ascii="Gill Sans MT" w:hAnsi="Gill Sans MT"/>
              </w:rPr>
              <w:t>36.0</w:t>
            </w:r>
          </w:p>
        </w:tc>
      </w:tr>
      <w:tr w:rsidR="002D4CD9" w:rsidRPr="00D367DA" w14:paraId="72E0ED4D" w14:textId="77777777" w:rsidTr="00B96B86">
        <w:tc>
          <w:tcPr>
            <w:tcW w:w="6655" w:type="dxa"/>
          </w:tcPr>
          <w:p w14:paraId="4DFA3842" w14:textId="77777777" w:rsidR="002D4CD9" w:rsidRPr="00D367DA" w:rsidRDefault="002D4CD9" w:rsidP="00B96B86">
            <w:pPr>
              <w:spacing w:after="0" w:line="240" w:lineRule="auto"/>
              <w:rPr>
                <w:rFonts w:ascii="Gill Sans MT" w:hAnsi="Gill Sans MT"/>
              </w:rPr>
            </w:pPr>
            <w:r w:rsidRPr="00D367DA">
              <w:rPr>
                <w:rFonts w:ascii="Gill Sans MT" w:hAnsi="Gill Sans MT"/>
              </w:rPr>
              <w:t>Freely participate in political discussions and debates</w:t>
            </w:r>
          </w:p>
          <w:p w14:paraId="134D1E49"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108F95FD"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6F79B89D"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2BAC5799"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0DA9461A"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31F30BCB"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54183500" w14:textId="77777777" w:rsidR="002D4CD9" w:rsidRPr="00D367DA" w:rsidRDefault="002D4CD9" w:rsidP="00B96B86">
            <w:pPr>
              <w:spacing w:after="0" w:line="240" w:lineRule="auto"/>
              <w:rPr>
                <w:rFonts w:ascii="Gill Sans MT" w:hAnsi="Gill Sans MT"/>
              </w:rPr>
            </w:pPr>
          </w:p>
          <w:p w14:paraId="3FB61B10" w14:textId="77777777" w:rsidR="002D4CD9" w:rsidRPr="00D367DA" w:rsidRDefault="002D4CD9" w:rsidP="00B96B86">
            <w:pPr>
              <w:spacing w:after="0" w:line="240" w:lineRule="auto"/>
              <w:rPr>
                <w:rFonts w:ascii="Gill Sans MT" w:hAnsi="Gill Sans MT"/>
              </w:rPr>
            </w:pPr>
            <w:r w:rsidRPr="00D367DA">
              <w:rPr>
                <w:rFonts w:ascii="Gill Sans MT" w:hAnsi="Gill Sans MT"/>
              </w:rPr>
              <w:t>60.0</w:t>
            </w:r>
          </w:p>
          <w:p w14:paraId="48391B64" w14:textId="77777777" w:rsidR="002D4CD9" w:rsidRPr="00D367DA" w:rsidRDefault="002D4CD9" w:rsidP="00B96B86">
            <w:pPr>
              <w:spacing w:after="0" w:line="240" w:lineRule="auto"/>
              <w:rPr>
                <w:rFonts w:ascii="Gill Sans MT" w:hAnsi="Gill Sans MT"/>
              </w:rPr>
            </w:pPr>
            <w:r w:rsidRPr="00D367DA">
              <w:rPr>
                <w:rFonts w:ascii="Gill Sans MT" w:hAnsi="Gill Sans MT"/>
              </w:rPr>
              <w:t>70.0</w:t>
            </w:r>
          </w:p>
          <w:p w14:paraId="51DC985B" w14:textId="77777777" w:rsidR="002D4CD9" w:rsidRPr="00D367DA" w:rsidRDefault="002D4CD9" w:rsidP="00B96B86">
            <w:pPr>
              <w:spacing w:after="0" w:line="240" w:lineRule="auto"/>
              <w:rPr>
                <w:rFonts w:ascii="Gill Sans MT" w:hAnsi="Gill Sans MT"/>
              </w:rPr>
            </w:pPr>
            <w:r w:rsidRPr="00D367DA">
              <w:rPr>
                <w:rFonts w:ascii="Gill Sans MT" w:hAnsi="Gill Sans MT"/>
              </w:rPr>
              <w:t>80.0</w:t>
            </w:r>
          </w:p>
          <w:p w14:paraId="16CDAA69" w14:textId="77777777" w:rsidR="002D4CD9" w:rsidRPr="00D367DA" w:rsidRDefault="002D4CD9" w:rsidP="00B96B86">
            <w:pPr>
              <w:spacing w:after="0" w:line="240" w:lineRule="auto"/>
              <w:rPr>
                <w:rFonts w:ascii="Gill Sans MT" w:hAnsi="Gill Sans MT"/>
              </w:rPr>
            </w:pPr>
            <w:r w:rsidRPr="00D367DA">
              <w:rPr>
                <w:rFonts w:ascii="Gill Sans MT" w:hAnsi="Gill Sans MT"/>
              </w:rPr>
              <w:t>76.7</w:t>
            </w:r>
          </w:p>
          <w:p w14:paraId="6B0F3F54" w14:textId="77777777" w:rsidR="002D4CD9" w:rsidRPr="00D367DA" w:rsidRDefault="002D4CD9" w:rsidP="00B96B86">
            <w:pPr>
              <w:spacing w:after="0" w:line="240" w:lineRule="auto"/>
              <w:rPr>
                <w:rFonts w:ascii="Gill Sans MT" w:hAnsi="Gill Sans MT"/>
              </w:rPr>
            </w:pPr>
            <w:r w:rsidRPr="00D367DA">
              <w:rPr>
                <w:rFonts w:ascii="Gill Sans MT" w:hAnsi="Gill Sans MT"/>
              </w:rPr>
              <w:t>93.3</w:t>
            </w:r>
          </w:p>
          <w:p w14:paraId="42FD7AC4" w14:textId="77777777" w:rsidR="002D4CD9" w:rsidRPr="00D367DA" w:rsidRDefault="002D4CD9" w:rsidP="00B96B86">
            <w:pPr>
              <w:spacing w:after="0" w:line="240" w:lineRule="auto"/>
              <w:rPr>
                <w:rFonts w:ascii="Gill Sans MT" w:hAnsi="Gill Sans MT"/>
              </w:rPr>
            </w:pPr>
            <w:r w:rsidRPr="00D367DA">
              <w:rPr>
                <w:rFonts w:ascii="Gill Sans MT" w:hAnsi="Gill Sans MT"/>
              </w:rPr>
              <w:t>76.0</w:t>
            </w:r>
          </w:p>
        </w:tc>
        <w:tc>
          <w:tcPr>
            <w:tcW w:w="810" w:type="dxa"/>
          </w:tcPr>
          <w:p w14:paraId="115B97C8" w14:textId="77777777" w:rsidR="002D4CD9" w:rsidRPr="00D367DA" w:rsidRDefault="002D4CD9" w:rsidP="00B96B86">
            <w:pPr>
              <w:spacing w:after="0" w:line="240" w:lineRule="auto"/>
              <w:rPr>
                <w:rFonts w:ascii="Gill Sans MT" w:hAnsi="Gill Sans MT"/>
              </w:rPr>
            </w:pPr>
          </w:p>
          <w:p w14:paraId="01DAA0B0"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3B5328ED"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p w14:paraId="0055CD4B"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76B15B68" w14:textId="77777777" w:rsidR="002D4CD9" w:rsidRPr="00D367DA" w:rsidRDefault="002D4CD9" w:rsidP="00B96B86">
            <w:pPr>
              <w:spacing w:after="0" w:line="240" w:lineRule="auto"/>
              <w:rPr>
                <w:rFonts w:ascii="Gill Sans MT" w:hAnsi="Gill Sans MT"/>
              </w:rPr>
            </w:pPr>
            <w:r w:rsidRPr="00D367DA">
              <w:rPr>
                <w:rFonts w:ascii="Gill Sans MT" w:hAnsi="Gill Sans MT"/>
              </w:rPr>
              <w:t>23.3</w:t>
            </w:r>
          </w:p>
          <w:p w14:paraId="0D0CA896"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39AC3179" w14:textId="77777777" w:rsidR="002D4CD9" w:rsidRPr="00D367DA" w:rsidRDefault="002D4CD9" w:rsidP="00B96B86">
            <w:pPr>
              <w:spacing w:after="0" w:line="240" w:lineRule="auto"/>
              <w:rPr>
                <w:rFonts w:ascii="Gill Sans MT" w:hAnsi="Gill Sans MT"/>
              </w:rPr>
            </w:pPr>
            <w:r w:rsidRPr="00D367DA">
              <w:rPr>
                <w:rFonts w:ascii="Gill Sans MT" w:hAnsi="Gill Sans MT"/>
              </w:rPr>
              <w:t>8.7</w:t>
            </w:r>
          </w:p>
        </w:tc>
        <w:tc>
          <w:tcPr>
            <w:tcW w:w="1165" w:type="dxa"/>
          </w:tcPr>
          <w:p w14:paraId="1DF2C487" w14:textId="77777777" w:rsidR="002D4CD9" w:rsidRPr="00D367DA" w:rsidRDefault="002D4CD9" w:rsidP="00B96B86">
            <w:pPr>
              <w:spacing w:after="0" w:line="240" w:lineRule="auto"/>
              <w:rPr>
                <w:rFonts w:ascii="Gill Sans MT" w:hAnsi="Gill Sans MT"/>
              </w:rPr>
            </w:pPr>
          </w:p>
          <w:p w14:paraId="056A3328" w14:textId="77777777" w:rsidR="002D4CD9" w:rsidRPr="00D367DA" w:rsidRDefault="002D4CD9" w:rsidP="00B96B86">
            <w:pPr>
              <w:spacing w:after="0" w:line="240" w:lineRule="auto"/>
              <w:rPr>
                <w:rFonts w:ascii="Gill Sans MT" w:hAnsi="Gill Sans MT"/>
              </w:rPr>
            </w:pPr>
            <w:r w:rsidRPr="00D367DA">
              <w:rPr>
                <w:rFonts w:ascii="Gill Sans MT" w:hAnsi="Gill Sans MT"/>
              </w:rPr>
              <w:t>40.0</w:t>
            </w:r>
          </w:p>
          <w:p w14:paraId="56393D47"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6CF0AC06"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p w14:paraId="68045D36"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0A78C45A"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56115B1B" w14:textId="77777777" w:rsidR="002D4CD9" w:rsidRPr="00D367DA" w:rsidRDefault="002D4CD9" w:rsidP="00B96B86">
            <w:pPr>
              <w:spacing w:after="0" w:line="240" w:lineRule="auto"/>
              <w:rPr>
                <w:rFonts w:ascii="Gill Sans MT" w:hAnsi="Gill Sans MT"/>
              </w:rPr>
            </w:pPr>
            <w:r w:rsidRPr="00D367DA">
              <w:rPr>
                <w:rFonts w:ascii="Gill Sans MT" w:hAnsi="Gill Sans MT"/>
              </w:rPr>
              <w:t>15.3</w:t>
            </w:r>
          </w:p>
        </w:tc>
      </w:tr>
      <w:tr w:rsidR="002D4CD9" w:rsidRPr="00D367DA" w14:paraId="30D381E6" w14:textId="77777777" w:rsidTr="00B96B86">
        <w:tc>
          <w:tcPr>
            <w:tcW w:w="6655" w:type="dxa"/>
          </w:tcPr>
          <w:p w14:paraId="39FCA2A7" w14:textId="77777777" w:rsidR="002D4CD9" w:rsidRPr="00D367DA" w:rsidRDefault="002D4CD9" w:rsidP="00B96B86">
            <w:pPr>
              <w:spacing w:after="0" w:line="240" w:lineRule="auto"/>
              <w:rPr>
                <w:rFonts w:ascii="Gill Sans MT" w:hAnsi="Gill Sans MT"/>
              </w:rPr>
            </w:pPr>
            <w:r w:rsidRPr="00D367DA">
              <w:rPr>
                <w:rFonts w:ascii="Gill Sans MT" w:hAnsi="Gill Sans MT"/>
              </w:rPr>
              <w:t>Freely canvass for candidates of their choice at public elections</w:t>
            </w:r>
          </w:p>
          <w:p w14:paraId="2BF8A7ED"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7D4EFEF8"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5A98620F"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22F6BDEE"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6EE11D30"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4D29B073"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536308EA" w14:textId="77777777" w:rsidR="002D4CD9" w:rsidRPr="00D367DA" w:rsidRDefault="002D4CD9" w:rsidP="00B96B86">
            <w:pPr>
              <w:spacing w:after="0" w:line="240" w:lineRule="auto"/>
              <w:rPr>
                <w:rFonts w:ascii="Gill Sans MT" w:hAnsi="Gill Sans MT"/>
              </w:rPr>
            </w:pPr>
          </w:p>
          <w:p w14:paraId="1959CA62" w14:textId="77777777" w:rsidR="002D4CD9" w:rsidRPr="00D367DA" w:rsidRDefault="002D4CD9" w:rsidP="00B96B86">
            <w:pPr>
              <w:spacing w:after="0" w:line="240" w:lineRule="auto"/>
              <w:rPr>
                <w:rFonts w:ascii="Gill Sans MT" w:hAnsi="Gill Sans MT"/>
              </w:rPr>
            </w:pPr>
            <w:r w:rsidRPr="00D367DA">
              <w:rPr>
                <w:rFonts w:ascii="Gill Sans MT" w:hAnsi="Gill Sans MT"/>
              </w:rPr>
              <w:t>63.3</w:t>
            </w:r>
          </w:p>
          <w:p w14:paraId="24B5CF1F" w14:textId="77777777" w:rsidR="002D4CD9" w:rsidRPr="00D367DA" w:rsidRDefault="002D4CD9" w:rsidP="00B96B86">
            <w:pPr>
              <w:spacing w:after="0" w:line="240" w:lineRule="auto"/>
              <w:rPr>
                <w:rFonts w:ascii="Gill Sans MT" w:hAnsi="Gill Sans MT"/>
              </w:rPr>
            </w:pPr>
            <w:r w:rsidRPr="00D367DA">
              <w:rPr>
                <w:rFonts w:ascii="Gill Sans MT" w:hAnsi="Gill Sans MT"/>
              </w:rPr>
              <w:t>83.3</w:t>
            </w:r>
          </w:p>
          <w:p w14:paraId="6DD7909B" w14:textId="77777777" w:rsidR="002D4CD9" w:rsidRPr="00D367DA" w:rsidRDefault="002D4CD9" w:rsidP="00B96B86">
            <w:pPr>
              <w:spacing w:after="0" w:line="240" w:lineRule="auto"/>
              <w:rPr>
                <w:rFonts w:ascii="Gill Sans MT" w:hAnsi="Gill Sans MT"/>
              </w:rPr>
            </w:pPr>
            <w:r w:rsidRPr="00D367DA">
              <w:rPr>
                <w:rFonts w:ascii="Gill Sans MT" w:hAnsi="Gill Sans MT"/>
              </w:rPr>
              <w:t>56.7</w:t>
            </w:r>
          </w:p>
          <w:p w14:paraId="01D37AEE" w14:textId="77777777" w:rsidR="002D4CD9" w:rsidRPr="00D367DA" w:rsidRDefault="002D4CD9" w:rsidP="00B96B86">
            <w:pPr>
              <w:spacing w:after="0" w:line="240" w:lineRule="auto"/>
              <w:rPr>
                <w:rFonts w:ascii="Gill Sans MT" w:hAnsi="Gill Sans MT"/>
              </w:rPr>
            </w:pPr>
            <w:r w:rsidRPr="00D367DA">
              <w:rPr>
                <w:rFonts w:ascii="Gill Sans MT" w:hAnsi="Gill Sans MT"/>
              </w:rPr>
              <w:t>80.0</w:t>
            </w:r>
          </w:p>
          <w:p w14:paraId="291FB03D" w14:textId="77777777" w:rsidR="002D4CD9" w:rsidRPr="00D367DA" w:rsidRDefault="002D4CD9" w:rsidP="00B96B86">
            <w:pPr>
              <w:spacing w:after="0" w:line="240" w:lineRule="auto"/>
              <w:rPr>
                <w:rFonts w:ascii="Gill Sans MT" w:hAnsi="Gill Sans MT"/>
              </w:rPr>
            </w:pPr>
            <w:r w:rsidRPr="00D367DA">
              <w:rPr>
                <w:rFonts w:ascii="Gill Sans MT" w:hAnsi="Gill Sans MT"/>
              </w:rPr>
              <w:t>70.0</w:t>
            </w:r>
          </w:p>
          <w:p w14:paraId="3FB8DB58" w14:textId="77777777" w:rsidR="002D4CD9" w:rsidRPr="00D367DA" w:rsidRDefault="002D4CD9" w:rsidP="00B96B86">
            <w:pPr>
              <w:spacing w:after="0" w:line="240" w:lineRule="auto"/>
              <w:rPr>
                <w:rFonts w:ascii="Gill Sans MT" w:hAnsi="Gill Sans MT"/>
              </w:rPr>
            </w:pPr>
            <w:r w:rsidRPr="00D367DA">
              <w:rPr>
                <w:rFonts w:ascii="Gill Sans MT" w:hAnsi="Gill Sans MT"/>
              </w:rPr>
              <w:t>70.7</w:t>
            </w:r>
          </w:p>
        </w:tc>
        <w:tc>
          <w:tcPr>
            <w:tcW w:w="810" w:type="dxa"/>
          </w:tcPr>
          <w:p w14:paraId="31C39EE1" w14:textId="77777777" w:rsidR="002D4CD9" w:rsidRPr="00D367DA" w:rsidRDefault="002D4CD9" w:rsidP="00B96B86">
            <w:pPr>
              <w:spacing w:after="0" w:line="240" w:lineRule="auto"/>
              <w:rPr>
                <w:rFonts w:ascii="Gill Sans MT" w:hAnsi="Gill Sans MT"/>
              </w:rPr>
            </w:pPr>
          </w:p>
          <w:p w14:paraId="38B2E465"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41F0DB8C"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50235011" w14:textId="77777777" w:rsidR="002D4CD9" w:rsidRPr="00D367DA" w:rsidRDefault="002D4CD9" w:rsidP="00B96B86">
            <w:pPr>
              <w:spacing w:after="0" w:line="240" w:lineRule="auto"/>
              <w:rPr>
                <w:rFonts w:ascii="Gill Sans MT" w:hAnsi="Gill Sans MT"/>
              </w:rPr>
            </w:pPr>
            <w:r w:rsidRPr="00D367DA">
              <w:rPr>
                <w:rFonts w:ascii="Gill Sans MT" w:hAnsi="Gill Sans MT"/>
              </w:rPr>
              <w:t>16.7</w:t>
            </w:r>
          </w:p>
          <w:p w14:paraId="75C37D94" w14:textId="77777777" w:rsidR="002D4CD9" w:rsidRPr="00D367DA" w:rsidRDefault="002D4CD9" w:rsidP="00B96B86">
            <w:pPr>
              <w:spacing w:after="0" w:line="240" w:lineRule="auto"/>
              <w:rPr>
                <w:rFonts w:ascii="Gill Sans MT" w:hAnsi="Gill Sans MT"/>
              </w:rPr>
            </w:pPr>
            <w:r w:rsidRPr="00D367DA">
              <w:rPr>
                <w:rFonts w:ascii="Gill Sans MT" w:hAnsi="Gill Sans MT"/>
              </w:rPr>
              <w:t>16.7</w:t>
            </w:r>
          </w:p>
          <w:p w14:paraId="67B59C10"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3D30F10C" w14:textId="77777777" w:rsidR="002D4CD9" w:rsidRPr="00D367DA" w:rsidRDefault="002D4CD9" w:rsidP="00B96B86">
            <w:pPr>
              <w:spacing w:after="0" w:line="240" w:lineRule="auto"/>
              <w:rPr>
                <w:rFonts w:ascii="Gill Sans MT" w:hAnsi="Gill Sans MT"/>
              </w:rPr>
            </w:pPr>
            <w:r w:rsidRPr="00D367DA">
              <w:rPr>
                <w:rFonts w:ascii="Gill Sans MT" w:hAnsi="Gill Sans MT"/>
              </w:rPr>
              <w:t>10.7</w:t>
            </w:r>
          </w:p>
        </w:tc>
        <w:tc>
          <w:tcPr>
            <w:tcW w:w="1165" w:type="dxa"/>
          </w:tcPr>
          <w:p w14:paraId="199C2E08" w14:textId="77777777" w:rsidR="002D4CD9" w:rsidRPr="00D367DA" w:rsidRDefault="002D4CD9" w:rsidP="00B96B86">
            <w:pPr>
              <w:spacing w:after="0" w:line="240" w:lineRule="auto"/>
              <w:rPr>
                <w:rFonts w:ascii="Gill Sans MT" w:hAnsi="Gill Sans MT"/>
              </w:rPr>
            </w:pPr>
          </w:p>
          <w:p w14:paraId="179EA620" w14:textId="77777777" w:rsidR="002D4CD9" w:rsidRPr="00D367DA" w:rsidRDefault="002D4CD9" w:rsidP="00B96B86">
            <w:pPr>
              <w:spacing w:after="0" w:line="240" w:lineRule="auto"/>
              <w:rPr>
                <w:rFonts w:ascii="Gill Sans MT" w:hAnsi="Gill Sans MT"/>
              </w:rPr>
            </w:pPr>
            <w:r w:rsidRPr="00D367DA">
              <w:rPr>
                <w:rFonts w:ascii="Gill Sans MT" w:hAnsi="Gill Sans MT"/>
              </w:rPr>
              <w:t>36.7</w:t>
            </w:r>
          </w:p>
          <w:p w14:paraId="3C57DC76"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11B1759C" w14:textId="77777777" w:rsidR="002D4CD9" w:rsidRPr="00D367DA" w:rsidRDefault="002D4CD9" w:rsidP="00B96B86">
            <w:pPr>
              <w:spacing w:after="0" w:line="240" w:lineRule="auto"/>
              <w:rPr>
                <w:rFonts w:ascii="Gill Sans MT" w:hAnsi="Gill Sans MT"/>
              </w:rPr>
            </w:pPr>
            <w:r w:rsidRPr="00D367DA">
              <w:rPr>
                <w:rFonts w:ascii="Gill Sans MT" w:hAnsi="Gill Sans MT"/>
              </w:rPr>
              <w:t>26.7</w:t>
            </w:r>
          </w:p>
          <w:p w14:paraId="5FF993DF"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04AAC6AE" w14:textId="77777777" w:rsidR="002D4CD9" w:rsidRPr="00D367DA" w:rsidRDefault="002D4CD9" w:rsidP="00B96B86">
            <w:pPr>
              <w:spacing w:after="0" w:line="240" w:lineRule="auto"/>
              <w:rPr>
                <w:rFonts w:ascii="Gill Sans MT" w:hAnsi="Gill Sans MT"/>
              </w:rPr>
            </w:pPr>
            <w:r w:rsidRPr="00D367DA">
              <w:rPr>
                <w:rFonts w:ascii="Gill Sans MT" w:hAnsi="Gill Sans MT"/>
              </w:rPr>
              <w:t>16.7</w:t>
            </w:r>
          </w:p>
          <w:p w14:paraId="2694AD92" w14:textId="77777777" w:rsidR="002D4CD9" w:rsidRPr="00D367DA" w:rsidRDefault="002D4CD9" w:rsidP="00B96B86">
            <w:pPr>
              <w:spacing w:after="0" w:line="240" w:lineRule="auto"/>
              <w:rPr>
                <w:rFonts w:ascii="Gill Sans MT" w:hAnsi="Gill Sans MT"/>
              </w:rPr>
            </w:pPr>
            <w:r w:rsidRPr="00D367DA">
              <w:rPr>
                <w:rFonts w:ascii="Gill Sans MT" w:hAnsi="Gill Sans MT"/>
              </w:rPr>
              <w:t>18.7</w:t>
            </w:r>
          </w:p>
        </w:tc>
      </w:tr>
    </w:tbl>
    <w:p w14:paraId="3D2B0F73" w14:textId="77777777" w:rsidR="002D4CD9" w:rsidRDefault="002D4CD9" w:rsidP="002D4CD9">
      <w:pPr>
        <w:spacing w:after="0" w:line="240" w:lineRule="auto"/>
        <w:rPr>
          <w:rFonts w:ascii="Gill Sans MT" w:hAnsi="Gill Sans MT"/>
        </w:rPr>
      </w:pPr>
    </w:p>
    <w:p w14:paraId="6F188B69" w14:textId="77777777" w:rsidR="009A15C5" w:rsidRDefault="009A15C5" w:rsidP="002D4CD9">
      <w:pPr>
        <w:spacing w:after="0" w:line="240" w:lineRule="auto"/>
        <w:rPr>
          <w:rFonts w:ascii="Gill Sans MT" w:hAnsi="Gill Sans MT"/>
          <w:b/>
        </w:rPr>
      </w:pPr>
    </w:p>
    <w:p w14:paraId="1BA92313" w14:textId="77777777" w:rsidR="009A15C5" w:rsidRDefault="009A15C5" w:rsidP="002D4CD9">
      <w:pPr>
        <w:spacing w:after="0" w:line="240" w:lineRule="auto"/>
        <w:rPr>
          <w:rFonts w:ascii="Gill Sans MT" w:hAnsi="Gill Sans MT"/>
          <w:b/>
        </w:rPr>
      </w:pPr>
    </w:p>
    <w:p w14:paraId="42B340FB" w14:textId="77777777" w:rsidR="009A15C5" w:rsidRDefault="009A15C5" w:rsidP="002D4CD9">
      <w:pPr>
        <w:spacing w:after="0" w:line="240" w:lineRule="auto"/>
        <w:rPr>
          <w:rFonts w:ascii="Gill Sans MT" w:hAnsi="Gill Sans MT"/>
          <w:b/>
        </w:rPr>
      </w:pPr>
    </w:p>
    <w:p w14:paraId="71D0B60C" w14:textId="77777777" w:rsidR="009A15C5" w:rsidRDefault="009A15C5" w:rsidP="002D4CD9">
      <w:pPr>
        <w:spacing w:after="0" w:line="240" w:lineRule="auto"/>
        <w:rPr>
          <w:rFonts w:ascii="Gill Sans MT" w:hAnsi="Gill Sans MT"/>
          <w:b/>
        </w:rPr>
      </w:pPr>
    </w:p>
    <w:p w14:paraId="37FC7FC7" w14:textId="77777777" w:rsidR="002D4CD9" w:rsidRPr="00D367DA" w:rsidRDefault="002D4CD9" w:rsidP="002D4CD9">
      <w:pPr>
        <w:spacing w:after="0" w:line="240" w:lineRule="auto"/>
        <w:rPr>
          <w:rFonts w:ascii="Gill Sans MT" w:hAnsi="Gill Sans MT"/>
          <w:b/>
        </w:rPr>
      </w:pPr>
      <w:r w:rsidRPr="00D367DA">
        <w:rPr>
          <w:rFonts w:ascii="Gill Sans MT" w:hAnsi="Gill Sans MT"/>
          <w:b/>
        </w:rPr>
        <w:lastRenderedPageBreak/>
        <w:t>Table</w:t>
      </w:r>
      <w:r>
        <w:rPr>
          <w:rFonts w:ascii="Gill Sans MT" w:hAnsi="Gill Sans MT"/>
          <w:b/>
        </w:rPr>
        <w:t xml:space="preserve"> 8.5</w:t>
      </w:r>
      <w:r w:rsidRPr="00D367DA">
        <w:rPr>
          <w:rFonts w:ascii="Gill Sans MT" w:hAnsi="Gill Sans MT"/>
          <w:b/>
        </w:rPr>
        <w:t xml:space="preserve">: Percentage Distribution of Respondents by Participation in Politics and District </w:t>
      </w:r>
    </w:p>
    <w:p w14:paraId="6CBEB654" w14:textId="77777777" w:rsidR="002D4CD9" w:rsidRPr="00D367DA" w:rsidRDefault="002D4CD9" w:rsidP="002D4CD9">
      <w:pPr>
        <w:spacing w:after="0" w:line="240" w:lineRule="auto"/>
        <w:ind w:left="1440" w:firstLine="720"/>
        <w:rPr>
          <w:rFonts w:ascii="Gill Sans MT" w:hAnsi="Gill Sans MT"/>
          <w:b/>
        </w:rPr>
      </w:pPr>
      <w:r w:rsidRPr="00D367DA">
        <w:rPr>
          <w:rFonts w:ascii="Gill Sans MT" w:hAnsi="Gill Sans MT"/>
          <w:b/>
        </w:rPr>
        <w:t>(Southern Region)</w:t>
      </w:r>
    </w:p>
    <w:tbl>
      <w:tblPr>
        <w:tblStyle w:val="TableGrid"/>
        <w:tblW w:w="0" w:type="auto"/>
        <w:tblLook w:val="04A0" w:firstRow="1" w:lastRow="0" w:firstColumn="1" w:lastColumn="0" w:noHBand="0" w:noVBand="1"/>
      </w:tblPr>
      <w:tblGrid>
        <w:gridCol w:w="6580"/>
        <w:gridCol w:w="720"/>
        <w:gridCol w:w="807"/>
        <w:gridCol w:w="1243"/>
      </w:tblGrid>
      <w:tr w:rsidR="002D4CD9" w:rsidRPr="00D367DA" w14:paraId="6A94E78A" w14:textId="77777777" w:rsidTr="00B96B86">
        <w:tc>
          <w:tcPr>
            <w:tcW w:w="6655" w:type="dxa"/>
          </w:tcPr>
          <w:p w14:paraId="6B65A7D4"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35E45ED6"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15170419"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2F04EA15"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1138884A" w14:textId="77777777" w:rsidTr="00B96B86">
        <w:tc>
          <w:tcPr>
            <w:tcW w:w="6655" w:type="dxa"/>
          </w:tcPr>
          <w:p w14:paraId="6D839703" w14:textId="77777777" w:rsidR="002D4CD9" w:rsidRPr="00D367DA" w:rsidRDefault="002D4CD9" w:rsidP="00B96B86">
            <w:pPr>
              <w:spacing w:after="0" w:line="240" w:lineRule="auto"/>
              <w:rPr>
                <w:rFonts w:ascii="Gill Sans MT" w:hAnsi="Gill Sans MT"/>
              </w:rPr>
            </w:pPr>
            <w:r w:rsidRPr="00D367DA">
              <w:rPr>
                <w:rFonts w:ascii="Gill Sans MT" w:hAnsi="Gill Sans MT"/>
              </w:rPr>
              <w:t>Freely belong to political parties of choice</w:t>
            </w:r>
          </w:p>
          <w:p w14:paraId="6C452DEC" w14:textId="77777777" w:rsidR="002D4CD9" w:rsidRPr="00D367DA" w:rsidRDefault="002D4CD9" w:rsidP="00B96B86">
            <w:pPr>
              <w:spacing w:after="0" w:line="240" w:lineRule="auto"/>
              <w:rPr>
                <w:rFonts w:ascii="Gill Sans MT" w:hAnsi="Gill Sans MT"/>
              </w:rPr>
            </w:pPr>
            <w:r w:rsidRPr="00D367DA">
              <w:rPr>
                <w:rFonts w:ascii="Gill Sans MT" w:hAnsi="Gill Sans MT"/>
              </w:rPr>
              <w:t>Bo</w:t>
            </w:r>
          </w:p>
          <w:p w14:paraId="34FF9CDD"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4D3193F0"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02054D3C"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2070B19E"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1E5AC46F" w14:textId="77777777" w:rsidR="002D4CD9" w:rsidRPr="00D367DA" w:rsidRDefault="002D4CD9" w:rsidP="00B96B86">
            <w:pPr>
              <w:spacing w:after="0" w:line="240" w:lineRule="auto"/>
              <w:rPr>
                <w:rFonts w:ascii="Gill Sans MT" w:hAnsi="Gill Sans MT"/>
                <w:color w:val="000000"/>
              </w:rPr>
            </w:pPr>
          </w:p>
          <w:p w14:paraId="1B2E8C2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92.0</w:t>
            </w:r>
          </w:p>
          <w:p w14:paraId="63C26B2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3494EA7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4FF2CAE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76.7</w:t>
            </w:r>
          </w:p>
          <w:p w14:paraId="305E5E8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92.2</w:t>
            </w:r>
          </w:p>
        </w:tc>
        <w:tc>
          <w:tcPr>
            <w:tcW w:w="810" w:type="dxa"/>
            <w:vAlign w:val="center"/>
          </w:tcPr>
          <w:p w14:paraId="2F5C2DE4" w14:textId="77777777" w:rsidR="002D4CD9" w:rsidRPr="00D367DA" w:rsidRDefault="002D4CD9" w:rsidP="00B96B86">
            <w:pPr>
              <w:spacing w:after="0" w:line="240" w:lineRule="auto"/>
              <w:rPr>
                <w:rFonts w:ascii="Gill Sans MT" w:hAnsi="Gill Sans MT"/>
                <w:color w:val="000000"/>
              </w:rPr>
            </w:pPr>
          </w:p>
          <w:p w14:paraId="7E59520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43ADAED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79193A2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57D8F86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20.0</w:t>
            </w:r>
          </w:p>
          <w:p w14:paraId="39BD982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5.0</w:t>
            </w:r>
          </w:p>
        </w:tc>
        <w:tc>
          <w:tcPr>
            <w:tcW w:w="1165" w:type="dxa"/>
            <w:vAlign w:val="center"/>
          </w:tcPr>
          <w:p w14:paraId="3982CDC2" w14:textId="77777777" w:rsidR="002D4CD9" w:rsidRPr="00D367DA" w:rsidRDefault="002D4CD9" w:rsidP="00B96B86">
            <w:pPr>
              <w:spacing w:after="0" w:line="240" w:lineRule="auto"/>
              <w:rPr>
                <w:rFonts w:ascii="Gill Sans MT" w:hAnsi="Gill Sans MT"/>
                <w:color w:val="000000"/>
              </w:rPr>
            </w:pPr>
          </w:p>
          <w:p w14:paraId="6A1C712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8.0</w:t>
            </w:r>
          </w:p>
          <w:p w14:paraId="602DD1A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58D1413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6EBEFE3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p w14:paraId="302B892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2.8</w:t>
            </w:r>
          </w:p>
        </w:tc>
      </w:tr>
      <w:tr w:rsidR="002D4CD9" w:rsidRPr="00D367DA" w14:paraId="18512C04" w14:textId="77777777" w:rsidTr="00B96B86">
        <w:tc>
          <w:tcPr>
            <w:tcW w:w="6655" w:type="dxa"/>
          </w:tcPr>
          <w:p w14:paraId="40D1356E"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Freely register to vote </w:t>
            </w:r>
          </w:p>
          <w:p w14:paraId="34FB9FCB" w14:textId="77777777" w:rsidR="002D4CD9" w:rsidRPr="00D367DA" w:rsidRDefault="002D4CD9" w:rsidP="00B96B86">
            <w:pPr>
              <w:spacing w:after="0" w:line="240" w:lineRule="auto"/>
              <w:rPr>
                <w:rFonts w:ascii="Gill Sans MT" w:hAnsi="Gill Sans MT"/>
              </w:rPr>
            </w:pPr>
            <w:r w:rsidRPr="00D367DA">
              <w:rPr>
                <w:rFonts w:ascii="Gill Sans MT" w:hAnsi="Gill Sans MT"/>
              </w:rPr>
              <w:t>Bo</w:t>
            </w:r>
          </w:p>
          <w:p w14:paraId="342DF8A0"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62A7EFB5"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5FA3EDEF"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2EEBDB58"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294A7990" w14:textId="77777777" w:rsidR="002D4CD9" w:rsidRPr="00D367DA" w:rsidRDefault="002D4CD9" w:rsidP="00B96B86">
            <w:pPr>
              <w:spacing w:after="0" w:line="240" w:lineRule="auto"/>
              <w:rPr>
                <w:rFonts w:ascii="Gill Sans MT" w:hAnsi="Gill Sans MT"/>
                <w:color w:val="000000"/>
              </w:rPr>
            </w:pPr>
          </w:p>
          <w:p w14:paraId="292664C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96.0</w:t>
            </w:r>
          </w:p>
          <w:p w14:paraId="40F5DDF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33524B1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771787D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86.7</w:t>
            </w:r>
          </w:p>
          <w:p w14:paraId="5CC274A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95.7</w:t>
            </w:r>
          </w:p>
        </w:tc>
        <w:tc>
          <w:tcPr>
            <w:tcW w:w="810" w:type="dxa"/>
            <w:vAlign w:val="center"/>
          </w:tcPr>
          <w:p w14:paraId="2B022421" w14:textId="77777777" w:rsidR="002D4CD9" w:rsidRPr="00D367DA" w:rsidRDefault="002D4CD9" w:rsidP="00B96B86">
            <w:pPr>
              <w:spacing w:after="0" w:line="240" w:lineRule="auto"/>
              <w:rPr>
                <w:rFonts w:ascii="Gill Sans MT" w:hAnsi="Gill Sans MT"/>
                <w:color w:val="000000"/>
              </w:rPr>
            </w:pPr>
          </w:p>
          <w:p w14:paraId="0C30CA5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46CE9EC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7FAF17B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7B2D508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1477E3F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tc>
        <w:tc>
          <w:tcPr>
            <w:tcW w:w="1165" w:type="dxa"/>
            <w:vAlign w:val="center"/>
          </w:tcPr>
          <w:p w14:paraId="5670BA11" w14:textId="77777777" w:rsidR="002D4CD9" w:rsidRPr="00D367DA" w:rsidRDefault="002D4CD9" w:rsidP="00B96B86">
            <w:pPr>
              <w:spacing w:after="0" w:line="240" w:lineRule="auto"/>
              <w:rPr>
                <w:rFonts w:ascii="Gill Sans MT" w:hAnsi="Gill Sans MT"/>
                <w:color w:val="000000"/>
              </w:rPr>
            </w:pPr>
          </w:p>
          <w:p w14:paraId="3D9F016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4.0</w:t>
            </w:r>
          </w:p>
          <w:p w14:paraId="1804D2F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0C1DF05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739A5D0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13.3</w:t>
            </w:r>
          </w:p>
          <w:p w14:paraId="03EF8F1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4.3</w:t>
            </w:r>
          </w:p>
        </w:tc>
      </w:tr>
      <w:tr w:rsidR="002D4CD9" w:rsidRPr="00D367DA" w14:paraId="441ACC0B" w14:textId="77777777" w:rsidTr="00B96B86">
        <w:tc>
          <w:tcPr>
            <w:tcW w:w="6655" w:type="dxa"/>
          </w:tcPr>
          <w:p w14:paraId="7D1253F1" w14:textId="77777777" w:rsidR="002D4CD9" w:rsidRPr="00D367DA" w:rsidRDefault="002D4CD9" w:rsidP="00B96B86">
            <w:pPr>
              <w:spacing w:after="0" w:line="240" w:lineRule="auto"/>
              <w:rPr>
                <w:rFonts w:ascii="Gill Sans MT" w:hAnsi="Gill Sans MT"/>
              </w:rPr>
            </w:pPr>
            <w:r w:rsidRPr="00D367DA">
              <w:rPr>
                <w:rFonts w:ascii="Gill Sans MT" w:hAnsi="Gill Sans MT"/>
              </w:rPr>
              <w:t>Freely vote at public elections</w:t>
            </w:r>
          </w:p>
          <w:p w14:paraId="432B311F" w14:textId="77777777" w:rsidR="002D4CD9" w:rsidRPr="00D367DA" w:rsidRDefault="002D4CD9" w:rsidP="00B96B86">
            <w:pPr>
              <w:spacing w:after="0" w:line="240" w:lineRule="auto"/>
              <w:rPr>
                <w:rFonts w:ascii="Gill Sans MT" w:hAnsi="Gill Sans MT"/>
              </w:rPr>
            </w:pPr>
            <w:r w:rsidRPr="00D367DA">
              <w:rPr>
                <w:rFonts w:ascii="Gill Sans MT" w:hAnsi="Gill Sans MT"/>
              </w:rPr>
              <w:t>Bo</w:t>
            </w:r>
          </w:p>
          <w:p w14:paraId="6B0853BE"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398185ED"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38FBB023"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2AA0FCCB"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7D0EB58F" w14:textId="77777777" w:rsidR="002D4CD9" w:rsidRPr="00D367DA" w:rsidRDefault="002D4CD9" w:rsidP="00B96B86">
            <w:pPr>
              <w:spacing w:after="0" w:line="240" w:lineRule="auto"/>
              <w:rPr>
                <w:rFonts w:ascii="Gill Sans MT" w:hAnsi="Gill Sans MT"/>
              </w:rPr>
            </w:pPr>
          </w:p>
          <w:p w14:paraId="38582988" w14:textId="77777777" w:rsidR="002D4CD9" w:rsidRPr="00D367DA" w:rsidRDefault="002D4CD9" w:rsidP="00B96B86">
            <w:pPr>
              <w:spacing w:after="0" w:line="240" w:lineRule="auto"/>
              <w:rPr>
                <w:rFonts w:ascii="Gill Sans MT" w:hAnsi="Gill Sans MT"/>
              </w:rPr>
            </w:pPr>
            <w:r w:rsidRPr="00D367DA">
              <w:rPr>
                <w:rFonts w:ascii="Gill Sans MT" w:hAnsi="Gill Sans MT"/>
              </w:rPr>
              <w:t>92.0</w:t>
            </w:r>
          </w:p>
          <w:p w14:paraId="293E268A"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505957B2"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0E862028" w14:textId="77777777" w:rsidR="002D4CD9" w:rsidRPr="00D367DA" w:rsidRDefault="002D4CD9" w:rsidP="00B96B86">
            <w:pPr>
              <w:spacing w:after="0" w:line="240" w:lineRule="auto"/>
              <w:rPr>
                <w:rFonts w:ascii="Gill Sans MT" w:hAnsi="Gill Sans MT"/>
              </w:rPr>
            </w:pPr>
            <w:r w:rsidRPr="00D367DA">
              <w:rPr>
                <w:rFonts w:ascii="Gill Sans MT" w:hAnsi="Gill Sans MT"/>
              </w:rPr>
              <w:t>73.3</w:t>
            </w:r>
          </w:p>
          <w:p w14:paraId="4A8C65DD" w14:textId="77777777" w:rsidR="002D4CD9" w:rsidRPr="00D367DA" w:rsidRDefault="002D4CD9" w:rsidP="00B96B86">
            <w:pPr>
              <w:spacing w:after="0" w:line="240" w:lineRule="auto"/>
              <w:rPr>
                <w:rFonts w:ascii="Gill Sans MT" w:hAnsi="Gill Sans MT"/>
              </w:rPr>
            </w:pPr>
            <w:r w:rsidRPr="00D367DA">
              <w:rPr>
                <w:rFonts w:ascii="Gill Sans MT" w:hAnsi="Gill Sans MT"/>
              </w:rPr>
              <w:t>91.3</w:t>
            </w:r>
          </w:p>
        </w:tc>
        <w:tc>
          <w:tcPr>
            <w:tcW w:w="810" w:type="dxa"/>
          </w:tcPr>
          <w:p w14:paraId="072CA621" w14:textId="77777777" w:rsidR="002D4CD9" w:rsidRPr="00D367DA" w:rsidRDefault="002D4CD9" w:rsidP="00B96B86">
            <w:pPr>
              <w:spacing w:after="0" w:line="240" w:lineRule="auto"/>
              <w:rPr>
                <w:rFonts w:ascii="Gill Sans MT" w:hAnsi="Gill Sans MT"/>
              </w:rPr>
            </w:pPr>
          </w:p>
          <w:p w14:paraId="56EE0778"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04A16B60"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3FA1011D"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1EB49B11"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11AD9360"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tc>
        <w:tc>
          <w:tcPr>
            <w:tcW w:w="1165" w:type="dxa"/>
          </w:tcPr>
          <w:p w14:paraId="4AFB8631" w14:textId="77777777" w:rsidR="002D4CD9" w:rsidRPr="00D367DA" w:rsidRDefault="002D4CD9" w:rsidP="00B96B86">
            <w:pPr>
              <w:spacing w:after="0" w:line="240" w:lineRule="auto"/>
              <w:rPr>
                <w:rFonts w:ascii="Gill Sans MT" w:hAnsi="Gill Sans MT"/>
              </w:rPr>
            </w:pPr>
          </w:p>
          <w:p w14:paraId="2E57E81C"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7D7039A2"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555FF649"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5D7820DD"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6491B006"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tc>
      </w:tr>
      <w:tr w:rsidR="002D4CD9" w:rsidRPr="00D367DA" w14:paraId="725A663A" w14:textId="77777777" w:rsidTr="00B96B86">
        <w:tc>
          <w:tcPr>
            <w:tcW w:w="6655" w:type="dxa"/>
          </w:tcPr>
          <w:p w14:paraId="5312911F" w14:textId="77777777" w:rsidR="002D4CD9" w:rsidRPr="00D367DA" w:rsidRDefault="002D4CD9" w:rsidP="00B96B86">
            <w:pPr>
              <w:spacing w:after="0" w:line="240" w:lineRule="auto"/>
              <w:rPr>
                <w:rFonts w:ascii="Gill Sans MT" w:hAnsi="Gill Sans MT"/>
              </w:rPr>
            </w:pPr>
            <w:r w:rsidRPr="00D367DA">
              <w:rPr>
                <w:rFonts w:ascii="Gill Sans MT" w:hAnsi="Gill Sans MT"/>
              </w:rPr>
              <w:t>Freely run for public offices in local councils and the legislature</w:t>
            </w:r>
          </w:p>
          <w:p w14:paraId="0A5624E9" w14:textId="77777777" w:rsidR="002D4CD9" w:rsidRPr="00D367DA" w:rsidRDefault="002D4CD9" w:rsidP="00B96B86">
            <w:pPr>
              <w:spacing w:after="0" w:line="240" w:lineRule="auto"/>
              <w:rPr>
                <w:rFonts w:ascii="Gill Sans MT" w:hAnsi="Gill Sans MT"/>
              </w:rPr>
            </w:pPr>
            <w:r w:rsidRPr="00D367DA">
              <w:rPr>
                <w:rFonts w:ascii="Gill Sans MT" w:hAnsi="Gill Sans MT"/>
              </w:rPr>
              <w:t>Bo</w:t>
            </w:r>
          </w:p>
          <w:p w14:paraId="25D2BF89"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210AA9C9"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312054A5"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405C0280"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24D8CA0F" w14:textId="77777777" w:rsidR="002D4CD9" w:rsidRPr="00D367DA" w:rsidRDefault="002D4CD9" w:rsidP="00B96B86">
            <w:pPr>
              <w:spacing w:after="0" w:line="240" w:lineRule="auto"/>
              <w:rPr>
                <w:rFonts w:ascii="Gill Sans MT" w:hAnsi="Gill Sans MT"/>
              </w:rPr>
            </w:pPr>
          </w:p>
          <w:p w14:paraId="2BCC67F5" w14:textId="77777777" w:rsidR="002D4CD9" w:rsidRPr="00D367DA" w:rsidRDefault="002D4CD9" w:rsidP="00B96B86">
            <w:pPr>
              <w:spacing w:after="0" w:line="240" w:lineRule="auto"/>
              <w:rPr>
                <w:rFonts w:ascii="Gill Sans MT" w:hAnsi="Gill Sans MT"/>
              </w:rPr>
            </w:pPr>
            <w:r w:rsidRPr="00D367DA">
              <w:rPr>
                <w:rFonts w:ascii="Gill Sans MT" w:hAnsi="Gill Sans MT"/>
              </w:rPr>
              <w:t>36.0</w:t>
            </w:r>
          </w:p>
          <w:p w14:paraId="5BBCF8EB"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7BA6442E"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34929FBC" w14:textId="77777777" w:rsidR="002D4CD9" w:rsidRPr="00D367DA" w:rsidRDefault="002D4CD9" w:rsidP="00B96B86">
            <w:pPr>
              <w:spacing w:after="0" w:line="240" w:lineRule="auto"/>
              <w:rPr>
                <w:rFonts w:ascii="Gill Sans MT" w:hAnsi="Gill Sans MT"/>
              </w:rPr>
            </w:pPr>
            <w:r w:rsidRPr="00D367DA">
              <w:rPr>
                <w:rFonts w:ascii="Gill Sans MT" w:hAnsi="Gill Sans MT"/>
              </w:rPr>
              <w:t>46.7</w:t>
            </w:r>
          </w:p>
          <w:p w14:paraId="7806AF0F" w14:textId="77777777" w:rsidR="002D4CD9" w:rsidRPr="00D367DA" w:rsidRDefault="002D4CD9" w:rsidP="00B96B86">
            <w:pPr>
              <w:spacing w:after="0" w:line="240" w:lineRule="auto"/>
              <w:rPr>
                <w:rFonts w:ascii="Gill Sans MT" w:hAnsi="Gill Sans MT"/>
              </w:rPr>
            </w:pPr>
            <w:r w:rsidRPr="00D367DA">
              <w:rPr>
                <w:rFonts w:ascii="Gill Sans MT" w:hAnsi="Gill Sans MT"/>
              </w:rPr>
              <w:t>70.7</w:t>
            </w:r>
          </w:p>
        </w:tc>
        <w:tc>
          <w:tcPr>
            <w:tcW w:w="810" w:type="dxa"/>
          </w:tcPr>
          <w:p w14:paraId="3376C265" w14:textId="77777777" w:rsidR="002D4CD9" w:rsidRPr="00D367DA" w:rsidRDefault="002D4CD9" w:rsidP="00B96B86">
            <w:pPr>
              <w:spacing w:after="0" w:line="240" w:lineRule="auto"/>
              <w:rPr>
                <w:rFonts w:ascii="Gill Sans MT" w:hAnsi="Gill Sans MT"/>
              </w:rPr>
            </w:pPr>
          </w:p>
          <w:p w14:paraId="6E0C5E8D"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p w14:paraId="6B943A76"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3093A8CB"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2BBF4B30" w14:textId="77777777" w:rsidR="002D4CD9" w:rsidRPr="00D367DA" w:rsidRDefault="002D4CD9" w:rsidP="00B96B86">
            <w:pPr>
              <w:spacing w:after="0" w:line="240" w:lineRule="auto"/>
              <w:rPr>
                <w:rFonts w:ascii="Gill Sans MT" w:hAnsi="Gill Sans MT"/>
              </w:rPr>
            </w:pPr>
            <w:r w:rsidRPr="00D367DA">
              <w:rPr>
                <w:rFonts w:ascii="Gill Sans MT" w:hAnsi="Gill Sans MT"/>
              </w:rPr>
              <w:t>16.7</w:t>
            </w:r>
          </w:p>
          <w:p w14:paraId="64B4494D" w14:textId="77777777" w:rsidR="002D4CD9" w:rsidRPr="00D367DA" w:rsidRDefault="002D4CD9" w:rsidP="00B96B86">
            <w:pPr>
              <w:spacing w:after="0" w:line="240" w:lineRule="auto"/>
              <w:rPr>
                <w:rFonts w:ascii="Gill Sans MT" w:hAnsi="Gill Sans MT"/>
              </w:rPr>
            </w:pPr>
            <w:r w:rsidRPr="00D367DA">
              <w:rPr>
                <w:rFonts w:ascii="Gill Sans MT" w:hAnsi="Gill Sans MT"/>
              </w:rPr>
              <w:t>9.2</w:t>
            </w:r>
          </w:p>
        </w:tc>
        <w:tc>
          <w:tcPr>
            <w:tcW w:w="1165" w:type="dxa"/>
          </w:tcPr>
          <w:p w14:paraId="736CF925" w14:textId="77777777" w:rsidR="002D4CD9" w:rsidRPr="00D367DA" w:rsidRDefault="002D4CD9" w:rsidP="00B96B86">
            <w:pPr>
              <w:spacing w:after="0" w:line="240" w:lineRule="auto"/>
              <w:rPr>
                <w:rFonts w:ascii="Gill Sans MT" w:hAnsi="Gill Sans MT"/>
              </w:rPr>
            </w:pPr>
          </w:p>
          <w:p w14:paraId="369EE90B" w14:textId="77777777" w:rsidR="002D4CD9" w:rsidRPr="00D367DA" w:rsidRDefault="002D4CD9" w:rsidP="00B96B86">
            <w:pPr>
              <w:spacing w:after="0" w:line="240" w:lineRule="auto"/>
              <w:rPr>
                <w:rFonts w:ascii="Gill Sans MT" w:hAnsi="Gill Sans MT"/>
              </w:rPr>
            </w:pPr>
            <w:r w:rsidRPr="00D367DA">
              <w:rPr>
                <w:rFonts w:ascii="Gill Sans MT" w:hAnsi="Gill Sans MT"/>
              </w:rPr>
              <w:t>44.0</w:t>
            </w:r>
          </w:p>
          <w:p w14:paraId="095F145B"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1F9C93DE"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54E176F3" w14:textId="77777777" w:rsidR="002D4CD9" w:rsidRPr="00D367DA" w:rsidRDefault="002D4CD9" w:rsidP="00B96B86">
            <w:pPr>
              <w:spacing w:after="0" w:line="240" w:lineRule="auto"/>
              <w:rPr>
                <w:rFonts w:ascii="Gill Sans MT" w:hAnsi="Gill Sans MT"/>
              </w:rPr>
            </w:pPr>
            <w:r w:rsidRPr="00D367DA">
              <w:rPr>
                <w:rFonts w:ascii="Gill Sans MT" w:hAnsi="Gill Sans MT"/>
              </w:rPr>
              <w:t>36.7</w:t>
            </w:r>
          </w:p>
          <w:p w14:paraId="689D372B" w14:textId="77777777" w:rsidR="002D4CD9" w:rsidRPr="00D367DA" w:rsidRDefault="002D4CD9" w:rsidP="00B96B86">
            <w:pPr>
              <w:spacing w:after="0" w:line="240" w:lineRule="auto"/>
              <w:rPr>
                <w:rFonts w:ascii="Gill Sans MT" w:hAnsi="Gill Sans MT"/>
              </w:rPr>
            </w:pPr>
            <w:r w:rsidRPr="00D367DA">
              <w:rPr>
                <w:rFonts w:ascii="Gill Sans MT" w:hAnsi="Gill Sans MT"/>
              </w:rPr>
              <w:t>20.2</w:t>
            </w:r>
          </w:p>
        </w:tc>
      </w:tr>
      <w:tr w:rsidR="002D4CD9" w:rsidRPr="00D367DA" w14:paraId="673A0535" w14:textId="77777777" w:rsidTr="00B96B86">
        <w:tc>
          <w:tcPr>
            <w:tcW w:w="6655" w:type="dxa"/>
          </w:tcPr>
          <w:p w14:paraId="1110B7B5" w14:textId="77777777" w:rsidR="002D4CD9" w:rsidRPr="00D367DA" w:rsidRDefault="002D4CD9" w:rsidP="00B96B86">
            <w:pPr>
              <w:spacing w:after="0" w:line="240" w:lineRule="auto"/>
              <w:rPr>
                <w:rFonts w:ascii="Gill Sans MT" w:hAnsi="Gill Sans MT"/>
              </w:rPr>
            </w:pPr>
            <w:r w:rsidRPr="00D367DA">
              <w:rPr>
                <w:rFonts w:ascii="Gill Sans MT" w:hAnsi="Gill Sans MT"/>
              </w:rPr>
              <w:t>Freely participate in political discussions and debates</w:t>
            </w:r>
          </w:p>
          <w:p w14:paraId="49645F50" w14:textId="77777777" w:rsidR="002D4CD9" w:rsidRPr="00D367DA" w:rsidRDefault="002D4CD9" w:rsidP="00B96B86">
            <w:pPr>
              <w:spacing w:after="0" w:line="240" w:lineRule="auto"/>
              <w:rPr>
                <w:rFonts w:ascii="Gill Sans MT" w:hAnsi="Gill Sans MT"/>
              </w:rPr>
            </w:pPr>
            <w:r w:rsidRPr="00D367DA">
              <w:rPr>
                <w:rFonts w:ascii="Gill Sans MT" w:hAnsi="Gill Sans MT"/>
              </w:rPr>
              <w:t>Bo</w:t>
            </w:r>
          </w:p>
          <w:p w14:paraId="2AA9619F"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3F12D745"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50D948FC"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3AD1B9FF"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1AD94C4C" w14:textId="77777777" w:rsidR="002D4CD9" w:rsidRPr="00D367DA" w:rsidRDefault="002D4CD9" w:rsidP="00B96B86">
            <w:pPr>
              <w:spacing w:after="0" w:line="240" w:lineRule="auto"/>
              <w:rPr>
                <w:rFonts w:ascii="Gill Sans MT" w:hAnsi="Gill Sans MT"/>
              </w:rPr>
            </w:pPr>
          </w:p>
          <w:p w14:paraId="1D50BF3A" w14:textId="77777777" w:rsidR="002D4CD9" w:rsidRPr="00D367DA" w:rsidRDefault="002D4CD9" w:rsidP="00B96B86">
            <w:pPr>
              <w:spacing w:after="0" w:line="240" w:lineRule="auto"/>
              <w:rPr>
                <w:rFonts w:ascii="Gill Sans MT" w:hAnsi="Gill Sans MT"/>
              </w:rPr>
            </w:pPr>
            <w:r w:rsidRPr="00D367DA">
              <w:rPr>
                <w:rFonts w:ascii="Gill Sans MT" w:hAnsi="Gill Sans MT"/>
              </w:rPr>
              <w:t>68.0</w:t>
            </w:r>
          </w:p>
          <w:p w14:paraId="3DC4CFB7"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4261696F"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2E16ABE1" w14:textId="77777777" w:rsidR="002D4CD9" w:rsidRPr="00D367DA" w:rsidRDefault="002D4CD9" w:rsidP="00B96B86">
            <w:pPr>
              <w:spacing w:after="0" w:line="240" w:lineRule="auto"/>
              <w:rPr>
                <w:rFonts w:ascii="Gill Sans MT" w:hAnsi="Gill Sans MT"/>
              </w:rPr>
            </w:pPr>
            <w:r w:rsidRPr="00D367DA">
              <w:rPr>
                <w:rFonts w:ascii="Gill Sans MT" w:hAnsi="Gill Sans MT"/>
              </w:rPr>
              <w:t>56.7</w:t>
            </w:r>
          </w:p>
          <w:p w14:paraId="36CCA770" w14:textId="77777777" w:rsidR="002D4CD9" w:rsidRPr="00D367DA" w:rsidRDefault="002D4CD9" w:rsidP="00B96B86">
            <w:pPr>
              <w:spacing w:after="0" w:line="240" w:lineRule="auto"/>
              <w:rPr>
                <w:rFonts w:ascii="Gill Sans MT" w:hAnsi="Gill Sans MT"/>
              </w:rPr>
            </w:pPr>
            <w:r w:rsidRPr="00D367DA">
              <w:rPr>
                <w:rFonts w:ascii="Gill Sans MT" w:hAnsi="Gill Sans MT"/>
              </w:rPr>
              <w:t>81.2</w:t>
            </w:r>
          </w:p>
        </w:tc>
        <w:tc>
          <w:tcPr>
            <w:tcW w:w="810" w:type="dxa"/>
          </w:tcPr>
          <w:p w14:paraId="64403F37" w14:textId="77777777" w:rsidR="002D4CD9" w:rsidRPr="00D367DA" w:rsidRDefault="002D4CD9" w:rsidP="00B96B86">
            <w:pPr>
              <w:spacing w:after="0" w:line="240" w:lineRule="auto"/>
              <w:rPr>
                <w:rFonts w:ascii="Gill Sans MT" w:hAnsi="Gill Sans MT"/>
              </w:rPr>
            </w:pPr>
          </w:p>
          <w:p w14:paraId="0FC5FE6B" w14:textId="77777777" w:rsidR="002D4CD9" w:rsidRPr="00D367DA" w:rsidRDefault="002D4CD9" w:rsidP="00B96B86">
            <w:pPr>
              <w:spacing w:after="0" w:line="240" w:lineRule="auto"/>
              <w:rPr>
                <w:rFonts w:ascii="Gill Sans MT" w:hAnsi="Gill Sans MT"/>
              </w:rPr>
            </w:pPr>
            <w:r w:rsidRPr="00D367DA">
              <w:rPr>
                <w:rFonts w:ascii="Gill Sans MT" w:hAnsi="Gill Sans MT"/>
              </w:rPr>
              <w:t>16.0</w:t>
            </w:r>
          </w:p>
          <w:p w14:paraId="39BE15C1"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4C556082"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02643B70" w14:textId="77777777" w:rsidR="002D4CD9" w:rsidRPr="00D367DA" w:rsidRDefault="002D4CD9" w:rsidP="00B96B86">
            <w:pPr>
              <w:spacing w:after="0" w:line="240" w:lineRule="auto"/>
              <w:rPr>
                <w:rFonts w:ascii="Gill Sans MT" w:hAnsi="Gill Sans MT"/>
              </w:rPr>
            </w:pPr>
            <w:r w:rsidRPr="00D367DA">
              <w:rPr>
                <w:rFonts w:ascii="Gill Sans MT" w:hAnsi="Gill Sans MT"/>
              </w:rPr>
              <w:t>26.7</w:t>
            </w:r>
          </w:p>
          <w:p w14:paraId="5A48F3DB" w14:textId="77777777" w:rsidR="002D4CD9" w:rsidRPr="00D367DA" w:rsidRDefault="002D4CD9" w:rsidP="00B96B86">
            <w:pPr>
              <w:spacing w:after="0" w:line="240" w:lineRule="auto"/>
              <w:rPr>
                <w:rFonts w:ascii="Gill Sans MT" w:hAnsi="Gill Sans MT"/>
              </w:rPr>
            </w:pPr>
            <w:r w:rsidRPr="00D367DA">
              <w:rPr>
                <w:rFonts w:ascii="Gill Sans MT" w:hAnsi="Gill Sans MT"/>
              </w:rPr>
              <w:t>10.7</w:t>
            </w:r>
          </w:p>
        </w:tc>
        <w:tc>
          <w:tcPr>
            <w:tcW w:w="1165" w:type="dxa"/>
          </w:tcPr>
          <w:p w14:paraId="3BBFECEE" w14:textId="77777777" w:rsidR="002D4CD9" w:rsidRPr="00D367DA" w:rsidRDefault="002D4CD9" w:rsidP="00B96B86">
            <w:pPr>
              <w:spacing w:after="0" w:line="240" w:lineRule="auto"/>
              <w:rPr>
                <w:rFonts w:ascii="Gill Sans MT" w:hAnsi="Gill Sans MT"/>
              </w:rPr>
            </w:pPr>
          </w:p>
          <w:p w14:paraId="4CF1452B" w14:textId="77777777" w:rsidR="002D4CD9" w:rsidRPr="00D367DA" w:rsidRDefault="002D4CD9" w:rsidP="00B96B86">
            <w:pPr>
              <w:spacing w:after="0" w:line="240" w:lineRule="auto"/>
              <w:rPr>
                <w:rFonts w:ascii="Gill Sans MT" w:hAnsi="Gill Sans MT"/>
              </w:rPr>
            </w:pPr>
            <w:r w:rsidRPr="00D367DA">
              <w:rPr>
                <w:rFonts w:ascii="Gill Sans MT" w:hAnsi="Gill Sans MT"/>
              </w:rPr>
              <w:t>16.0</w:t>
            </w:r>
          </w:p>
          <w:p w14:paraId="5EF7733D"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560CC539"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42F70249" w14:textId="77777777" w:rsidR="002D4CD9" w:rsidRPr="00D367DA" w:rsidRDefault="002D4CD9" w:rsidP="00B96B86">
            <w:pPr>
              <w:spacing w:after="0" w:line="240" w:lineRule="auto"/>
              <w:rPr>
                <w:rFonts w:ascii="Gill Sans MT" w:hAnsi="Gill Sans MT"/>
              </w:rPr>
            </w:pPr>
            <w:r w:rsidRPr="00D367DA">
              <w:rPr>
                <w:rFonts w:ascii="Gill Sans MT" w:hAnsi="Gill Sans MT"/>
              </w:rPr>
              <w:t>16.7</w:t>
            </w:r>
          </w:p>
          <w:p w14:paraId="191F778C" w14:textId="77777777" w:rsidR="002D4CD9" w:rsidRPr="00D367DA" w:rsidRDefault="002D4CD9" w:rsidP="00B96B86">
            <w:pPr>
              <w:spacing w:after="0" w:line="240" w:lineRule="auto"/>
              <w:rPr>
                <w:rFonts w:ascii="Gill Sans MT" w:hAnsi="Gill Sans MT"/>
              </w:rPr>
            </w:pPr>
            <w:r w:rsidRPr="00D367DA">
              <w:rPr>
                <w:rFonts w:ascii="Gill Sans MT" w:hAnsi="Gill Sans MT"/>
              </w:rPr>
              <w:t>8.2</w:t>
            </w:r>
          </w:p>
        </w:tc>
      </w:tr>
      <w:tr w:rsidR="002D4CD9" w:rsidRPr="00D367DA" w14:paraId="6D1F9944" w14:textId="77777777" w:rsidTr="00B96B86">
        <w:tc>
          <w:tcPr>
            <w:tcW w:w="6655" w:type="dxa"/>
          </w:tcPr>
          <w:p w14:paraId="37E6A9CE" w14:textId="77777777" w:rsidR="002D4CD9" w:rsidRPr="00D367DA" w:rsidRDefault="002D4CD9" w:rsidP="00B96B86">
            <w:pPr>
              <w:spacing w:after="0" w:line="240" w:lineRule="auto"/>
              <w:rPr>
                <w:rFonts w:ascii="Gill Sans MT" w:hAnsi="Gill Sans MT"/>
              </w:rPr>
            </w:pPr>
            <w:r w:rsidRPr="00D367DA">
              <w:rPr>
                <w:rFonts w:ascii="Gill Sans MT" w:hAnsi="Gill Sans MT"/>
              </w:rPr>
              <w:t>Freely canvass for candidates of choice at public elections</w:t>
            </w:r>
          </w:p>
          <w:p w14:paraId="270D1EBA" w14:textId="77777777" w:rsidR="002D4CD9" w:rsidRPr="00D367DA" w:rsidRDefault="002D4CD9" w:rsidP="00B96B86">
            <w:pPr>
              <w:spacing w:after="0" w:line="240" w:lineRule="auto"/>
              <w:rPr>
                <w:rFonts w:ascii="Gill Sans MT" w:hAnsi="Gill Sans MT"/>
              </w:rPr>
            </w:pPr>
            <w:r w:rsidRPr="00D367DA">
              <w:rPr>
                <w:rFonts w:ascii="Gill Sans MT" w:hAnsi="Gill Sans MT"/>
              </w:rPr>
              <w:t>Bo</w:t>
            </w:r>
          </w:p>
          <w:p w14:paraId="3D6085B6"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3AF65D2D"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18615AD2"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69E5EB1A"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347922DB" w14:textId="77777777" w:rsidR="002D4CD9" w:rsidRPr="00D367DA" w:rsidRDefault="002D4CD9" w:rsidP="00B96B86">
            <w:pPr>
              <w:spacing w:after="0" w:line="240" w:lineRule="auto"/>
              <w:rPr>
                <w:rFonts w:ascii="Gill Sans MT" w:hAnsi="Gill Sans MT"/>
              </w:rPr>
            </w:pPr>
          </w:p>
          <w:p w14:paraId="263B004E"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40877485" w14:textId="77777777" w:rsidR="002D4CD9" w:rsidRPr="00D367DA" w:rsidRDefault="002D4CD9" w:rsidP="00B96B86">
            <w:pPr>
              <w:spacing w:after="0" w:line="240" w:lineRule="auto"/>
              <w:rPr>
                <w:rFonts w:ascii="Gill Sans MT" w:hAnsi="Gill Sans MT"/>
              </w:rPr>
            </w:pPr>
            <w:r w:rsidRPr="00D367DA">
              <w:rPr>
                <w:rFonts w:ascii="Gill Sans MT" w:hAnsi="Gill Sans MT"/>
              </w:rPr>
              <w:t>96.7</w:t>
            </w:r>
          </w:p>
          <w:p w14:paraId="278DF766"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0C58B8CF" w14:textId="77777777" w:rsidR="002D4CD9" w:rsidRPr="00D367DA" w:rsidRDefault="002D4CD9" w:rsidP="00B96B86">
            <w:pPr>
              <w:spacing w:after="0" w:line="240" w:lineRule="auto"/>
              <w:rPr>
                <w:rFonts w:ascii="Gill Sans MT" w:hAnsi="Gill Sans MT"/>
              </w:rPr>
            </w:pPr>
            <w:r w:rsidRPr="00D367DA">
              <w:rPr>
                <w:rFonts w:ascii="Gill Sans MT" w:hAnsi="Gill Sans MT"/>
              </w:rPr>
              <w:t>76.7</w:t>
            </w:r>
          </w:p>
          <w:p w14:paraId="42B68BE1" w14:textId="77777777" w:rsidR="002D4CD9" w:rsidRPr="00D367DA" w:rsidRDefault="002D4CD9" w:rsidP="00B96B86">
            <w:pPr>
              <w:spacing w:after="0" w:line="240" w:lineRule="auto"/>
              <w:rPr>
                <w:rFonts w:ascii="Gill Sans MT" w:hAnsi="Gill Sans MT"/>
              </w:rPr>
            </w:pPr>
            <w:r w:rsidRPr="00D367DA">
              <w:rPr>
                <w:rFonts w:ascii="Gill Sans MT" w:hAnsi="Gill Sans MT"/>
              </w:rPr>
              <w:t>93.4</w:t>
            </w:r>
          </w:p>
        </w:tc>
        <w:tc>
          <w:tcPr>
            <w:tcW w:w="810" w:type="dxa"/>
          </w:tcPr>
          <w:p w14:paraId="702116CB" w14:textId="77777777" w:rsidR="002D4CD9" w:rsidRPr="00D367DA" w:rsidRDefault="002D4CD9" w:rsidP="00B96B86">
            <w:pPr>
              <w:spacing w:after="0" w:line="240" w:lineRule="auto"/>
              <w:rPr>
                <w:rFonts w:ascii="Gill Sans MT" w:hAnsi="Gill Sans MT"/>
              </w:rPr>
            </w:pPr>
          </w:p>
          <w:p w14:paraId="407464B4"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4C482A14"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07830F32"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49EAA10B"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4930FF75"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tc>
        <w:tc>
          <w:tcPr>
            <w:tcW w:w="1165" w:type="dxa"/>
          </w:tcPr>
          <w:p w14:paraId="77C50AE2" w14:textId="77777777" w:rsidR="002D4CD9" w:rsidRPr="00D367DA" w:rsidRDefault="002D4CD9" w:rsidP="00B96B86">
            <w:pPr>
              <w:spacing w:after="0" w:line="240" w:lineRule="auto"/>
              <w:rPr>
                <w:rFonts w:ascii="Gill Sans MT" w:hAnsi="Gill Sans MT"/>
              </w:rPr>
            </w:pPr>
          </w:p>
          <w:p w14:paraId="5D3F8912"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697A52E0"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14CA4554"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2ED254D9"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560DDE8D"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tc>
      </w:tr>
    </w:tbl>
    <w:p w14:paraId="7047C1EE" w14:textId="77777777" w:rsidR="002D4CD9" w:rsidRDefault="002D4CD9" w:rsidP="002D4CD9">
      <w:pPr>
        <w:spacing w:after="0" w:line="240" w:lineRule="auto"/>
        <w:rPr>
          <w:rFonts w:ascii="Gill Sans MT" w:hAnsi="Gill Sans MT"/>
          <w:b/>
        </w:rPr>
      </w:pPr>
    </w:p>
    <w:p w14:paraId="6EE4D488" w14:textId="77777777" w:rsidR="009A15C5" w:rsidRDefault="009A15C5" w:rsidP="002D4CD9">
      <w:pPr>
        <w:spacing w:after="0" w:line="240" w:lineRule="auto"/>
        <w:rPr>
          <w:rFonts w:ascii="Gill Sans MT" w:hAnsi="Gill Sans MT"/>
          <w:b/>
        </w:rPr>
      </w:pPr>
    </w:p>
    <w:p w14:paraId="15524C08" w14:textId="77777777" w:rsidR="009A15C5" w:rsidRDefault="009A15C5">
      <w:pPr>
        <w:spacing w:after="160" w:line="259" w:lineRule="auto"/>
        <w:rPr>
          <w:rFonts w:ascii="Gill Sans MT" w:hAnsi="Gill Sans MT"/>
          <w:b/>
        </w:rPr>
      </w:pPr>
      <w:r>
        <w:rPr>
          <w:rFonts w:ascii="Gill Sans MT" w:hAnsi="Gill Sans MT"/>
          <w:b/>
        </w:rPr>
        <w:br w:type="page"/>
      </w:r>
    </w:p>
    <w:p w14:paraId="0BE7CDF6" w14:textId="5BBA4E14" w:rsidR="002D4CD9" w:rsidRPr="00D367DA" w:rsidRDefault="002D4CD9" w:rsidP="002D4CD9">
      <w:pPr>
        <w:spacing w:after="0" w:line="240" w:lineRule="auto"/>
        <w:rPr>
          <w:rFonts w:ascii="Gill Sans MT" w:hAnsi="Gill Sans MT"/>
          <w:b/>
        </w:rPr>
      </w:pPr>
      <w:r w:rsidRPr="00D367DA">
        <w:rPr>
          <w:rFonts w:ascii="Gill Sans MT" w:hAnsi="Gill Sans MT"/>
          <w:b/>
        </w:rPr>
        <w:lastRenderedPageBreak/>
        <w:t>Table</w:t>
      </w:r>
      <w:r>
        <w:rPr>
          <w:rFonts w:ascii="Gill Sans MT" w:hAnsi="Gill Sans MT"/>
          <w:b/>
        </w:rPr>
        <w:t xml:space="preserve"> 8.6:</w:t>
      </w:r>
      <w:r w:rsidRPr="00D367DA">
        <w:rPr>
          <w:rFonts w:ascii="Gill Sans MT" w:hAnsi="Gill Sans MT"/>
          <w:b/>
        </w:rPr>
        <w:t xml:space="preserve"> Percentage Distribution of Respondents by Participation in Politics and District </w:t>
      </w:r>
    </w:p>
    <w:p w14:paraId="56D50BA4" w14:textId="77777777" w:rsidR="002D4CD9" w:rsidRPr="00D367DA" w:rsidRDefault="002D4CD9" w:rsidP="002D4CD9">
      <w:pPr>
        <w:spacing w:after="0" w:line="240" w:lineRule="auto"/>
        <w:ind w:left="2880" w:firstLine="720"/>
        <w:rPr>
          <w:rFonts w:ascii="Gill Sans MT" w:hAnsi="Gill Sans MT"/>
          <w:b/>
        </w:rPr>
      </w:pPr>
      <w:r w:rsidRPr="00D367DA">
        <w:rPr>
          <w:rFonts w:ascii="Gill Sans MT" w:hAnsi="Gill Sans MT"/>
          <w:b/>
        </w:rPr>
        <w:t>(Western Area)</w:t>
      </w:r>
    </w:p>
    <w:tbl>
      <w:tblPr>
        <w:tblStyle w:val="TableGrid"/>
        <w:tblW w:w="0" w:type="auto"/>
        <w:tblLook w:val="04A0" w:firstRow="1" w:lastRow="0" w:firstColumn="1" w:lastColumn="0" w:noHBand="0" w:noVBand="1"/>
      </w:tblPr>
      <w:tblGrid>
        <w:gridCol w:w="6582"/>
        <w:gridCol w:w="718"/>
        <w:gridCol w:w="807"/>
        <w:gridCol w:w="1243"/>
      </w:tblGrid>
      <w:tr w:rsidR="002D4CD9" w:rsidRPr="00D367DA" w14:paraId="0636F7BB" w14:textId="77777777" w:rsidTr="00B96B86">
        <w:tc>
          <w:tcPr>
            <w:tcW w:w="6655" w:type="dxa"/>
          </w:tcPr>
          <w:p w14:paraId="462C7209"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321FACD8"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0436B1B0"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414B70E6"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7F976BC8" w14:textId="77777777" w:rsidTr="00B96B86">
        <w:tc>
          <w:tcPr>
            <w:tcW w:w="6655" w:type="dxa"/>
          </w:tcPr>
          <w:p w14:paraId="05CA820D" w14:textId="77777777" w:rsidR="002D4CD9" w:rsidRPr="00D367DA" w:rsidRDefault="002D4CD9" w:rsidP="00B96B86">
            <w:pPr>
              <w:spacing w:after="0" w:line="240" w:lineRule="auto"/>
              <w:rPr>
                <w:rFonts w:ascii="Gill Sans MT" w:hAnsi="Gill Sans MT"/>
              </w:rPr>
            </w:pPr>
            <w:r w:rsidRPr="00D367DA">
              <w:rPr>
                <w:rFonts w:ascii="Gill Sans MT" w:hAnsi="Gill Sans MT"/>
              </w:rPr>
              <w:t>Freely belong to political parties of choice</w:t>
            </w:r>
          </w:p>
          <w:p w14:paraId="44EBDA47"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2721C06B"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54DF8E8E"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1F6CB494" w14:textId="77777777" w:rsidR="002D4CD9" w:rsidRPr="00D367DA" w:rsidRDefault="002D4CD9" w:rsidP="00B96B86">
            <w:pPr>
              <w:spacing w:after="0" w:line="240" w:lineRule="auto"/>
              <w:rPr>
                <w:rFonts w:ascii="Gill Sans MT" w:hAnsi="Gill Sans MT"/>
                <w:color w:val="000000"/>
              </w:rPr>
            </w:pPr>
          </w:p>
          <w:p w14:paraId="2858673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76.7</w:t>
            </w:r>
          </w:p>
          <w:p w14:paraId="627B529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80.0</w:t>
            </w:r>
          </w:p>
          <w:p w14:paraId="301D110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78.4</w:t>
            </w:r>
          </w:p>
        </w:tc>
        <w:tc>
          <w:tcPr>
            <w:tcW w:w="810" w:type="dxa"/>
            <w:vAlign w:val="center"/>
          </w:tcPr>
          <w:p w14:paraId="6622F1AA" w14:textId="77777777" w:rsidR="002D4CD9" w:rsidRPr="00D367DA" w:rsidRDefault="002D4CD9" w:rsidP="00B96B86">
            <w:pPr>
              <w:spacing w:after="0" w:line="240" w:lineRule="auto"/>
              <w:rPr>
                <w:rFonts w:ascii="Gill Sans MT" w:hAnsi="Gill Sans MT"/>
                <w:color w:val="000000"/>
              </w:rPr>
            </w:pPr>
          </w:p>
          <w:p w14:paraId="659DE27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16.7</w:t>
            </w:r>
          </w:p>
          <w:p w14:paraId="7505FC0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16.7</w:t>
            </w:r>
          </w:p>
          <w:p w14:paraId="01A2314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16.7</w:t>
            </w:r>
          </w:p>
        </w:tc>
        <w:tc>
          <w:tcPr>
            <w:tcW w:w="1165" w:type="dxa"/>
            <w:vAlign w:val="center"/>
          </w:tcPr>
          <w:p w14:paraId="4648FBCF" w14:textId="77777777" w:rsidR="002D4CD9" w:rsidRPr="00D367DA" w:rsidRDefault="002D4CD9" w:rsidP="00B96B86">
            <w:pPr>
              <w:spacing w:after="0" w:line="240" w:lineRule="auto"/>
              <w:rPr>
                <w:rFonts w:ascii="Gill Sans MT" w:hAnsi="Gill Sans MT"/>
                <w:color w:val="000000"/>
              </w:rPr>
            </w:pPr>
          </w:p>
          <w:p w14:paraId="78F1029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50FCA68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p w14:paraId="078E77D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5.0</w:t>
            </w:r>
          </w:p>
        </w:tc>
      </w:tr>
      <w:tr w:rsidR="002D4CD9" w:rsidRPr="00D367DA" w14:paraId="5EB7E8EB" w14:textId="77777777" w:rsidTr="00B96B86">
        <w:tc>
          <w:tcPr>
            <w:tcW w:w="6655" w:type="dxa"/>
          </w:tcPr>
          <w:p w14:paraId="6F0ED635" w14:textId="77777777" w:rsidR="002D4CD9" w:rsidRPr="00D367DA" w:rsidRDefault="002D4CD9" w:rsidP="00B96B86">
            <w:pPr>
              <w:spacing w:after="0" w:line="240" w:lineRule="auto"/>
              <w:rPr>
                <w:rFonts w:ascii="Gill Sans MT" w:hAnsi="Gill Sans MT"/>
              </w:rPr>
            </w:pPr>
            <w:r w:rsidRPr="00D367DA">
              <w:rPr>
                <w:rFonts w:ascii="Gill Sans MT" w:hAnsi="Gill Sans MT"/>
              </w:rPr>
              <w:t xml:space="preserve">Freely register to vote </w:t>
            </w:r>
          </w:p>
          <w:p w14:paraId="273CA784"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5CF33AF5"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7A29B832"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2D8C4549" w14:textId="77777777" w:rsidR="002D4CD9" w:rsidRPr="00D367DA" w:rsidRDefault="002D4CD9" w:rsidP="00B96B86">
            <w:pPr>
              <w:spacing w:after="0" w:line="240" w:lineRule="auto"/>
              <w:rPr>
                <w:rFonts w:ascii="Gill Sans MT" w:hAnsi="Gill Sans MT"/>
                <w:color w:val="000000"/>
              </w:rPr>
            </w:pPr>
          </w:p>
          <w:p w14:paraId="794AC36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83.3</w:t>
            </w:r>
          </w:p>
          <w:p w14:paraId="4436537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90.0</w:t>
            </w:r>
          </w:p>
          <w:p w14:paraId="732D573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88.3</w:t>
            </w:r>
          </w:p>
        </w:tc>
        <w:tc>
          <w:tcPr>
            <w:tcW w:w="810" w:type="dxa"/>
            <w:vAlign w:val="center"/>
          </w:tcPr>
          <w:p w14:paraId="2D78E341" w14:textId="77777777" w:rsidR="002D4CD9" w:rsidRPr="00D367DA" w:rsidRDefault="002D4CD9" w:rsidP="00B96B86">
            <w:pPr>
              <w:spacing w:after="0" w:line="240" w:lineRule="auto"/>
              <w:rPr>
                <w:rFonts w:ascii="Gill Sans MT" w:hAnsi="Gill Sans MT"/>
                <w:color w:val="000000"/>
              </w:rPr>
            </w:pPr>
          </w:p>
          <w:p w14:paraId="11B306A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w:t>
            </w:r>
          </w:p>
          <w:p w14:paraId="1C13574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2D07855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5.0</w:t>
            </w:r>
          </w:p>
        </w:tc>
        <w:tc>
          <w:tcPr>
            <w:tcW w:w="1165" w:type="dxa"/>
            <w:vAlign w:val="center"/>
          </w:tcPr>
          <w:p w14:paraId="14928EC8" w14:textId="77777777" w:rsidR="002D4CD9" w:rsidRPr="00D367DA" w:rsidRDefault="002D4CD9" w:rsidP="00B96B86">
            <w:pPr>
              <w:spacing w:after="0" w:line="240" w:lineRule="auto"/>
              <w:rPr>
                <w:rFonts w:ascii="Gill Sans MT" w:hAnsi="Gill Sans MT"/>
                <w:color w:val="000000"/>
              </w:rPr>
            </w:pPr>
          </w:p>
          <w:p w14:paraId="557C490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1C0A582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p w14:paraId="53E3A18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tc>
      </w:tr>
      <w:tr w:rsidR="002D4CD9" w:rsidRPr="00D367DA" w14:paraId="56A57DF9" w14:textId="77777777" w:rsidTr="00B96B86">
        <w:tc>
          <w:tcPr>
            <w:tcW w:w="6655" w:type="dxa"/>
          </w:tcPr>
          <w:p w14:paraId="506F6067" w14:textId="77777777" w:rsidR="002D4CD9" w:rsidRPr="00D367DA" w:rsidRDefault="002D4CD9" w:rsidP="00B96B86">
            <w:pPr>
              <w:spacing w:after="0" w:line="240" w:lineRule="auto"/>
              <w:rPr>
                <w:rFonts w:ascii="Gill Sans MT" w:hAnsi="Gill Sans MT"/>
              </w:rPr>
            </w:pPr>
            <w:r w:rsidRPr="00D367DA">
              <w:rPr>
                <w:rFonts w:ascii="Gill Sans MT" w:hAnsi="Gill Sans MT"/>
              </w:rPr>
              <w:t>Freely vote at public elections</w:t>
            </w:r>
          </w:p>
          <w:p w14:paraId="5BD231DF"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29D02BC7"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322C3D1F"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6631A135" w14:textId="77777777" w:rsidR="002D4CD9" w:rsidRPr="00D367DA" w:rsidRDefault="002D4CD9" w:rsidP="00B96B86">
            <w:pPr>
              <w:spacing w:after="0" w:line="240" w:lineRule="auto"/>
              <w:rPr>
                <w:rFonts w:ascii="Gill Sans MT" w:hAnsi="Gill Sans MT"/>
              </w:rPr>
            </w:pPr>
          </w:p>
          <w:p w14:paraId="19024B05" w14:textId="77777777" w:rsidR="002D4CD9" w:rsidRPr="00D367DA" w:rsidRDefault="002D4CD9" w:rsidP="00B96B86">
            <w:pPr>
              <w:spacing w:after="0" w:line="240" w:lineRule="auto"/>
              <w:rPr>
                <w:rFonts w:ascii="Gill Sans MT" w:hAnsi="Gill Sans MT"/>
              </w:rPr>
            </w:pPr>
            <w:r w:rsidRPr="00D367DA">
              <w:rPr>
                <w:rFonts w:ascii="Gill Sans MT" w:hAnsi="Gill Sans MT"/>
              </w:rPr>
              <w:t>93.3</w:t>
            </w:r>
          </w:p>
          <w:p w14:paraId="0804AD5A" w14:textId="77777777" w:rsidR="002D4CD9" w:rsidRPr="00D367DA" w:rsidRDefault="002D4CD9" w:rsidP="00B96B86">
            <w:pPr>
              <w:spacing w:after="0" w:line="240" w:lineRule="auto"/>
              <w:rPr>
                <w:rFonts w:ascii="Gill Sans MT" w:hAnsi="Gill Sans MT"/>
              </w:rPr>
            </w:pPr>
            <w:r w:rsidRPr="00D367DA">
              <w:rPr>
                <w:rFonts w:ascii="Gill Sans MT" w:hAnsi="Gill Sans MT"/>
              </w:rPr>
              <w:t>83.3</w:t>
            </w:r>
          </w:p>
          <w:p w14:paraId="367B0174" w14:textId="77777777" w:rsidR="002D4CD9" w:rsidRPr="00D367DA" w:rsidRDefault="002D4CD9" w:rsidP="00B96B86">
            <w:pPr>
              <w:spacing w:after="0" w:line="240" w:lineRule="auto"/>
              <w:rPr>
                <w:rFonts w:ascii="Gill Sans MT" w:hAnsi="Gill Sans MT"/>
              </w:rPr>
            </w:pPr>
            <w:r w:rsidRPr="00D367DA">
              <w:rPr>
                <w:rFonts w:ascii="Gill Sans MT" w:hAnsi="Gill Sans MT"/>
              </w:rPr>
              <w:t>88.3</w:t>
            </w:r>
          </w:p>
        </w:tc>
        <w:tc>
          <w:tcPr>
            <w:tcW w:w="810" w:type="dxa"/>
          </w:tcPr>
          <w:p w14:paraId="27F39BFB" w14:textId="77777777" w:rsidR="002D4CD9" w:rsidRPr="00D367DA" w:rsidRDefault="002D4CD9" w:rsidP="00B96B86">
            <w:pPr>
              <w:spacing w:after="0" w:line="240" w:lineRule="auto"/>
              <w:rPr>
                <w:rFonts w:ascii="Gill Sans MT" w:hAnsi="Gill Sans MT"/>
              </w:rPr>
            </w:pPr>
          </w:p>
          <w:p w14:paraId="47B3A1AF"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514E8493"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4C40D89D" w14:textId="77777777" w:rsidR="002D4CD9" w:rsidRPr="00D367DA" w:rsidRDefault="002D4CD9" w:rsidP="00B96B86">
            <w:pPr>
              <w:spacing w:after="0" w:line="240" w:lineRule="auto"/>
              <w:rPr>
                <w:rFonts w:ascii="Gill Sans MT" w:hAnsi="Gill Sans MT"/>
              </w:rPr>
            </w:pPr>
            <w:r w:rsidRPr="00D367DA">
              <w:rPr>
                <w:rFonts w:ascii="Gill Sans MT" w:hAnsi="Gill Sans MT"/>
              </w:rPr>
              <w:t>5.0</w:t>
            </w:r>
          </w:p>
        </w:tc>
        <w:tc>
          <w:tcPr>
            <w:tcW w:w="1165" w:type="dxa"/>
          </w:tcPr>
          <w:p w14:paraId="6EC2D760" w14:textId="77777777" w:rsidR="002D4CD9" w:rsidRPr="00D367DA" w:rsidRDefault="002D4CD9" w:rsidP="00B96B86">
            <w:pPr>
              <w:spacing w:after="0" w:line="240" w:lineRule="auto"/>
              <w:rPr>
                <w:rFonts w:ascii="Gill Sans MT" w:hAnsi="Gill Sans MT"/>
              </w:rPr>
            </w:pPr>
          </w:p>
          <w:p w14:paraId="43CD5DA2"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388DEF16"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3819F3A9"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tc>
      </w:tr>
      <w:tr w:rsidR="002D4CD9" w:rsidRPr="00D367DA" w14:paraId="78F7C693" w14:textId="77777777" w:rsidTr="00B96B86">
        <w:tc>
          <w:tcPr>
            <w:tcW w:w="6655" w:type="dxa"/>
          </w:tcPr>
          <w:p w14:paraId="25DEA2A9" w14:textId="77777777" w:rsidR="002D4CD9" w:rsidRPr="00D367DA" w:rsidRDefault="002D4CD9" w:rsidP="00B96B86">
            <w:pPr>
              <w:spacing w:after="0" w:line="240" w:lineRule="auto"/>
              <w:rPr>
                <w:rFonts w:ascii="Gill Sans MT" w:hAnsi="Gill Sans MT"/>
              </w:rPr>
            </w:pPr>
            <w:r w:rsidRPr="00D367DA">
              <w:rPr>
                <w:rFonts w:ascii="Gill Sans MT" w:hAnsi="Gill Sans MT"/>
              </w:rPr>
              <w:t>Freely run for public offices in local councils and the legislature</w:t>
            </w:r>
          </w:p>
          <w:p w14:paraId="6912E1C4"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146C1B22"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1259B5A8"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169A9A64" w14:textId="77777777" w:rsidR="002D4CD9" w:rsidRPr="00D367DA" w:rsidRDefault="002D4CD9" w:rsidP="00B96B86">
            <w:pPr>
              <w:spacing w:after="0" w:line="240" w:lineRule="auto"/>
              <w:rPr>
                <w:rFonts w:ascii="Gill Sans MT" w:hAnsi="Gill Sans MT"/>
              </w:rPr>
            </w:pPr>
          </w:p>
          <w:p w14:paraId="4421B62F" w14:textId="77777777" w:rsidR="002D4CD9" w:rsidRPr="00D367DA" w:rsidRDefault="002D4CD9" w:rsidP="00B96B86">
            <w:pPr>
              <w:spacing w:after="0" w:line="240" w:lineRule="auto"/>
              <w:rPr>
                <w:rFonts w:ascii="Gill Sans MT" w:hAnsi="Gill Sans MT"/>
              </w:rPr>
            </w:pPr>
            <w:r w:rsidRPr="00D367DA">
              <w:rPr>
                <w:rFonts w:ascii="Gill Sans MT" w:hAnsi="Gill Sans MT"/>
              </w:rPr>
              <w:t>50.0</w:t>
            </w:r>
          </w:p>
          <w:p w14:paraId="5C570A54" w14:textId="77777777" w:rsidR="002D4CD9" w:rsidRPr="00D367DA" w:rsidRDefault="002D4CD9" w:rsidP="00B96B86">
            <w:pPr>
              <w:spacing w:after="0" w:line="240" w:lineRule="auto"/>
              <w:rPr>
                <w:rFonts w:ascii="Gill Sans MT" w:hAnsi="Gill Sans MT"/>
              </w:rPr>
            </w:pPr>
            <w:r w:rsidRPr="00D367DA">
              <w:rPr>
                <w:rFonts w:ascii="Gill Sans MT" w:hAnsi="Gill Sans MT"/>
              </w:rPr>
              <w:t>50.0</w:t>
            </w:r>
          </w:p>
          <w:p w14:paraId="12342FE1" w14:textId="77777777" w:rsidR="002D4CD9" w:rsidRPr="00D367DA" w:rsidRDefault="002D4CD9" w:rsidP="00B96B86">
            <w:pPr>
              <w:spacing w:after="0" w:line="240" w:lineRule="auto"/>
              <w:rPr>
                <w:rFonts w:ascii="Gill Sans MT" w:hAnsi="Gill Sans MT"/>
              </w:rPr>
            </w:pPr>
            <w:r w:rsidRPr="00D367DA">
              <w:rPr>
                <w:rFonts w:ascii="Gill Sans MT" w:hAnsi="Gill Sans MT"/>
              </w:rPr>
              <w:t>50.0</w:t>
            </w:r>
          </w:p>
        </w:tc>
        <w:tc>
          <w:tcPr>
            <w:tcW w:w="810" w:type="dxa"/>
          </w:tcPr>
          <w:p w14:paraId="771D8BC6" w14:textId="77777777" w:rsidR="002D4CD9" w:rsidRPr="00D367DA" w:rsidRDefault="002D4CD9" w:rsidP="00B96B86">
            <w:pPr>
              <w:spacing w:after="0" w:line="240" w:lineRule="auto"/>
              <w:rPr>
                <w:rFonts w:ascii="Gill Sans MT" w:hAnsi="Gill Sans MT"/>
              </w:rPr>
            </w:pPr>
          </w:p>
          <w:p w14:paraId="43881E3F" w14:textId="77777777" w:rsidR="002D4CD9" w:rsidRPr="00D367DA" w:rsidRDefault="002D4CD9" w:rsidP="00B96B86">
            <w:pPr>
              <w:spacing w:after="0" w:line="240" w:lineRule="auto"/>
              <w:rPr>
                <w:rFonts w:ascii="Gill Sans MT" w:hAnsi="Gill Sans MT"/>
              </w:rPr>
            </w:pPr>
            <w:r w:rsidRPr="00D367DA">
              <w:rPr>
                <w:rFonts w:ascii="Gill Sans MT" w:hAnsi="Gill Sans MT"/>
              </w:rPr>
              <w:t>26.7</w:t>
            </w:r>
          </w:p>
          <w:p w14:paraId="57FD1F57" w14:textId="77777777" w:rsidR="002D4CD9" w:rsidRPr="00D367DA" w:rsidRDefault="002D4CD9" w:rsidP="00B96B86">
            <w:pPr>
              <w:spacing w:after="0" w:line="240" w:lineRule="auto"/>
              <w:rPr>
                <w:rFonts w:ascii="Gill Sans MT" w:hAnsi="Gill Sans MT"/>
              </w:rPr>
            </w:pPr>
            <w:r w:rsidRPr="00D367DA">
              <w:rPr>
                <w:rFonts w:ascii="Gill Sans MT" w:hAnsi="Gill Sans MT"/>
              </w:rPr>
              <w:t>33.3</w:t>
            </w:r>
          </w:p>
          <w:p w14:paraId="24A83F3F" w14:textId="77777777" w:rsidR="002D4CD9" w:rsidRPr="00D367DA" w:rsidRDefault="002D4CD9" w:rsidP="00B96B86">
            <w:pPr>
              <w:spacing w:after="0" w:line="240" w:lineRule="auto"/>
              <w:rPr>
                <w:rFonts w:ascii="Gill Sans MT" w:hAnsi="Gill Sans MT"/>
              </w:rPr>
            </w:pPr>
            <w:r w:rsidRPr="00D367DA">
              <w:rPr>
                <w:rFonts w:ascii="Gill Sans MT" w:hAnsi="Gill Sans MT"/>
              </w:rPr>
              <w:t>30.0</w:t>
            </w:r>
          </w:p>
        </w:tc>
        <w:tc>
          <w:tcPr>
            <w:tcW w:w="1165" w:type="dxa"/>
          </w:tcPr>
          <w:p w14:paraId="658F2A47" w14:textId="77777777" w:rsidR="002D4CD9" w:rsidRPr="00D367DA" w:rsidRDefault="002D4CD9" w:rsidP="00B96B86">
            <w:pPr>
              <w:spacing w:after="0" w:line="240" w:lineRule="auto"/>
              <w:rPr>
                <w:rFonts w:ascii="Gill Sans MT" w:hAnsi="Gill Sans MT"/>
              </w:rPr>
            </w:pPr>
          </w:p>
          <w:p w14:paraId="4055D031" w14:textId="77777777" w:rsidR="002D4CD9" w:rsidRPr="00D367DA" w:rsidRDefault="002D4CD9" w:rsidP="00B96B86">
            <w:pPr>
              <w:spacing w:after="0" w:line="240" w:lineRule="auto"/>
              <w:rPr>
                <w:rFonts w:ascii="Gill Sans MT" w:hAnsi="Gill Sans MT"/>
              </w:rPr>
            </w:pPr>
            <w:r w:rsidRPr="00D367DA">
              <w:rPr>
                <w:rFonts w:ascii="Gill Sans MT" w:hAnsi="Gill Sans MT"/>
              </w:rPr>
              <w:t>23.3</w:t>
            </w:r>
          </w:p>
          <w:p w14:paraId="3720BEF1" w14:textId="77777777" w:rsidR="002D4CD9" w:rsidRPr="00D367DA" w:rsidRDefault="002D4CD9" w:rsidP="00B96B86">
            <w:pPr>
              <w:spacing w:after="0" w:line="240" w:lineRule="auto"/>
              <w:rPr>
                <w:rFonts w:ascii="Gill Sans MT" w:hAnsi="Gill Sans MT"/>
              </w:rPr>
            </w:pPr>
            <w:r w:rsidRPr="00D367DA">
              <w:rPr>
                <w:rFonts w:ascii="Gill Sans MT" w:hAnsi="Gill Sans MT"/>
              </w:rPr>
              <w:t>16.7</w:t>
            </w:r>
          </w:p>
          <w:p w14:paraId="7E4A06E7"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tc>
      </w:tr>
      <w:tr w:rsidR="002D4CD9" w:rsidRPr="00D367DA" w14:paraId="09586451" w14:textId="77777777" w:rsidTr="00B96B86">
        <w:tc>
          <w:tcPr>
            <w:tcW w:w="6655" w:type="dxa"/>
          </w:tcPr>
          <w:p w14:paraId="5489DC94" w14:textId="77777777" w:rsidR="002D4CD9" w:rsidRPr="00D367DA" w:rsidRDefault="002D4CD9" w:rsidP="00B96B86">
            <w:pPr>
              <w:spacing w:after="0" w:line="240" w:lineRule="auto"/>
              <w:rPr>
                <w:rFonts w:ascii="Gill Sans MT" w:hAnsi="Gill Sans MT"/>
              </w:rPr>
            </w:pPr>
            <w:r w:rsidRPr="00D367DA">
              <w:rPr>
                <w:rFonts w:ascii="Gill Sans MT" w:hAnsi="Gill Sans MT"/>
              </w:rPr>
              <w:t>Freely participate in political discussions and debates</w:t>
            </w:r>
          </w:p>
          <w:p w14:paraId="47DFF840"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76438AF6"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1836E5CC"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0D1A8247" w14:textId="77777777" w:rsidR="002D4CD9" w:rsidRPr="00D367DA" w:rsidRDefault="002D4CD9" w:rsidP="00B96B86">
            <w:pPr>
              <w:spacing w:after="0" w:line="240" w:lineRule="auto"/>
              <w:rPr>
                <w:rFonts w:ascii="Gill Sans MT" w:hAnsi="Gill Sans MT"/>
              </w:rPr>
            </w:pPr>
          </w:p>
          <w:p w14:paraId="4D0495FD" w14:textId="77777777" w:rsidR="002D4CD9" w:rsidRPr="00D367DA" w:rsidRDefault="002D4CD9" w:rsidP="00B96B86">
            <w:pPr>
              <w:spacing w:after="0" w:line="240" w:lineRule="auto"/>
              <w:rPr>
                <w:rFonts w:ascii="Gill Sans MT" w:hAnsi="Gill Sans MT"/>
              </w:rPr>
            </w:pPr>
            <w:r w:rsidRPr="00D367DA">
              <w:rPr>
                <w:rFonts w:ascii="Gill Sans MT" w:hAnsi="Gill Sans MT"/>
              </w:rPr>
              <w:t>70.0</w:t>
            </w:r>
          </w:p>
          <w:p w14:paraId="43FAED97" w14:textId="77777777" w:rsidR="002D4CD9" w:rsidRPr="00D367DA" w:rsidRDefault="002D4CD9" w:rsidP="00B96B86">
            <w:pPr>
              <w:spacing w:after="0" w:line="240" w:lineRule="auto"/>
              <w:rPr>
                <w:rFonts w:ascii="Gill Sans MT" w:hAnsi="Gill Sans MT"/>
              </w:rPr>
            </w:pPr>
            <w:r w:rsidRPr="00D367DA">
              <w:rPr>
                <w:rFonts w:ascii="Gill Sans MT" w:hAnsi="Gill Sans MT"/>
              </w:rPr>
              <w:t>56.7</w:t>
            </w:r>
          </w:p>
          <w:p w14:paraId="0C799C2A" w14:textId="77777777" w:rsidR="002D4CD9" w:rsidRPr="00D367DA" w:rsidRDefault="002D4CD9" w:rsidP="00B96B86">
            <w:pPr>
              <w:spacing w:after="0" w:line="240" w:lineRule="auto"/>
              <w:rPr>
                <w:rFonts w:ascii="Gill Sans MT" w:hAnsi="Gill Sans MT"/>
              </w:rPr>
            </w:pPr>
            <w:r w:rsidRPr="00D367DA">
              <w:rPr>
                <w:rFonts w:ascii="Gill Sans MT" w:hAnsi="Gill Sans MT"/>
              </w:rPr>
              <w:t>63.4</w:t>
            </w:r>
          </w:p>
        </w:tc>
        <w:tc>
          <w:tcPr>
            <w:tcW w:w="810" w:type="dxa"/>
          </w:tcPr>
          <w:p w14:paraId="3068B6B9" w14:textId="77777777" w:rsidR="002D4CD9" w:rsidRPr="00D367DA" w:rsidRDefault="002D4CD9" w:rsidP="00B96B86">
            <w:pPr>
              <w:spacing w:after="0" w:line="240" w:lineRule="auto"/>
              <w:rPr>
                <w:rFonts w:ascii="Gill Sans MT" w:hAnsi="Gill Sans MT"/>
              </w:rPr>
            </w:pPr>
          </w:p>
          <w:p w14:paraId="3C36AB47"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185594FE" w14:textId="77777777" w:rsidR="002D4CD9" w:rsidRPr="00D367DA" w:rsidRDefault="002D4CD9" w:rsidP="00B96B86">
            <w:pPr>
              <w:spacing w:after="0" w:line="240" w:lineRule="auto"/>
              <w:rPr>
                <w:rFonts w:ascii="Gill Sans MT" w:hAnsi="Gill Sans MT"/>
              </w:rPr>
            </w:pPr>
            <w:r w:rsidRPr="00D367DA">
              <w:rPr>
                <w:rFonts w:ascii="Gill Sans MT" w:hAnsi="Gill Sans MT"/>
              </w:rPr>
              <w:t>23.3</w:t>
            </w:r>
          </w:p>
          <w:p w14:paraId="264191B7" w14:textId="77777777" w:rsidR="002D4CD9" w:rsidRPr="00D367DA" w:rsidRDefault="002D4CD9" w:rsidP="00B96B86">
            <w:pPr>
              <w:spacing w:after="0" w:line="240" w:lineRule="auto"/>
              <w:rPr>
                <w:rFonts w:ascii="Gill Sans MT" w:hAnsi="Gill Sans MT"/>
              </w:rPr>
            </w:pPr>
            <w:r w:rsidRPr="00D367DA">
              <w:rPr>
                <w:rFonts w:ascii="Gill Sans MT" w:hAnsi="Gill Sans MT"/>
              </w:rPr>
              <w:t>18.3</w:t>
            </w:r>
          </w:p>
        </w:tc>
        <w:tc>
          <w:tcPr>
            <w:tcW w:w="1165" w:type="dxa"/>
          </w:tcPr>
          <w:p w14:paraId="3C7FF139" w14:textId="77777777" w:rsidR="002D4CD9" w:rsidRPr="00D367DA" w:rsidRDefault="002D4CD9" w:rsidP="00B96B86">
            <w:pPr>
              <w:spacing w:after="0" w:line="240" w:lineRule="auto"/>
              <w:rPr>
                <w:rFonts w:ascii="Gill Sans MT" w:hAnsi="Gill Sans MT"/>
              </w:rPr>
            </w:pPr>
          </w:p>
          <w:p w14:paraId="1355E616" w14:textId="77777777" w:rsidR="002D4CD9" w:rsidRPr="00D367DA" w:rsidRDefault="002D4CD9" w:rsidP="00B96B86">
            <w:pPr>
              <w:spacing w:after="0" w:line="240" w:lineRule="auto"/>
              <w:rPr>
                <w:rFonts w:ascii="Gill Sans MT" w:hAnsi="Gill Sans MT"/>
              </w:rPr>
            </w:pPr>
            <w:r w:rsidRPr="00D367DA">
              <w:rPr>
                <w:rFonts w:ascii="Gill Sans MT" w:hAnsi="Gill Sans MT"/>
              </w:rPr>
              <w:t>16.7</w:t>
            </w:r>
          </w:p>
          <w:p w14:paraId="61688D51"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p w14:paraId="03024687" w14:textId="77777777" w:rsidR="002D4CD9" w:rsidRPr="00D367DA" w:rsidRDefault="002D4CD9" w:rsidP="00B96B86">
            <w:pPr>
              <w:spacing w:after="0" w:line="240" w:lineRule="auto"/>
              <w:rPr>
                <w:rFonts w:ascii="Gill Sans MT" w:hAnsi="Gill Sans MT"/>
              </w:rPr>
            </w:pPr>
            <w:r w:rsidRPr="00D367DA">
              <w:rPr>
                <w:rFonts w:ascii="Gill Sans MT" w:hAnsi="Gill Sans MT"/>
              </w:rPr>
              <w:t>18.4</w:t>
            </w:r>
          </w:p>
        </w:tc>
      </w:tr>
      <w:tr w:rsidR="002D4CD9" w:rsidRPr="00D367DA" w14:paraId="7B0BE28C" w14:textId="77777777" w:rsidTr="00B96B86">
        <w:tc>
          <w:tcPr>
            <w:tcW w:w="6655" w:type="dxa"/>
          </w:tcPr>
          <w:p w14:paraId="1F0D1E8B" w14:textId="77777777" w:rsidR="002D4CD9" w:rsidRPr="00D367DA" w:rsidRDefault="002D4CD9" w:rsidP="00B96B86">
            <w:pPr>
              <w:spacing w:after="0" w:line="240" w:lineRule="auto"/>
              <w:rPr>
                <w:rFonts w:ascii="Gill Sans MT" w:hAnsi="Gill Sans MT"/>
              </w:rPr>
            </w:pPr>
            <w:r w:rsidRPr="00D367DA">
              <w:rPr>
                <w:rFonts w:ascii="Gill Sans MT" w:hAnsi="Gill Sans MT"/>
              </w:rPr>
              <w:t>Freely canvass for candidates of choice at public elections</w:t>
            </w:r>
          </w:p>
          <w:p w14:paraId="55597DEC"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6540A39B"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7BD163CC"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2AEE77EE" w14:textId="77777777" w:rsidR="002D4CD9" w:rsidRPr="00D367DA" w:rsidRDefault="002D4CD9" w:rsidP="00B96B86">
            <w:pPr>
              <w:spacing w:after="0" w:line="240" w:lineRule="auto"/>
              <w:rPr>
                <w:rFonts w:ascii="Gill Sans MT" w:hAnsi="Gill Sans MT"/>
              </w:rPr>
            </w:pPr>
          </w:p>
          <w:p w14:paraId="197BB1D1" w14:textId="77777777" w:rsidR="002D4CD9" w:rsidRPr="00D367DA" w:rsidRDefault="002D4CD9" w:rsidP="00B96B86">
            <w:pPr>
              <w:spacing w:after="0" w:line="240" w:lineRule="auto"/>
              <w:rPr>
                <w:rFonts w:ascii="Gill Sans MT" w:hAnsi="Gill Sans MT"/>
              </w:rPr>
            </w:pPr>
            <w:r w:rsidRPr="00D367DA">
              <w:rPr>
                <w:rFonts w:ascii="Gill Sans MT" w:hAnsi="Gill Sans MT"/>
              </w:rPr>
              <w:t>93.3</w:t>
            </w:r>
          </w:p>
          <w:p w14:paraId="396155ED" w14:textId="77777777" w:rsidR="002D4CD9" w:rsidRPr="00D367DA" w:rsidRDefault="002D4CD9" w:rsidP="00B96B86">
            <w:pPr>
              <w:spacing w:after="0" w:line="240" w:lineRule="auto"/>
              <w:rPr>
                <w:rFonts w:ascii="Gill Sans MT" w:hAnsi="Gill Sans MT"/>
              </w:rPr>
            </w:pPr>
            <w:r w:rsidRPr="00D367DA">
              <w:rPr>
                <w:rFonts w:ascii="Gill Sans MT" w:hAnsi="Gill Sans MT"/>
              </w:rPr>
              <w:t>86.7</w:t>
            </w:r>
          </w:p>
          <w:p w14:paraId="662A2502" w14:textId="77777777" w:rsidR="002D4CD9" w:rsidRPr="00D367DA" w:rsidRDefault="002D4CD9" w:rsidP="00B96B86">
            <w:pPr>
              <w:spacing w:after="0" w:line="240" w:lineRule="auto"/>
              <w:rPr>
                <w:rFonts w:ascii="Gill Sans MT" w:hAnsi="Gill Sans MT"/>
              </w:rPr>
            </w:pPr>
            <w:r w:rsidRPr="00D367DA">
              <w:rPr>
                <w:rFonts w:ascii="Gill Sans MT" w:hAnsi="Gill Sans MT"/>
              </w:rPr>
              <w:t>90.0</w:t>
            </w:r>
          </w:p>
        </w:tc>
        <w:tc>
          <w:tcPr>
            <w:tcW w:w="810" w:type="dxa"/>
          </w:tcPr>
          <w:p w14:paraId="79DABB9A" w14:textId="77777777" w:rsidR="002D4CD9" w:rsidRPr="00D367DA" w:rsidRDefault="002D4CD9" w:rsidP="00B96B86">
            <w:pPr>
              <w:spacing w:after="0" w:line="240" w:lineRule="auto"/>
              <w:rPr>
                <w:rFonts w:ascii="Gill Sans MT" w:hAnsi="Gill Sans MT"/>
              </w:rPr>
            </w:pPr>
          </w:p>
          <w:p w14:paraId="575C0924"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00D79036"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68C40AD5" w14:textId="77777777" w:rsidR="002D4CD9" w:rsidRPr="00D367DA" w:rsidRDefault="002D4CD9" w:rsidP="00B96B86">
            <w:pPr>
              <w:spacing w:after="0" w:line="240" w:lineRule="auto"/>
              <w:rPr>
                <w:rFonts w:ascii="Gill Sans MT" w:hAnsi="Gill Sans MT"/>
              </w:rPr>
            </w:pPr>
            <w:r w:rsidRPr="00D367DA">
              <w:rPr>
                <w:rFonts w:ascii="Gill Sans MT" w:hAnsi="Gill Sans MT"/>
              </w:rPr>
              <w:t>5.0</w:t>
            </w:r>
          </w:p>
        </w:tc>
        <w:tc>
          <w:tcPr>
            <w:tcW w:w="1165" w:type="dxa"/>
          </w:tcPr>
          <w:p w14:paraId="43E07575" w14:textId="77777777" w:rsidR="002D4CD9" w:rsidRPr="00D367DA" w:rsidRDefault="002D4CD9" w:rsidP="00B96B86">
            <w:pPr>
              <w:spacing w:after="0" w:line="240" w:lineRule="auto"/>
              <w:rPr>
                <w:rFonts w:ascii="Gill Sans MT" w:hAnsi="Gill Sans MT"/>
              </w:rPr>
            </w:pPr>
          </w:p>
          <w:p w14:paraId="1506D3E9"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41FC5348"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0813CF7F" w14:textId="77777777" w:rsidR="002D4CD9" w:rsidRPr="00D367DA" w:rsidRDefault="002D4CD9" w:rsidP="00B96B86">
            <w:pPr>
              <w:spacing w:after="0" w:line="240" w:lineRule="auto"/>
              <w:rPr>
                <w:rFonts w:ascii="Gill Sans MT" w:hAnsi="Gill Sans MT"/>
              </w:rPr>
            </w:pPr>
            <w:r w:rsidRPr="00D367DA">
              <w:rPr>
                <w:rFonts w:ascii="Gill Sans MT" w:hAnsi="Gill Sans MT"/>
              </w:rPr>
              <w:t>5.0</w:t>
            </w:r>
          </w:p>
        </w:tc>
      </w:tr>
    </w:tbl>
    <w:p w14:paraId="11FF0388" w14:textId="77777777" w:rsidR="002D4CD9" w:rsidRDefault="002D4CD9" w:rsidP="005D1CC9">
      <w:pPr>
        <w:spacing w:after="0" w:line="240" w:lineRule="auto"/>
        <w:rPr>
          <w:rFonts w:ascii="Gill Sans MT" w:hAnsi="Gill Sans MT"/>
          <w:b/>
        </w:rPr>
      </w:pPr>
    </w:p>
    <w:p w14:paraId="26E4D58D" w14:textId="77777777" w:rsidR="00AF3457" w:rsidRDefault="00AF3457" w:rsidP="005D1CC9">
      <w:pPr>
        <w:spacing w:after="0" w:line="240" w:lineRule="auto"/>
        <w:rPr>
          <w:rFonts w:ascii="Gill Sans MT" w:hAnsi="Gill Sans MT"/>
          <w:b/>
        </w:rPr>
      </w:pPr>
    </w:p>
    <w:p w14:paraId="7F3736D1" w14:textId="77777777" w:rsidR="00813AC9" w:rsidRPr="00D367DA" w:rsidRDefault="00813AC9" w:rsidP="005D1CC9">
      <w:pPr>
        <w:spacing w:after="0" w:line="240" w:lineRule="auto"/>
        <w:rPr>
          <w:rFonts w:ascii="Gill Sans MT" w:hAnsi="Gill Sans MT"/>
          <w:b/>
        </w:rPr>
      </w:pPr>
      <w:r>
        <w:rPr>
          <w:rFonts w:ascii="Gill Sans MT" w:hAnsi="Gill Sans MT"/>
          <w:b/>
        </w:rPr>
        <w:t>4.1.3</w:t>
      </w:r>
      <w:r>
        <w:rPr>
          <w:rFonts w:ascii="Gill Sans MT" w:hAnsi="Gill Sans MT"/>
          <w:b/>
        </w:rPr>
        <w:tab/>
      </w:r>
      <w:r w:rsidRPr="00D367DA">
        <w:rPr>
          <w:rFonts w:ascii="Gill Sans MT" w:hAnsi="Gill Sans MT"/>
          <w:b/>
        </w:rPr>
        <w:t xml:space="preserve">Participation in Local Governance </w:t>
      </w:r>
    </w:p>
    <w:p w14:paraId="7F523F5A" w14:textId="77777777" w:rsidR="00813AC9" w:rsidRPr="00847B61" w:rsidRDefault="00813AC9" w:rsidP="00235CA0">
      <w:pPr>
        <w:spacing w:after="0" w:line="240" w:lineRule="auto"/>
        <w:jc w:val="both"/>
        <w:rPr>
          <w:rFonts w:ascii="Gill Sans MT" w:hAnsi="Gill Sans MT"/>
        </w:rPr>
      </w:pPr>
      <w:r w:rsidRPr="00D367DA">
        <w:rPr>
          <w:rFonts w:ascii="Gill Sans MT" w:hAnsi="Gill Sans MT"/>
        </w:rPr>
        <w:t>Quite apart from providing skilled manpower for local councils, youth participate in local governance through involvement in local government activities such as attending local council or ward committee meetings, advocating for community concerns and interests to local authorities, community fundraising and raising public awareness through radio discussions. This study assess</w:t>
      </w:r>
      <w:r w:rsidR="00EA096E">
        <w:rPr>
          <w:rFonts w:ascii="Gill Sans MT" w:hAnsi="Gill Sans MT"/>
        </w:rPr>
        <w:t>ed</w:t>
      </w:r>
      <w:r w:rsidRPr="00D367DA">
        <w:rPr>
          <w:rFonts w:ascii="Gill Sans MT" w:hAnsi="Gill Sans MT"/>
        </w:rPr>
        <w:t xml:space="preserve"> the role of the youth in local governance using the following criteria</w:t>
      </w:r>
      <w:r w:rsidR="00235CA0">
        <w:rPr>
          <w:rFonts w:ascii="Gill Sans MT" w:hAnsi="Gill Sans MT"/>
        </w:rPr>
        <w:t xml:space="preserve"> (i) a</w:t>
      </w:r>
      <w:r w:rsidRPr="00847B61">
        <w:rPr>
          <w:rFonts w:ascii="Gill Sans MT" w:hAnsi="Gill Sans MT"/>
        </w:rPr>
        <w:t>ctive participation in local government activities</w:t>
      </w:r>
      <w:r w:rsidR="00235CA0">
        <w:rPr>
          <w:rFonts w:ascii="Gill Sans MT" w:hAnsi="Gill Sans MT"/>
        </w:rPr>
        <w:t xml:space="preserve"> (ii) a</w:t>
      </w:r>
      <w:r w:rsidRPr="00847B61">
        <w:rPr>
          <w:rFonts w:ascii="Gill Sans MT" w:hAnsi="Gill Sans MT"/>
        </w:rPr>
        <w:t>dvocacy for community concerns and interests to local authorities</w:t>
      </w:r>
      <w:r w:rsidR="00235CA0">
        <w:rPr>
          <w:rFonts w:ascii="Gill Sans MT" w:hAnsi="Gill Sans MT"/>
        </w:rPr>
        <w:t xml:space="preserve"> (iii) i</w:t>
      </w:r>
      <w:r w:rsidRPr="00847B61">
        <w:rPr>
          <w:rFonts w:ascii="Gill Sans MT" w:hAnsi="Gill Sans MT"/>
        </w:rPr>
        <w:t>nvolvement in fund raising activities</w:t>
      </w:r>
      <w:r w:rsidR="00235CA0">
        <w:rPr>
          <w:rFonts w:ascii="Gill Sans MT" w:hAnsi="Gill Sans MT"/>
        </w:rPr>
        <w:t xml:space="preserve"> (iv) p</w:t>
      </w:r>
      <w:r w:rsidRPr="00847B61">
        <w:rPr>
          <w:rFonts w:ascii="Gill Sans MT" w:hAnsi="Gill Sans MT"/>
        </w:rPr>
        <w:t>articipation in community radio discussions</w:t>
      </w:r>
    </w:p>
    <w:p w14:paraId="1155649F" w14:textId="77777777" w:rsidR="00235CA0" w:rsidRPr="00847B61" w:rsidRDefault="00235CA0" w:rsidP="005D1CC9">
      <w:pPr>
        <w:spacing w:after="0" w:line="240" w:lineRule="auto"/>
        <w:rPr>
          <w:rFonts w:ascii="Gill Sans MT" w:hAnsi="Gill Sans MT"/>
          <w:b/>
        </w:rPr>
      </w:pPr>
    </w:p>
    <w:p w14:paraId="1401E43B" w14:textId="1333DFBA" w:rsidR="00813AC9" w:rsidRPr="00847B61" w:rsidRDefault="00813AC9" w:rsidP="00B15712">
      <w:pPr>
        <w:pStyle w:val="ListParagraph"/>
        <w:numPr>
          <w:ilvl w:val="0"/>
          <w:numId w:val="14"/>
        </w:numPr>
        <w:rPr>
          <w:rFonts w:ascii="Gill Sans MT" w:hAnsi="Gill Sans MT"/>
          <w:b/>
          <w:sz w:val="22"/>
          <w:szCs w:val="22"/>
          <w:u w:val="single"/>
        </w:rPr>
      </w:pPr>
      <w:r w:rsidRPr="00847B61">
        <w:rPr>
          <w:rFonts w:ascii="Gill Sans MT" w:hAnsi="Gill Sans MT"/>
          <w:b/>
          <w:sz w:val="22"/>
          <w:szCs w:val="22"/>
          <w:u w:val="single"/>
        </w:rPr>
        <w:t xml:space="preserve">Active </w:t>
      </w:r>
      <w:r w:rsidR="00AF3457">
        <w:rPr>
          <w:rFonts w:ascii="Gill Sans MT" w:hAnsi="Gill Sans MT"/>
          <w:b/>
          <w:sz w:val="22"/>
          <w:szCs w:val="22"/>
          <w:u w:val="single"/>
        </w:rPr>
        <w:t>P</w:t>
      </w:r>
      <w:r w:rsidRPr="00847B61">
        <w:rPr>
          <w:rFonts w:ascii="Gill Sans MT" w:hAnsi="Gill Sans MT"/>
          <w:b/>
          <w:sz w:val="22"/>
          <w:szCs w:val="22"/>
          <w:u w:val="single"/>
        </w:rPr>
        <w:t xml:space="preserve">articipation in </w:t>
      </w:r>
      <w:r w:rsidR="00AF3457">
        <w:rPr>
          <w:rFonts w:ascii="Gill Sans MT" w:hAnsi="Gill Sans MT"/>
          <w:b/>
          <w:sz w:val="22"/>
          <w:szCs w:val="22"/>
          <w:u w:val="single"/>
        </w:rPr>
        <w:t>L</w:t>
      </w:r>
      <w:r w:rsidRPr="00847B61">
        <w:rPr>
          <w:rFonts w:ascii="Gill Sans MT" w:hAnsi="Gill Sans MT"/>
          <w:b/>
          <w:sz w:val="22"/>
          <w:szCs w:val="22"/>
          <w:u w:val="single"/>
        </w:rPr>
        <w:t xml:space="preserve">ocal </w:t>
      </w:r>
      <w:r w:rsidR="00AF3457">
        <w:rPr>
          <w:rFonts w:ascii="Gill Sans MT" w:hAnsi="Gill Sans MT"/>
          <w:b/>
          <w:sz w:val="22"/>
          <w:szCs w:val="22"/>
          <w:u w:val="single"/>
        </w:rPr>
        <w:t>G</w:t>
      </w:r>
      <w:r w:rsidRPr="00847B61">
        <w:rPr>
          <w:rFonts w:ascii="Gill Sans MT" w:hAnsi="Gill Sans MT"/>
          <w:b/>
          <w:sz w:val="22"/>
          <w:szCs w:val="22"/>
          <w:u w:val="single"/>
        </w:rPr>
        <w:t xml:space="preserve">overnment </w:t>
      </w:r>
      <w:r w:rsidR="00AF3457">
        <w:rPr>
          <w:rFonts w:ascii="Gill Sans MT" w:hAnsi="Gill Sans MT"/>
          <w:b/>
          <w:sz w:val="22"/>
          <w:szCs w:val="22"/>
          <w:u w:val="single"/>
        </w:rPr>
        <w:t>A</w:t>
      </w:r>
      <w:r w:rsidRPr="00847B61">
        <w:rPr>
          <w:rFonts w:ascii="Gill Sans MT" w:hAnsi="Gill Sans MT"/>
          <w:b/>
          <w:sz w:val="22"/>
          <w:szCs w:val="22"/>
          <w:u w:val="single"/>
        </w:rPr>
        <w:t>ctivities</w:t>
      </w:r>
    </w:p>
    <w:p w14:paraId="5EAA5BA5" w14:textId="77777777" w:rsidR="00813AC9" w:rsidRPr="00D367DA" w:rsidRDefault="00813AC9" w:rsidP="005D1CC9">
      <w:pPr>
        <w:spacing w:after="0" w:line="240" w:lineRule="auto"/>
        <w:jc w:val="both"/>
        <w:rPr>
          <w:rFonts w:ascii="Gill Sans MT" w:hAnsi="Gill Sans MT"/>
          <w:b/>
        </w:rPr>
      </w:pPr>
      <w:r w:rsidRPr="00847B61">
        <w:rPr>
          <w:rFonts w:ascii="Gill Sans MT" w:hAnsi="Gill Sans MT"/>
        </w:rPr>
        <w:t>Youth are me</w:t>
      </w:r>
      <w:r w:rsidRPr="00D367DA">
        <w:rPr>
          <w:rFonts w:ascii="Gill Sans MT" w:hAnsi="Gill Sans MT"/>
        </w:rPr>
        <w:t>mbers of ward committees, they participate in ward committee and local council meetings and attend various programmes organised by the local councils. As shown in Table</w:t>
      </w:r>
      <w:r w:rsidR="00EF0DAE">
        <w:rPr>
          <w:rFonts w:ascii="Gill Sans MT" w:hAnsi="Gill Sans MT"/>
        </w:rPr>
        <w:t xml:space="preserve"> </w:t>
      </w:r>
      <w:r w:rsidR="00C26F6F">
        <w:rPr>
          <w:rFonts w:ascii="Gill Sans MT" w:hAnsi="Gill Sans MT"/>
        </w:rPr>
        <w:t>9.1</w:t>
      </w:r>
      <w:r w:rsidR="00EF0DAE">
        <w:rPr>
          <w:rFonts w:ascii="Gill Sans MT" w:hAnsi="Gill Sans MT"/>
        </w:rPr>
        <w:t>,</w:t>
      </w:r>
      <w:r w:rsidRPr="00D367DA">
        <w:rPr>
          <w:rFonts w:ascii="Gill Sans MT" w:hAnsi="Gill Sans MT"/>
        </w:rPr>
        <w:t xml:space="preserve"> about two-thirds of youth nationally responded that they actively participate in local government activities. It is interesting to note that higher percentage of female youth participate in local governance activities than the male. About 7 out of 10 female and 6 out of every 10 male responded they actively participate in local government activities.</w:t>
      </w:r>
    </w:p>
    <w:p w14:paraId="488AC420" w14:textId="77777777" w:rsidR="00813AC9" w:rsidRPr="00D367DA" w:rsidRDefault="00813AC9" w:rsidP="005D1CC9">
      <w:pPr>
        <w:spacing w:after="0" w:line="240" w:lineRule="auto"/>
        <w:rPr>
          <w:rFonts w:ascii="Gill Sans MT" w:hAnsi="Gill Sans MT"/>
          <w:b/>
        </w:rPr>
      </w:pPr>
    </w:p>
    <w:p w14:paraId="0E92CAC8"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 xml:space="preserve">The participation of peri-urban and urban youth in local government activities is greater than that of rural youth. Table </w:t>
      </w:r>
      <w:r w:rsidR="00C26F6F">
        <w:rPr>
          <w:rFonts w:ascii="Gill Sans MT" w:hAnsi="Gill Sans MT"/>
        </w:rPr>
        <w:t xml:space="preserve">9.2 </w:t>
      </w:r>
      <w:r w:rsidRPr="00D367DA">
        <w:rPr>
          <w:rFonts w:ascii="Gill Sans MT" w:hAnsi="Gill Sans MT"/>
        </w:rPr>
        <w:t xml:space="preserve">presents the percentage distribution of youth in local governance and location. In the peri-urban communities, 69.3% of youth responded they actively participate in local government activities compared to 67.6% in urban area and 62.4% in rural areas. In most FGDs, the lower participation of youth </w:t>
      </w:r>
      <w:r w:rsidRPr="00D367DA">
        <w:rPr>
          <w:rFonts w:ascii="Gill Sans MT" w:hAnsi="Gill Sans MT"/>
        </w:rPr>
        <w:lastRenderedPageBreak/>
        <w:t xml:space="preserve">in local government was attributed to the low level of literacy in rural communities and lack of self-esteem in the youth to actively participate in meetings.   </w:t>
      </w:r>
    </w:p>
    <w:p w14:paraId="307A1540" w14:textId="77777777" w:rsidR="00813AC9" w:rsidRPr="00D367DA" w:rsidRDefault="00813AC9" w:rsidP="005D1CC9">
      <w:pPr>
        <w:spacing w:after="0" w:line="240" w:lineRule="auto"/>
        <w:rPr>
          <w:rFonts w:ascii="Gill Sans MT" w:hAnsi="Gill Sans MT"/>
        </w:rPr>
      </w:pPr>
      <w:r w:rsidRPr="00D367DA">
        <w:rPr>
          <w:rFonts w:ascii="Gill Sans MT" w:hAnsi="Gill Sans MT"/>
          <w:b/>
        </w:rPr>
        <w:t xml:space="preserve"> </w:t>
      </w:r>
    </w:p>
    <w:p w14:paraId="568E13BD" w14:textId="77777777" w:rsidR="00813AC9" w:rsidRPr="00D367DA" w:rsidRDefault="00C26F6F" w:rsidP="005D1CC9">
      <w:pPr>
        <w:spacing w:after="0" w:line="240" w:lineRule="auto"/>
        <w:jc w:val="both"/>
        <w:rPr>
          <w:rFonts w:ascii="Gill Sans MT" w:hAnsi="Gill Sans MT"/>
        </w:rPr>
      </w:pPr>
      <w:r>
        <w:rPr>
          <w:rFonts w:ascii="Gill Sans MT" w:hAnsi="Gill Sans MT"/>
        </w:rPr>
        <w:t>As seen in Table 9.3-9.6, t</w:t>
      </w:r>
      <w:r w:rsidR="00813AC9" w:rsidRPr="00D367DA">
        <w:rPr>
          <w:rFonts w:ascii="Gill Sans MT" w:hAnsi="Gill Sans MT"/>
        </w:rPr>
        <w:t xml:space="preserve">he proportions of youth in the east and south that actively participate in local government activities are greater </w:t>
      </w:r>
      <w:r w:rsidR="004E7E43">
        <w:rPr>
          <w:rFonts w:ascii="Gill Sans MT" w:hAnsi="Gill Sans MT"/>
        </w:rPr>
        <w:t xml:space="preserve">in the </w:t>
      </w:r>
      <w:r w:rsidR="00813AC9" w:rsidRPr="00D367DA">
        <w:rPr>
          <w:rFonts w:ascii="Gill Sans MT" w:hAnsi="Gill Sans MT"/>
        </w:rPr>
        <w:t>north and west. Nearly 4 out of every 5 youth in the east, three- quarters of youth in the south, three-fifths of youth in the north and about half of the youth in the western area responded they actively participate in local government activities. In the western area were the capital city is located, youth have the opportunity to interface with central government and heads of NGOs</w:t>
      </w:r>
      <w:r w:rsidR="004E7E43">
        <w:rPr>
          <w:rFonts w:ascii="Gill Sans MT" w:hAnsi="Gill Sans MT"/>
        </w:rPr>
        <w:t xml:space="preserve"> and therefore have little time for the local governments</w:t>
      </w:r>
      <w:r w:rsidR="00813AC9" w:rsidRPr="00D367DA">
        <w:rPr>
          <w:rFonts w:ascii="Gill Sans MT" w:hAnsi="Gill Sans MT"/>
        </w:rPr>
        <w:t xml:space="preserve">. </w:t>
      </w:r>
    </w:p>
    <w:p w14:paraId="23980B2F" w14:textId="77777777" w:rsidR="00813AC9" w:rsidRPr="00D367DA" w:rsidRDefault="00813AC9" w:rsidP="005D1CC9">
      <w:pPr>
        <w:spacing w:after="0" w:line="240" w:lineRule="auto"/>
        <w:rPr>
          <w:rFonts w:ascii="Gill Sans MT" w:hAnsi="Gill Sans MT"/>
        </w:rPr>
      </w:pPr>
      <w:r w:rsidRPr="00D367DA">
        <w:rPr>
          <w:rFonts w:ascii="Gill Sans MT" w:hAnsi="Gill Sans MT"/>
        </w:rPr>
        <w:t xml:space="preserve">  </w:t>
      </w:r>
    </w:p>
    <w:p w14:paraId="1AF1D588"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The highest proportion of youth that reported that they actively participated in local government activities</w:t>
      </w:r>
      <w:r w:rsidR="004E7E43">
        <w:rPr>
          <w:rFonts w:ascii="Gill Sans MT" w:hAnsi="Gill Sans MT"/>
        </w:rPr>
        <w:t xml:space="preserve"> in the east</w:t>
      </w:r>
      <w:r w:rsidRPr="00D367DA">
        <w:rPr>
          <w:rFonts w:ascii="Gill Sans MT" w:hAnsi="Gill Sans MT"/>
        </w:rPr>
        <w:t xml:space="preserve"> was in Kailahun which was nearly 10 percentage point higher than Kenema and 20 percentage point than Kono. In the north, the percentage was low as merely a third for Port Loko compared to slightly over three-quarters in Koinadugu and Tonkolili whereas in the south, 2 out of every 5 youth in Bo compared to all in Bonthe responded they actively participate in local government activities. The disparities between western urban and western rural was not much. Half of the youth surveyed in western rural and slightly more than half in the urban area actively participate in local government activities.</w:t>
      </w:r>
    </w:p>
    <w:p w14:paraId="4A997283" w14:textId="77777777" w:rsidR="00813AC9" w:rsidRPr="00D367DA" w:rsidRDefault="00813AC9" w:rsidP="005D1CC9">
      <w:pPr>
        <w:spacing w:after="0" w:line="240" w:lineRule="auto"/>
        <w:jc w:val="both"/>
        <w:rPr>
          <w:rFonts w:ascii="Gill Sans MT" w:hAnsi="Gill Sans MT"/>
        </w:rPr>
      </w:pPr>
    </w:p>
    <w:p w14:paraId="7BCAD697" w14:textId="7605CBDD" w:rsidR="00813AC9" w:rsidRPr="00C26F6F" w:rsidRDefault="00813AC9" w:rsidP="00B15712">
      <w:pPr>
        <w:pStyle w:val="ListParagraph"/>
        <w:numPr>
          <w:ilvl w:val="0"/>
          <w:numId w:val="14"/>
        </w:numPr>
        <w:rPr>
          <w:rFonts w:ascii="Gill Sans MT" w:hAnsi="Gill Sans MT"/>
          <w:b/>
          <w:sz w:val="22"/>
          <w:szCs w:val="22"/>
        </w:rPr>
      </w:pPr>
      <w:r w:rsidRPr="00C26F6F">
        <w:rPr>
          <w:rFonts w:ascii="Gill Sans MT" w:hAnsi="Gill Sans MT"/>
          <w:b/>
          <w:sz w:val="22"/>
          <w:szCs w:val="22"/>
        </w:rPr>
        <w:t xml:space="preserve">Advocacy for </w:t>
      </w:r>
      <w:r w:rsidR="00AF3457">
        <w:rPr>
          <w:rFonts w:ascii="Gill Sans MT" w:hAnsi="Gill Sans MT"/>
          <w:b/>
          <w:sz w:val="22"/>
          <w:szCs w:val="22"/>
        </w:rPr>
        <w:t>C</w:t>
      </w:r>
      <w:r w:rsidRPr="00C26F6F">
        <w:rPr>
          <w:rFonts w:ascii="Gill Sans MT" w:hAnsi="Gill Sans MT"/>
          <w:b/>
          <w:sz w:val="22"/>
          <w:szCs w:val="22"/>
        </w:rPr>
        <w:t xml:space="preserve">ommunity </w:t>
      </w:r>
      <w:r w:rsidR="00AF3457">
        <w:rPr>
          <w:rFonts w:ascii="Gill Sans MT" w:hAnsi="Gill Sans MT"/>
          <w:b/>
          <w:sz w:val="22"/>
          <w:szCs w:val="22"/>
        </w:rPr>
        <w:t>C</w:t>
      </w:r>
      <w:r w:rsidRPr="00C26F6F">
        <w:rPr>
          <w:rFonts w:ascii="Gill Sans MT" w:hAnsi="Gill Sans MT"/>
          <w:b/>
          <w:sz w:val="22"/>
          <w:szCs w:val="22"/>
        </w:rPr>
        <w:t xml:space="preserve">oncerns and </w:t>
      </w:r>
      <w:r w:rsidR="00AF3457">
        <w:rPr>
          <w:rFonts w:ascii="Gill Sans MT" w:hAnsi="Gill Sans MT"/>
          <w:b/>
          <w:sz w:val="22"/>
          <w:szCs w:val="22"/>
        </w:rPr>
        <w:t>I</w:t>
      </w:r>
      <w:r w:rsidRPr="00C26F6F">
        <w:rPr>
          <w:rFonts w:ascii="Gill Sans MT" w:hAnsi="Gill Sans MT"/>
          <w:b/>
          <w:sz w:val="22"/>
          <w:szCs w:val="22"/>
        </w:rPr>
        <w:t xml:space="preserve">nterests to </w:t>
      </w:r>
      <w:r w:rsidR="00AF3457">
        <w:rPr>
          <w:rFonts w:ascii="Gill Sans MT" w:hAnsi="Gill Sans MT"/>
          <w:b/>
          <w:sz w:val="22"/>
          <w:szCs w:val="22"/>
        </w:rPr>
        <w:t>L</w:t>
      </w:r>
      <w:r w:rsidRPr="00C26F6F">
        <w:rPr>
          <w:rFonts w:ascii="Gill Sans MT" w:hAnsi="Gill Sans MT"/>
          <w:b/>
          <w:sz w:val="22"/>
          <w:szCs w:val="22"/>
        </w:rPr>
        <w:t xml:space="preserve">ocal </w:t>
      </w:r>
      <w:r w:rsidR="00AF3457">
        <w:rPr>
          <w:rFonts w:ascii="Gill Sans MT" w:hAnsi="Gill Sans MT"/>
          <w:b/>
          <w:sz w:val="22"/>
          <w:szCs w:val="22"/>
        </w:rPr>
        <w:t>A</w:t>
      </w:r>
      <w:r w:rsidRPr="00C26F6F">
        <w:rPr>
          <w:rFonts w:ascii="Gill Sans MT" w:hAnsi="Gill Sans MT"/>
          <w:b/>
          <w:sz w:val="22"/>
          <w:szCs w:val="22"/>
        </w:rPr>
        <w:t>uthorities</w:t>
      </w:r>
    </w:p>
    <w:p w14:paraId="5C20FFE3" w14:textId="666D139F" w:rsidR="00813AC9" w:rsidRPr="00D367DA" w:rsidRDefault="00813AC9" w:rsidP="005D1CC9">
      <w:pPr>
        <w:spacing w:after="0" w:line="240" w:lineRule="auto"/>
        <w:jc w:val="both"/>
        <w:rPr>
          <w:rFonts w:ascii="Gill Sans MT" w:hAnsi="Gill Sans MT"/>
        </w:rPr>
      </w:pPr>
      <w:r w:rsidRPr="00D367DA">
        <w:rPr>
          <w:rFonts w:ascii="Gill Sans MT" w:hAnsi="Gill Sans MT"/>
        </w:rPr>
        <w:t>Youth, particularly male</w:t>
      </w:r>
      <w:r w:rsidR="00963D61">
        <w:rPr>
          <w:rFonts w:ascii="Gill Sans MT" w:hAnsi="Gill Sans MT"/>
        </w:rPr>
        <w:t>,</w:t>
      </w:r>
      <w:r w:rsidRPr="00D367DA">
        <w:rPr>
          <w:rFonts w:ascii="Gill Sans MT" w:hAnsi="Gill Sans MT"/>
        </w:rPr>
        <w:t xml:space="preserve"> have play</w:t>
      </w:r>
      <w:r w:rsidR="00963D61">
        <w:rPr>
          <w:rFonts w:ascii="Gill Sans MT" w:hAnsi="Gill Sans MT"/>
        </w:rPr>
        <w:t>ed</w:t>
      </w:r>
      <w:r w:rsidRPr="00D367DA">
        <w:rPr>
          <w:rFonts w:ascii="Gill Sans MT" w:hAnsi="Gill Sans MT"/>
        </w:rPr>
        <w:t xml:space="preserve"> key role</w:t>
      </w:r>
      <w:r w:rsidR="00963D61">
        <w:rPr>
          <w:rFonts w:ascii="Gill Sans MT" w:hAnsi="Gill Sans MT"/>
        </w:rPr>
        <w:t>s</w:t>
      </w:r>
      <w:r w:rsidRPr="00D367DA">
        <w:rPr>
          <w:rFonts w:ascii="Gill Sans MT" w:hAnsi="Gill Sans MT"/>
        </w:rPr>
        <w:t xml:space="preserve"> in advocating for community concerns and interests to duty bearers. </w:t>
      </w:r>
      <w:r w:rsidR="00C0586E">
        <w:rPr>
          <w:rFonts w:ascii="Gill Sans MT" w:hAnsi="Gill Sans MT"/>
        </w:rPr>
        <w:t xml:space="preserve">This has been in the </w:t>
      </w:r>
      <w:r w:rsidRPr="00D367DA">
        <w:rPr>
          <w:rFonts w:ascii="Gill Sans MT" w:hAnsi="Gill Sans MT"/>
        </w:rPr>
        <w:t>form</w:t>
      </w:r>
      <w:r w:rsidR="00C0586E">
        <w:rPr>
          <w:rFonts w:ascii="Gill Sans MT" w:hAnsi="Gill Sans MT"/>
        </w:rPr>
        <w:t>s</w:t>
      </w:r>
      <w:r w:rsidRPr="00D367DA">
        <w:rPr>
          <w:rFonts w:ascii="Gill Sans MT" w:hAnsi="Gill Sans MT"/>
        </w:rPr>
        <w:t xml:space="preserve"> of lobbying </w:t>
      </w:r>
      <w:r w:rsidR="00C0586E">
        <w:rPr>
          <w:rFonts w:ascii="Gill Sans MT" w:hAnsi="Gill Sans MT"/>
        </w:rPr>
        <w:t xml:space="preserve">and </w:t>
      </w:r>
      <w:r w:rsidRPr="00D367DA">
        <w:rPr>
          <w:rFonts w:ascii="Gill Sans MT" w:hAnsi="Gill Sans MT"/>
        </w:rPr>
        <w:t xml:space="preserve">demonstration. Nationally, nearly three-quarters of youth surveyed (nearly 8 out of 10 male youth and 7 out of 10 female youth) reported that youth advocate for community concerns and interests to local authorities. </w:t>
      </w:r>
    </w:p>
    <w:p w14:paraId="79059E99" w14:textId="77777777" w:rsidR="00813AC9" w:rsidRPr="00D367DA" w:rsidRDefault="00813AC9" w:rsidP="005D1CC9">
      <w:pPr>
        <w:spacing w:after="0" w:line="240" w:lineRule="auto"/>
        <w:jc w:val="both"/>
        <w:rPr>
          <w:rFonts w:ascii="Gill Sans MT" w:hAnsi="Gill Sans MT"/>
        </w:rPr>
      </w:pPr>
    </w:p>
    <w:p w14:paraId="67A24C70" w14:textId="6A346023" w:rsidR="00813AC9" w:rsidRPr="00D367DA" w:rsidRDefault="00813AC9" w:rsidP="005D1CC9">
      <w:pPr>
        <w:spacing w:after="0" w:line="240" w:lineRule="auto"/>
        <w:jc w:val="both"/>
        <w:rPr>
          <w:rFonts w:ascii="Gill Sans MT" w:hAnsi="Gill Sans MT"/>
        </w:rPr>
      </w:pPr>
      <w:r w:rsidRPr="00D367DA">
        <w:rPr>
          <w:rFonts w:ascii="Gill Sans MT" w:hAnsi="Gill Sans MT"/>
        </w:rPr>
        <w:t>It is intriguing to note that rural youth are more engaged in advocacy for community concerns and interests to local authorities. The results of the survey displayed in Table</w:t>
      </w:r>
      <w:r w:rsidR="00C0586E">
        <w:rPr>
          <w:rFonts w:ascii="Gill Sans MT" w:hAnsi="Gill Sans MT"/>
        </w:rPr>
        <w:t xml:space="preserve"> 9.1</w:t>
      </w:r>
      <w:r w:rsidRPr="00D367DA">
        <w:rPr>
          <w:rFonts w:ascii="Gill Sans MT" w:hAnsi="Gill Sans MT"/>
        </w:rPr>
        <w:t>shows that nearly 8 out of every 10 youth in rural areas compared to about 7 out of every 10 in urban and peri-urban areas reported they advocate for community concerns and interests to local authorities.</w:t>
      </w:r>
      <w:r w:rsidR="00C0586E">
        <w:rPr>
          <w:rFonts w:ascii="Gill Sans MT" w:hAnsi="Gill Sans MT"/>
        </w:rPr>
        <w:t xml:space="preserve"> The reason for this scenario is that rural youth largely depend on public services</w:t>
      </w:r>
      <w:r w:rsidR="00D265B2">
        <w:rPr>
          <w:rFonts w:ascii="Gill Sans MT" w:hAnsi="Gill Sans MT"/>
        </w:rPr>
        <w:t xml:space="preserve"> while private services the urban youth at times </w:t>
      </w:r>
      <w:r w:rsidR="00C0586E">
        <w:rPr>
          <w:rFonts w:ascii="Gill Sans MT" w:hAnsi="Gill Sans MT"/>
        </w:rPr>
        <w:t xml:space="preserve"> </w:t>
      </w:r>
    </w:p>
    <w:p w14:paraId="585B6470" w14:textId="77777777" w:rsidR="00813AC9" w:rsidRPr="00D367DA" w:rsidRDefault="00813AC9" w:rsidP="005D1CC9">
      <w:pPr>
        <w:spacing w:after="0" w:line="240" w:lineRule="auto"/>
        <w:jc w:val="both"/>
        <w:rPr>
          <w:rFonts w:ascii="Gill Sans MT" w:hAnsi="Gill Sans MT"/>
        </w:rPr>
      </w:pPr>
    </w:p>
    <w:p w14:paraId="45291147"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 xml:space="preserve">The inter-regional discrepancies indicate that 9 out of every 10 youth in the south responded </w:t>
      </w:r>
      <w:r w:rsidR="00F56F91">
        <w:rPr>
          <w:rFonts w:ascii="Gill Sans MT" w:hAnsi="Gill Sans MT"/>
        </w:rPr>
        <w:t xml:space="preserve">youth </w:t>
      </w:r>
      <w:r w:rsidR="00F56F91" w:rsidRPr="00D367DA">
        <w:rPr>
          <w:rFonts w:ascii="Gill Sans MT" w:hAnsi="Gill Sans MT"/>
        </w:rPr>
        <w:t>advocate</w:t>
      </w:r>
      <w:r w:rsidRPr="00D367DA">
        <w:rPr>
          <w:rFonts w:ascii="Gill Sans MT" w:hAnsi="Gill Sans MT"/>
        </w:rPr>
        <w:t xml:space="preserve"> for community concerns and interests in contrast to about 6 out of every 10 youth in the east and the north and about half in the west. The variations among districts in the east presented in Table</w:t>
      </w:r>
      <w:r w:rsidR="00F56F91">
        <w:rPr>
          <w:rFonts w:ascii="Gill Sans MT" w:hAnsi="Gill Sans MT"/>
        </w:rPr>
        <w:t xml:space="preserve"> 9.5 are </w:t>
      </w:r>
      <w:r w:rsidRPr="00D367DA">
        <w:rPr>
          <w:rFonts w:ascii="Gill Sans MT" w:hAnsi="Gill Sans MT"/>
        </w:rPr>
        <w:t>wide</w:t>
      </w:r>
      <w:r w:rsidR="00F56F91">
        <w:rPr>
          <w:rFonts w:ascii="Gill Sans MT" w:hAnsi="Gill Sans MT"/>
        </w:rPr>
        <w:t xml:space="preserve"> varying </w:t>
      </w:r>
      <w:r w:rsidRPr="00D367DA">
        <w:rPr>
          <w:rFonts w:ascii="Gill Sans MT" w:hAnsi="Gill Sans MT"/>
        </w:rPr>
        <w:t xml:space="preserve">from 36% in Kailahun to 65.5% in Kenema and 83.3% in Kono. The result for Kono, a mining area is </w:t>
      </w:r>
      <w:r w:rsidR="00F56F91">
        <w:rPr>
          <w:rFonts w:ascii="Gill Sans MT" w:hAnsi="Gill Sans MT"/>
        </w:rPr>
        <w:t xml:space="preserve">manifested </w:t>
      </w:r>
      <w:r w:rsidRPr="00D367DA">
        <w:rPr>
          <w:rFonts w:ascii="Gill Sans MT" w:hAnsi="Gill Sans MT"/>
        </w:rPr>
        <w:t>by the series of demonstration that have taken place in Kono over the years. In the north, as shown in Table</w:t>
      </w:r>
      <w:r w:rsidR="00F56F91">
        <w:rPr>
          <w:rFonts w:ascii="Gill Sans MT" w:hAnsi="Gill Sans MT"/>
        </w:rPr>
        <w:t xml:space="preserve"> 9.4, t</w:t>
      </w:r>
      <w:r w:rsidRPr="00D367DA">
        <w:rPr>
          <w:rFonts w:ascii="Gill Sans MT" w:hAnsi="Gill Sans MT"/>
        </w:rPr>
        <w:t>he estimate varied from 50% in Port Loko about 70% in Bombali and Kambia, about 73.3% in Koinadugu and to 86.7% in Tonkolili district, a mining area where advocacy in the form of public demonstration have taken place over the years. A similar pattern was obtained in the south where all youth in mining districts of Bonthe and Moyamba reported youth advocate for community concerns and interests to local authorities compared to 80% in Bo and 86.7% in Pujehun district. In the west, 7 out of every 10 youth in western rural and slightly over half in western urban advocate for community concerns and interests.</w:t>
      </w:r>
    </w:p>
    <w:p w14:paraId="53889C8B" w14:textId="77777777" w:rsidR="00813AC9" w:rsidRPr="00F56F91" w:rsidRDefault="00813AC9" w:rsidP="005D1CC9">
      <w:pPr>
        <w:spacing w:after="0" w:line="240" w:lineRule="auto"/>
        <w:jc w:val="both"/>
        <w:rPr>
          <w:rFonts w:ascii="Gill Sans MT" w:hAnsi="Gill Sans MT"/>
        </w:rPr>
      </w:pPr>
    </w:p>
    <w:p w14:paraId="3AEA72D6" w14:textId="37CE8C9B" w:rsidR="00813AC9" w:rsidRPr="00F56F91" w:rsidRDefault="00813AC9" w:rsidP="00B15712">
      <w:pPr>
        <w:pStyle w:val="ListParagraph"/>
        <w:numPr>
          <w:ilvl w:val="0"/>
          <w:numId w:val="14"/>
        </w:numPr>
        <w:jc w:val="both"/>
        <w:rPr>
          <w:rFonts w:ascii="Gill Sans MT" w:hAnsi="Gill Sans MT"/>
          <w:b/>
          <w:sz w:val="22"/>
          <w:szCs w:val="22"/>
        </w:rPr>
      </w:pPr>
      <w:r w:rsidRPr="00F56F91">
        <w:rPr>
          <w:rFonts w:ascii="Gill Sans MT" w:hAnsi="Gill Sans MT"/>
          <w:b/>
          <w:sz w:val="22"/>
          <w:szCs w:val="22"/>
        </w:rPr>
        <w:t xml:space="preserve">Involvement in </w:t>
      </w:r>
      <w:r w:rsidR="00AF3457">
        <w:rPr>
          <w:rFonts w:ascii="Gill Sans MT" w:hAnsi="Gill Sans MT"/>
          <w:b/>
          <w:sz w:val="22"/>
          <w:szCs w:val="22"/>
        </w:rPr>
        <w:t>C</w:t>
      </w:r>
      <w:r w:rsidRPr="00F56F91">
        <w:rPr>
          <w:rFonts w:ascii="Gill Sans MT" w:hAnsi="Gill Sans MT"/>
          <w:b/>
          <w:sz w:val="22"/>
          <w:szCs w:val="22"/>
        </w:rPr>
        <w:t xml:space="preserve">ommunity </w:t>
      </w:r>
      <w:r w:rsidR="00AF3457">
        <w:rPr>
          <w:rFonts w:ascii="Gill Sans MT" w:hAnsi="Gill Sans MT"/>
          <w:b/>
          <w:sz w:val="22"/>
          <w:szCs w:val="22"/>
        </w:rPr>
        <w:t>F</w:t>
      </w:r>
      <w:r w:rsidRPr="00F56F91">
        <w:rPr>
          <w:rFonts w:ascii="Gill Sans MT" w:hAnsi="Gill Sans MT"/>
          <w:b/>
          <w:sz w:val="22"/>
          <w:szCs w:val="22"/>
        </w:rPr>
        <w:t>undraising</w:t>
      </w:r>
    </w:p>
    <w:p w14:paraId="0CA23AA6"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Youth are involved in fundraising activities in their communities through organizing fundraising events and collecting of local taxes or dues. The data presented in Table</w:t>
      </w:r>
      <w:r w:rsidR="00F56F91">
        <w:rPr>
          <w:rFonts w:ascii="Gill Sans MT" w:hAnsi="Gill Sans MT"/>
        </w:rPr>
        <w:t xml:space="preserve"> 9.1 </w:t>
      </w:r>
      <w:r w:rsidRPr="00D367DA">
        <w:rPr>
          <w:rFonts w:ascii="Gill Sans MT" w:hAnsi="Gill Sans MT"/>
        </w:rPr>
        <w:t>shows that nationally, about 67.4% of youth are involved in fund raising activities</w:t>
      </w:r>
      <w:r w:rsidR="00F56F91">
        <w:rPr>
          <w:rFonts w:ascii="Gill Sans MT" w:hAnsi="Gill Sans MT"/>
        </w:rPr>
        <w:t xml:space="preserve">, </w:t>
      </w:r>
      <w:r w:rsidRPr="00D367DA">
        <w:rPr>
          <w:rFonts w:ascii="Gill Sans MT" w:hAnsi="Gill Sans MT"/>
        </w:rPr>
        <w:t>69.7% of female youth and 65.1% of male youth are involved in fundraising activities.</w:t>
      </w:r>
      <w:r w:rsidR="00F56F91">
        <w:rPr>
          <w:rFonts w:ascii="Gill Sans MT" w:hAnsi="Gill Sans MT"/>
        </w:rPr>
        <w:t xml:space="preserve"> </w:t>
      </w:r>
      <w:r w:rsidRPr="00D367DA">
        <w:rPr>
          <w:rFonts w:ascii="Gill Sans MT" w:hAnsi="Gill Sans MT"/>
        </w:rPr>
        <w:t>As shown in Table</w:t>
      </w:r>
      <w:r w:rsidR="00F56F91">
        <w:rPr>
          <w:rFonts w:ascii="Gill Sans MT" w:hAnsi="Gill Sans MT"/>
        </w:rPr>
        <w:t xml:space="preserve"> 9.2</w:t>
      </w:r>
      <w:r w:rsidRPr="00D367DA">
        <w:rPr>
          <w:rFonts w:ascii="Gill Sans MT" w:hAnsi="Gill Sans MT"/>
        </w:rPr>
        <w:t xml:space="preserve">, the disparities among locations are not remarkable. It varies from 65.4% in rural areas to 67.9% in peri-urban to 69.1% in urban areas. </w:t>
      </w:r>
    </w:p>
    <w:p w14:paraId="46B0A196"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 xml:space="preserve"> </w:t>
      </w:r>
    </w:p>
    <w:p w14:paraId="0133C293"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lastRenderedPageBreak/>
        <w:t>The data obtained from the survey indicate that youth in the south followed by those in the north are more involved in fund raising. About 9 out of every 10 youth in the south, 6 out of every 10 youth in the north and over half of those in the east and west reported they are involved in fund raising in their communities. In the east, higher proportion of youth in Kono than the other two districts are involved in fundraising. Nearly three-quarters of Kono youth reported that youth are involved fundraising in contrast to three-fifths in Kenema and one-fifth in Kailahun</w:t>
      </w:r>
      <w:r w:rsidR="00F56F91">
        <w:rPr>
          <w:rFonts w:ascii="Gill Sans MT" w:hAnsi="Gill Sans MT"/>
        </w:rPr>
        <w:t>.</w:t>
      </w:r>
      <w:r w:rsidRPr="00D367DA">
        <w:rPr>
          <w:rFonts w:ascii="Gill Sans MT" w:hAnsi="Gill Sans MT"/>
        </w:rPr>
        <w:t xml:space="preserve"> In the north, youth in Tonkolili and Kambia are more involved in fundraising. </w:t>
      </w:r>
      <w:r w:rsidR="00070F59">
        <w:rPr>
          <w:rFonts w:ascii="Gill Sans MT" w:hAnsi="Gill Sans MT"/>
        </w:rPr>
        <w:t>Nine (</w:t>
      </w:r>
      <w:r w:rsidRPr="00D367DA">
        <w:rPr>
          <w:rFonts w:ascii="Gill Sans MT" w:hAnsi="Gill Sans MT"/>
        </w:rPr>
        <w:t>9</w:t>
      </w:r>
      <w:r w:rsidR="00070F59">
        <w:rPr>
          <w:rFonts w:ascii="Gill Sans MT" w:hAnsi="Gill Sans MT"/>
        </w:rPr>
        <w:t>)</w:t>
      </w:r>
      <w:r w:rsidRPr="00D367DA">
        <w:rPr>
          <w:rFonts w:ascii="Gill Sans MT" w:hAnsi="Gill Sans MT"/>
        </w:rPr>
        <w:t xml:space="preserve"> out of every 10 youth and 7 out of every 10 respectively responded they are involved in fundraising activities. All youth in Bonthe and 19 out of every 20 youth in Moyamba and 8 out of every 10 youth in the south answered that youth are involved in fund raising activities. Whereas in the west, nearly three-fifths of youth in western rural and over half in western urban reported they are involved in fundraising activities.</w:t>
      </w:r>
    </w:p>
    <w:p w14:paraId="39BC3507" w14:textId="77777777" w:rsidR="00813AC9" w:rsidRPr="00070F59" w:rsidRDefault="00813AC9" w:rsidP="005D1CC9">
      <w:pPr>
        <w:spacing w:after="0" w:line="240" w:lineRule="auto"/>
        <w:jc w:val="both"/>
        <w:rPr>
          <w:rFonts w:ascii="Gill Sans MT" w:hAnsi="Gill Sans MT"/>
          <w:b/>
        </w:rPr>
      </w:pPr>
      <w:r w:rsidRPr="00D367DA">
        <w:rPr>
          <w:rFonts w:ascii="Gill Sans MT" w:hAnsi="Gill Sans MT"/>
        </w:rPr>
        <w:t xml:space="preserve">     </w:t>
      </w:r>
    </w:p>
    <w:p w14:paraId="044B2D28" w14:textId="2FB78252" w:rsidR="00813AC9" w:rsidRPr="00070F59" w:rsidRDefault="00813AC9" w:rsidP="00B15712">
      <w:pPr>
        <w:pStyle w:val="ListParagraph"/>
        <w:numPr>
          <w:ilvl w:val="0"/>
          <w:numId w:val="14"/>
        </w:numPr>
        <w:jc w:val="both"/>
        <w:rPr>
          <w:rFonts w:ascii="Gill Sans MT" w:hAnsi="Gill Sans MT"/>
          <w:b/>
          <w:sz w:val="22"/>
          <w:szCs w:val="22"/>
        </w:rPr>
      </w:pPr>
      <w:r w:rsidRPr="00070F59">
        <w:rPr>
          <w:rFonts w:ascii="Gill Sans MT" w:hAnsi="Gill Sans MT"/>
          <w:b/>
          <w:sz w:val="22"/>
          <w:szCs w:val="22"/>
        </w:rPr>
        <w:t xml:space="preserve">Participation in </w:t>
      </w:r>
      <w:r w:rsidR="00AF3457">
        <w:rPr>
          <w:rFonts w:ascii="Gill Sans MT" w:hAnsi="Gill Sans MT"/>
          <w:b/>
          <w:sz w:val="22"/>
          <w:szCs w:val="22"/>
        </w:rPr>
        <w:t>C</w:t>
      </w:r>
      <w:r w:rsidRPr="00070F59">
        <w:rPr>
          <w:rFonts w:ascii="Gill Sans MT" w:hAnsi="Gill Sans MT"/>
          <w:b/>
          <w:sz w:val="22"/>
          <w:szCs w:val="22"/>
        </w:rPr>
        <w:t xml:space="preserve">ommunity </w:t>
      </w:r>
      <w:r w:rsidR="00AF3457">
        <w:rPr>
          <w:rFonts w:ascii="Gill Sans MT" w:hAnsi="Gill Sans MT"/>
          <w:b/>
          <w:sz w:val="22"/>
          <w:szCs w:val="22"/>
        </w:rPr>
        <w:t>R</w:t>
      </w:r>
      <w:r w:rsidRPr="00070F59">
        <w:rPr>
          <w:rFonts w:ascii="Gill Sans MT" w:hAnsi="Gill Sans MT"/>
          <w:b/>
          <w:sz w:val="22"/>
          <w:szCs w:val="22"/>
        </w:rPr>
        <w:t xml:space="preserve">adio </w:t>
      </w:r>
      <w:r w:rsidR="00AF3457">
        <w:rPr>
          <w:rFonts w:ascii="Gill Sans MT" w:hAnsi="Gill Sans MT"/>
          <w:b/>
          <w:sz w:val="22"/>
          <w:szCs w:val="22"/>
        </w:rPr>
        <w:t>D</w:t>
      </w:r>
      <w:r w:rsidRPr="00070F59">
        <w:rPr>
          <w:rFonts w:ascii="Gill Sans MT" w:hAnsi="Gill Sans MT"/>
          <w:b/>
          <w:sz w:val="22"/>
          <w:szCs w:val="22"/>
        </w:rPr>
        <w:t>iscussions</w:t>
      </w:r>
    </w:p>
    <w:p w14:paraId="29ED789D"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With the spread of community radio stations over all districts, youth have taken the chance to raise concerns and advocate for their interests. The participation take the form of interviews, voice pox, phone-in programmes and SMS. Almost every radio station report or air news about youth at least once a day. The survey collected data on youth participation in community r</w:t>
      </w:r>
      <w:r w:rsidR="00070F59">
        <w:rPr>
          <w:rFonts w:ascii="Gill Sans MT" w:hAnsi="Gill Sans MT"/>
        </w:rPr>
        <w:t>adio discussions. As shown in Table 9.1 n</w:t>
      </w:r>
      <w:r w:rsidRPr="00D367DA">
        <w:rPr>
          <w:rFonts w:ascii="Gill Sans MT" w:hAnsi="Gill Sans MT"/>
        </w:rPr>
        <w:t xml:space="preserve">early 90% of all youth surveyed (86.2% male and 93.5% female) reported they participate in community radio discussions. The participation marginally varies among location. About 88.7% of rural youth, 89% of peri-urban and 92.8% of urban youth reported they participate in community radio discussions.       </w:t>
      </w:r>
    </w:p>
    <w:p w14:paraId="1638F967" w14:textId="77777777" w:rsidR="00070F59" w:rsidRDefault="00070F59" w:rsidP="00070F59">
      <w:pPr>
        <w:spacing w:after="0" w:line="240" w:lineRule="auto"/>
        <w:jc w:val="both"/>
        <w:rPr>
          <w:rFonts w:ascii="Gill Sans MT" w:hAnsi="Gill Sans MT"/>
        </w:rPr>
      </w:pPr>
    </w:p>
    <w:p w14:paraId="22C49A25" w14:textId="1AEFE48C" w:rsidR="00813AC9" w:rsidRDefault="00813AC9" w:rsidP="00070F59">
      <w:pPr>
        <w:spacing w:after="0" w:line="240" w:lineRule="auto"/>
        <w:jc w:val="both"/>
        <w:rPr>
          <w:rFonts w:ascii="Gill Sans MT" w:hAnsi="Gill Sans MT"/>
        </w:rPr>
      </w:pPr>
      <w:r w:rsidRPr="00D367DA">
        <w:rPr>
          <w:rFonts w:ascii="Gill Sans MT" w:hAnsi="Gill Sans MT"/>
        </w:rPr>
        <w:t>The participation of youth in all 4 regions was very high. It varies from 85.3% in the north to 94.7% in the south (See Table</w:t>
      </w:r>
      <w:r w:rsidR="00070F59">
        <w:rPr>
          <w:rFonts w:ascii="Gill Sans MT" w:hAnsi="Gill Sans MT"/>
        </w:rPr>
        <w:t>s 9.3-9.6</w:t>
      </w:r>
      <w:r w:rsidRPr="00D367DA">
        <w:rPr>
          <w:rFonts w:ascii="Gill Sans MT" w:hAnsi="Gill Sans MT"/>
        </w:rPr>
        <w:t xml:space="preserve">).  In the east, all youth in Kono, 9 out of every 10 youth in Kenema and Kailahun reported they participate in community radio discussions. The estimates was lowest in Koinadugu district (73.3%) and high as 90% in Kambia and 93.3% in Tonkolili in the north. All youth in the south, 9 out of every 10 youth in Bo and Pujehun reported they participate in community radio discussions. In the western area, the percentage was 83% in western urban which was 10 </w:t>
      </w:r>
      <w:r w:rsidR="00AF3457">
        <w:rPr>
          <w:rFonts w:ascii="Gill Sans MT" w:hAnsi="Gill Sans MT"/>
        </w:rPr>
        <w:t xml:space="preserve">percentage </w:t>
      </w:r>
      <w:r w:rsidR="00AF3457" w:rsidRPr="00D367DA">
        <w:rPr>
          <w:rFonts w:ascii="Gill Sans MT" w:hAnsi="Gill Sans MT"/>
        </w:rPr>
        <w:t>point</w:t>
      </w:r>
      <w:r w:rsidRPr="00D367DA">
        <w:rPr>
          <w:rFonts w:ascii="Gill Sans MT" w:hAnsi="Gill Sans MT"/>
        </w:rPr>
        <w:t xml:space="preserve"> less than that for western rural.   </w:t>
      </w:r>
    </w:p>
    <w:p w14:paraId="7659177F" w14:textId="77777777" w:rsidR="00AF3457" w:rsidRDefault="00AF3457" w:rsidP="002D4CD9">
      <w:pPr>
        <w:spacing w:after="0" w:line="240" w:lineRule="auto"/>
        <w:rPr>
          <w:rFonts w:ascii="Gill Sans MT" w:hAnsi="Gill Sans MT"/>
          <w:b/>
        </w:rPr>
      </w:pPr>
    </w:p>
    <w:p w14:paraId="49ED90AC" w14:textId="77777777" w:rsidR="002D4CD9" w:rsidRDefault="002D4CD9" w:rsidP="002D4CD9">
      <w:pPr>
        <w:spacing w:after="0" w:line="240" w:lineRule="auto"/>
        <w:rPr>
          <w:rFonts w:ascii="Gill Sans MT" w:hAnsi="Gill Sans MT"/>
          <w:b/>
        </w:rPr>
      </w:pPr>
      <w:r w:rsidRPr="00D367DA">
        <w:rPr>
          <w:rFonts w:ascii="Gill Sans MT" w:hAnsi="Gill Sans MT"/>
          <w:b/>
        </w:rPr>
        <w:t>Table</w:t>
      </w:r>
      <w:r>
        <w:rPr>
          <w:rFonts w:ascii="Gill Sans MT" w:hAnsi="Gill Sans MT"/>
          <w:b/>
        </w:rPr>
        <w:t xml:space="preserve"> 9.1</w:t>
      </w:r>
      <w:r>
        <w:rPr>
          <w:rFonts w:ascii="Gill Sans MT" w:hAnsi="Gill Sans MT"/>
          <w:b/>
        </w:rPr>
        <w:tab/>
      </w:r>
      <w:r w:rsidRPr="00D367DA">
        <w:rPr>
          <w:rFonts w:ascii="Gill Sans MT" w:hAnsi="Gill Sans MT"/>
          <w:b/>
        </w:rPr>
        <w:t>Percentage Distribution of Youth by Participation in Local Governance and</w:t>
      </w:r>
    </w:p>
    <w:p w14:paraId="39D3E10A" w14:textId="77777777" w:rsidR="002D4CD9" w:rsidRPr="00D367DA" w:rsidRDefault="002D4CD9" w:rsidP="002D4CD9">
      <w:pPr>
        <w:spacing w:after="0" w:line="240" w:lineRule="auto"/>
        <w:ind w:left="2880" w:firstLine="720"/>
        <w:rPr>
          <w:rFonts w:ascii="Gill Sans MT" w:hAnsi="Gill Sans MT"/>
          <w:b/>
        </w:rPr>
      </w:pPr>
      <w:r w:rsidRPr="00D367DA">
        <w:rPr>
          <w:rFonts w:ascii="Gill Sans MT" w:hAnsi="Gill Sans MT"/>
          <w:b/>
        </w:rPr>
        <w:t xml:space="preserve"> Gender</w:t>
      </w:r>
    </w:p>
    <w:tbl>
      <w:tblPr>
        <w:tblStyle w:val="TableGrid"/>
        <w:tblW w:w="0" w:type="auto"/>
        <w:tblLook w:val="04A0" w:firstRow="1" w:lastRow="0" w:firstColumn="1" w:lastColumn="0" w:noHBand="0" w:noVBand="1"/>
      </w:tblPr>
      <w:tblGrid>
        <w:gridCol w:w="6582"/>
        <w:gridCol w:w="718"/>
        <w:gridCol w:w="807"/>
        <w:gridCol w:w="1243"/>
      </w:tblGrid>
      <w:tr w:rsidR="002D4CD9" w:rsidRPr="00D367DA" w14:paraId="44FB14EE" w14:textId="77777777" w:rsidTr="00B96B86">
        <w:tc>
          <w:tcPr>
            <w:tcW w:w="6655" w:type="dxa"/>
          </w:tcPr>
          <w:p w14:paraId="106D0C36"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427A2359"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62AADBDB"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4FC1482F"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0B5FCA4C" w14:textId="77777777" w:rsidTr="00B96B86">
        <w:tc>
          <w:tcPr>
            <w:tcW w:w="6655" w:type="dxa"/>
          </w:tcPr>
          <w:p w14:paraId="6F5ED0D7" w14:textId="77777777" w:rsidR="002D4CD9" w:rsidRPr="00D367DA" w:rsidRDefault="002D4CD9" w:rsidP="00B96B86">
            <w:pPr>
              <w:spacing w:after="0" w:line="240" w:lineRule="auto"/>
              <w:rPr>
                <w:rFonts w:ascii="Gill Sans MT" w:hAnsi="Gill Sans MT"/>
              </w:rPr>
            </w:pPr>
            <w:r w:rsidRPr="00D367DA">
              <w:rPr>
                <w:rFonts w:ascii="Gill Sans MT" w:hAnsi="Gill Sans MT"/>
              </w:rPr>
              <w:t>Actively participate in local government activities</w:t>
            </w:r>
          </w:p>
          <w:p w14:paraId="237EB4E7"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4EEED1DE"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3AF60438"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vAlign w:val="center"/>
          </w:tcPr>
          <w:p w14:paraId="0B0CB8A1" w14:textId="77777777" w:rsidR="002D4CD9" w:rsidRPr="00D367DA" w:rsidRDefault="002D4CD9" w:rsidP="00B96B86">
            <w:pPr>
              <w:spacing w:after="0" w:line="240" w:lineRule="auto"/>
              <w:rPr>
                <w:rFonts w:ascii="Gill Sans MT" w:hAnsi="Gill Sans MT"/>
                <w:color w:val="000000"/>
              </w:rPr>
            </w:pPr>
          </w:p>
          <w:p w14:paraId="0213BBA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63.1</w:t>
            </w:r>
          </w:p>
          <w:p w14:paraId="4A11B95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69.7</w:t>
            </w:r>
          </w:p>
          <w:p w14:paraId="25015FF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66.4</w:t>
            </w:r>
          </w:p>
        </w:tc>
        <w:tc>
          <w:tcPr>
            <w:tcW w:w="810" w:type="dxa"/>
            <w:vAlign w:val="center"/>
          </w:tcPr>
          <w:p w14:paraId="40CB20CE" w14:textId="77777777" w:rsidR="002D4CD9" w:rsidRPr="00D367DA" w:rsidRDefault="002D4CD9" w:rsidP="00B96B86">
            <w:pPr>
              <w:spacing w:after="0" w:line="240" w:lineRule="auto"/>
              <w:rPr>
                <w:rFonts w:ascii="Gill Sans MT" w:hAnsi="Gill Sans MT"/>
                <w:color w:val="000000"/>
              </w:rPr>
            </w:pPr>
          </w:p>
          <w:p w14:paraId="4BB660C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12.8</w:t>
            </w:r>
          </w:p>
          <w:p w14:paraId="2EAB288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14.4</w:t>
            </w:r>
          </w:p>
          <w:p w14:paraId="773F91E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13.6</w:t>
            </w:r>
          </w:p>
        </w:tc>
        <w:tc>
          <w:tcPr>
            <w:tcW w:w="1165" w:type="dxa"/>
            <w:vAlign w:val="center"/>
          </w:tcPr>
          <w:p w14:paraId="5CCCF4E0" w14:textId="77777777" w:rsidR="002D4CD9" w:rsidRPr="00D367DA" w:rsidRDefault="002D4CD9" w:rsidP="00B96B86">
            <w:pPr>
              <w:spacing w:after="0" w:line="240" w:lineRule="auto"/>
              <w:rPr>
                <w:rFonts w:ascii="Gill Sans MT" w:hAnsi="Gill Sans MT"/>
                <w:color w:val="000000"/>
              </w:rPr>
            </w:pPr>
          </w:p>
          <w:p w14:paraId="3DDB2AC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24.1</w:t>
            </w:r>
          </w:p>
          <w:p w14:paraId="1C05531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15.9</w:t>
            </w:r>
          </w:p>
          <w:p w14:paraId="135051D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19.9</w:t>
            </w:r>
          </w:p>
        </w:tc>
      </w:tr>
      <w:tr w:rsidR="002D4CD9" w:rsidRPr="00D367DA" w14:paraId="6B13A034" w14:textId="77777777" w:rsidTr="00B96B86">
        <w:tc>
          <w:tcPr>
            <w:tcW w:w="6655" w:type="dxa"/>
          </w:tcPr>
          <w:p w14:paraId="74E07363" w14:textId="77777777" w:rsidR="002D4CD9" w:rsidRPr="00D367DA" w:rsidRDefault="002D4CD9" w:rsidP="00B96B86">
            <w:pPr>
              <w:spacing w:after="0" w:line="240" w:lineRule="auto"/>
              <w:rPr>
                <w:rFonts w:ascii="Gill Sans MT" w:hAnsi="Gill Sans MT"/>
              </w:rPr>
            </w:pPr>
            <w:r w:rsidRPr="00D367DA">
              <w:rPr>
                <w:rFonts w:ascii="Gill Sans MT" w:hAnsi="Gill Sans MT"/>
              </w:rPr>
              <w:t>Advocate for community concerns and interests to local authorities</w:t>
            </w:r>
          </w:p>
          <w:p w14:paraId="61B79C7E"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5BFB6D9B"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57A8B95C"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vAlign w:val="center"/>
          </w:tcPr>
          <w:p w14:paraId="7EDBE765" w14:textId="77777777" w:rsidR="002D4CD9" w:rsidRPr="00D367DA" w:rsidRDefault="002D4CD9" w:rsidP="00B96B86">
            <w:pPr>
              <w:spacing w:after="0" w:line="240" w:lineRule="auto"/>
              <w:rPr>
                <w:rFonts w:ascii="Gill Sans MT" w:hAnsi="Gill Sans MT"/>
                <w:color w:val="000000"/>
              </w:rPr>
            </w:pPr>
          </w:p>
          <w:p w14:paraId="5548F9E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78.5</w:t>
            </w:r>
          </w:p>
          <w:p w14:paraId="6BA75E6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69.7</w:t>
            </w:r>
          </w:p>
          <w:p w14:paraId="0EDD15D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73.7</w:t>
            </w:r>
          </w:p>
        </w:tc>
        <w:tc>
          <w:tcPr>
            <w:tcW w:w="810" w:type="dxa"/>
            <w:vAlign w:val="center"/>
          </w:tcPr>
          <w:p w14:paraId="529CC315" w14:textId="77777777" w:rsidR="002D4CD9" w:rsidRPr="00D367DA" w:rsidRDefault="002D4CD9" w:rsidP="00B96B86">
            <w:pPr>
              <w:spacing w:after="0" w:line="240" w:lineRule="auto"/>
              <w:rPr>
                <w:rFonts w:ascii="Gill Sans MT" w:hAnsi="Gill Sans MT"/>
                <w:color w:val="000000"/>
              </w:rPr>
            </w:pPr>
          </w:p>
          <w:p w14:paraId="62F4E9D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68BD09C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12.0</w:t>
            </w:r>
          </w:p>
          <w:p w14:paraId="372CAAC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9.4</w:t>
            </w:r>
          </w:p>
        </w:tc>
        <w:tc>
          <w:tcPr>
            <w:tcW w:w="1165" w:type="dxa"/>
            <w:vAlign w:val="center"/>
          </w:tcPr>
          <w:p w14:paraId="47A05076" w14:textId="77777777" w:rsidR="002D4CD9" w:rsidRPr="00D367DA" w:rsidRDefault="002D4CD9" w:rsidP="00B96B86">
            <w:pPr>
              <w:spacing w:after="0" w:line="240" w:lineRule="auto"/>
              <w:rPr>
                <w:rFonts w:ascii="Gill Sans MT" w:hAnsi="Gill Sans MT"/>
                <w:color w:val="000000"/>
              </w:rPr>
            </w:pPr>
          </w:p>
          <w:p w14:paraId="6C3B933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14.9</w:t>
            </w:r>
          </w:p>
          <w:p w14:paraId="448C52D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19.0</w:t>
            </w:r>
          </w:p>
          <w:p w14:paraId="5653E20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17.0</w:t>
            </w:r>
          </w:p>
        </w:tc>
      </w:tr>
      <w:tr w:rsidR="002D4CD9" w:rsidRPr="00D367DA" w14:paraId="1678B1EA" w14:textId="77777777" w:rsidTr="00B96B86">
        <w:tc>
          <w:tcPr>
            <w:tcW w:w="6655" w:type="dxa"/>
          </w:tcPr>
          <w:p w14:paraId="6AF5CD6B" w14:textId="77777777" w:rsidR="002D4CD9" w:rsidRPr="00D367DA" w:rsidRDefault="002D4CD9" w:rsidP="00B96B86">
            <w:pPr>
              <w:spacing w:after="0" w:line="240" w:lineRule="auto"/>
              <w:rPr>
                <w:rFonts w:ascii="Gill Sans MT" w:hAnsi="Gill Sans MT"/>
              </w:rPr>
            </w:pPr>
            <w:r w:rsidRPr="00D367DA">
              <w:rPr>
                <w:rFonts w:ascii="Gill Sans MT" w:hAnsi="Gill Sans MT"/>
              </w:rPr>
              <w:t>Involvement in fundraising activities</w:t>
            </w:r>
          </w:p>
          <w:p w14:paraId="72D67CAD"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2979EDF6"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45AACC9C"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tcPr>
          <w:p w14:paraId="44785922" w14:textId="77777777" w:rsidR="002D4CD9" w:rsidRPr="00D367DA" w:rsidRDefault="002D4CD9" w:rsidP="00B96B86">
            <w:pPr>
              <w:spacing w:after="0" w:line="240" w:lineRule="auto"/>
              <w:rPr>
                <w:rFonts w:ascii="Gill Sans MT" w:hAnsi="Gill Sans MT"/>
              </w:rPr>
            </w:pPr>
          </w:p>
          <w:p w14:paraId="58004CBC" w14:textId="77777777" w:rsidR="002D4CD9" w:rsidRPr="00D367DA" w:rsidRDefault="002D4CD9" w:rsidP="00B96B86">
            <w:pPr>
              <w:spacing w:after="0" w:line="240" w:lineRule="auto"/>
              <w:rPr>
                <w:rFonts w:ascii="Gill Sans MT" w:hAnsi="Gill Sans MT"/>
              </w:rPr>
            </w:pPr>
            <w:r w:rsidRPr="00D367DA">
              <w:rPr>
                <w:rFonts w:ascii="Gill Sans MT" w:hAnsi="Gill Sans MT"/>
              </w:rPr>
              <w:t>65.1</w:t>
            </w:r>
          </w:p>
          <w:p w14:paraId="1E8CAAE8" w14:textId="77777777" w:rsidR="002D4CD9" w:rsidRPr="00D367DA" w:rsidRDefault="002D4CD9" w:rsidP="00B96B86">
            <w:pPr>
              <w:spacing w:after="0" w:line="240" w:lineRule="auto"/>
              <w:rPr>
                <w:rFonts w:ascii="Gill Sans MT" w:hAnsi="Gill Sans MT"/>
              </w:rPr>
            </w:pPr>
            <w:r w:rsidRPr="00D367DA">
              <w:rPr>
                <w:rFonts w:ascii="Gill Sans MT" w:hAnsi="Gill Sans MT"/>
              </w:rPr>
              <w:t>69.7</w:t>
            </w:r>
          </w:p>
          <w:p w14:paraId="15853B42" w14:textId="77777777" w:rsidR="002D4CD9" w:rsidRPr="00D367DA" w:rsidRDefault="002D4CD9" w:rsidP="00B96B86">
            <w:pPr>
              <w:spacing w:after="0" w:line="240" w:lineRule="auto"/>
              <w:rPr>
                <w:rFonts w:ascii="Gill Sans MT" w:hAnsi="Gill Sans MT"/>
              </w:rPr>
            </w:pPr>
            <w:r w:rsidRPr="00D367DA">
              <w:rPr>
                <w:rFonts w:ascii="Gill Sans MT" w:hAnsi="Gill Sans MT"/>
              </w:rPr>
              <w:t>67.4</w:t>
            </w:r>
          </w:p>
        </w:tc>
        <w:tc>
          <w:tcPr>
            <w:tcW w:w="810" w:type="dxa"/>
          </w:tcPr>
          <w:p w14:paraId="333F1690" w14:textId="77777777" w:rsidR="002D4CD9" w:rsidRPr="00D367DA" w:rsidRDefault="002D4CD9" w:rsidP="00B96B86">
            <w:pPr>
              <w:spacing w:after="0" w:line="240" w:lineRule="auto"/>
              <w:rPr>
                <w:rFonts w:ascii="Gill Sans MT" w:hAnsi="Gill Sans MT"/>
              </w:rPr>
            </w:pPr>
          </w:p>
          <w:p w14:paraId="16516603" w14:textId="77777777" w:rsidR="002D4CD9" w:rsidRPr="00D367DA" w:rsidRDefault="002D4CD9" w:rsidP="00B96B86">
            <w:pPr>
              <w:spacing w:after="0" w:line="240" w:lineRule="auto"/>
              <w:rPr>
                <w:rFonts w:ascii="Gill Sans MT" w:hAnsi="Gill Sans MT"/>
              </w:rPr>
            </w:pPr>
            <w:r w:rsidRPr="00D367DA">
              <w:rPr>
                <w:rFonts w:ascii="Gill Sans MT" w:hAnsi="Gill Sans MT"/>
              </w:rPr>
              <w:t>18.5</w:t>
            </w:r>
          </w:p>
          <w:p w14:paraId="4BC33072" w14:textId="77777777" w:rsidR="002D4CD9" w:rsidRPr="00D367DA" w:rsidRDefault="002D4CD9" w:rsidP="00B96B86">
            <w:pPr>
              <w:spacing w:after="0" w:line="240" w:lineRule="auto"/>
              <w:rPr>
                <w:rFonts w:ascii="Gill Sans MT" w:hAnsi="Gill Sans MT"/>
              </w:rPr>
            </w:pPr>
            <w:r w:rsidRPr="00D367DA">
              <w:rPr>
                <w:rFonts w:ascii="Gill Sans MT" w:hAnsi="Gill Sans MT"/>
              </w:rPr>
              <w:t>18.4</w:t>
            </w:r>
          </w:p>
          <w:p w14:paraId="1A265777" w14:textId="77777777" w:rsidR="002D4CD9" w:rsidRPr="00D367DA" w:rsidRDefault="002D4CD9" w:rsidP="00B96B86">
            <w:pPr>
              <w:spacing w:after="0" w:line="240" w:lineRule="auto"/>
              <w:rPr>
                <w:rFonts w:ascii="Gill Sans MT" w:hAnsi="Gill Sans MT"/>
              </w:rPr>
            </w:pPr>
            <w:r w:rsidRPr="00D367DA">
              <w:rPr>
                <w:rFonts w:ascii="Gill Sans MT" w:hAnsi="Gill Sans MT"/>
              </w:rPr>
              <w:t>18.4</w:t>
            </w:r>
          </w:p>
        </w:tc>
        <w:tc>
          <w:tcPr>
            <w:tcW w:w="1165" w:type="dxa"/>
          </w:tcPr>
          <w:p w14:paraId="4BF61FBC" w14:textId="77777777" w:rsidR="002D4CD9" w:rsidRPr="00D367DA" w:rsidRDefault="002D4CD9" w:rsidP="00B96B86">
            <w:pPr>
              <w:spacing w:after="0" w:line="240" w:lineRule="auto"/>
              <w:rPr>
                <w:rFonts w:ascii="Gill Sans MT" w:hAnsi="Gill Sans MT"/>
              </w:rPr>
            </w:pPr>
          </w:p>
          <w:p w14:paraId="3C2C4F48" w14:textId="77777777" w:rsidR="002D4CD9" w:rsidRPr="00D367DA" w:rsidRDefault="002D4CD9" w:rsidP="00B96B86">
            <w:pPr>
              <w:spacing w:after="0" w:line="240" w:lineRule="auto"/>
              <w:rPr>
                <w:rFonts w:ascii="Gill Sans MT" w:hAnsi="Gill Sans MT"/>
              </w:rPr>
            </w:pPr>
            <w:r w:rsidRPr="00D367DA">
              <w:rPr>
                <w:rFonts w:ascii="Gill Sans MT" w:hAnsi="Gill Sans MT"/>
              </w:rPr>
              <w:t>16.4</w:t>
            </w:r>
          </w:p>
          <w:p w14:paraId="0AEA4AC9" w14:textId="77777777" w:rsidR="002D4CD9" w:rsidRPr="00D367DA" w:rsidRDefault="002D4CD9" w:rsidP="00B96B86">
            <w:pPr>
              <w:spacing w:after="0" w:line="240" w:lineRule="auto"/>
              <w:rPr>
                <w:rFonts w:ascii="Gill Sans MT" w:hAnsi="Gill Sans MT"/>
              </w:rPr>
            </w:pPr>
            <w:r w:rsidRPr="00D367DA">
              <w:rPr>
                <w:rFonts w:ascii="Gill Sans MT" w:hAnsi="Gill Sans MT"/>
              </w:rPr>
              <w:t>11.9</w:t>
            </w:r>
          </w:p>
          <w:p w14:paraId="5943BB63" w14:textId="77777777" w:rsidR="002D4CD9" w:rsidRPr="00D367DA" w:rsidRDefault="002D4CD9" w:rsidP="00B96B86">
            <w:pPr>
              <w:spacing w:after="0" w:line="240" w:lineRule="auto"/>
              <w:rPr>
                <w:rFonts w:ascii="Gill Sans MT" w:hAnsi="Gill Sans MT"/>
              </w:rPr>
            </w:pPr>
            <w:r w:rsidRPr="00D367DA">
              <w:rPr>
                <w:rFonts w:ascii="Gill Sans MT" w:hAnsi="Gill Sans MT"/>
              </w:rPr>
              <w:t>14.1</w:t>
            </w:r>
          </w:p>
        </w:tc>
      </w:tr>
      <w:tr w:rsidR="002D4CD9" w:rsidRPr="00D367DA" w14:paraId="3C63CD35" w14:textId="77777777" w:rsidTr="00B96B86">
        <w:tc>
          <w:tcPr>
            <w:tcW w:w="6655" w:type="dxa"/>
          </w:tcPr>
          <w:p w14:paraId="2F4E1588" w14:textId="77777777" w:rsidR="002D4CD9" w:rsidRPr="00D367DA" w:rsidRDefault="002D4CD9" w:rsidP="00B96B86">
            <w:pPr>
              <w:spacing w:after="0" w:line="240" w:lineRule="auto"/>
              <w:rPr>
                <w:rFonts w:ascii="Gill Sans MT" w:hAnsi="Gill Sans MT"/>
              </w:rPr>
            </w:pPr>
            <w:r w:rsidRPr="00D367DA">
              <w:rPr>
                <w:rFonts w:ascii="Gill Sans MT" w:hAnsi="Gill Sans MT"/>
              </w:rPr>
              <w:t>Participation in community radio discussions</w:t>
            </w:r>
          </w:p>
          <w:p w14:paraId="619CCCBC" w14:textId="77777777" w:rsidR="002D4CD9" w:rsidRPr="00D367DA" w:rsidRDefault="002D4CD9" w:rsidP="00B96B86">
            <w:pPr>
              <w:spacing w:after="0" w:line="240" w:lineRule="auto"/>
              <w:rPr>
                <w:rFonts w:ascii="Gill Sans MT" w:hAnsi="Gill Sans MT"/>
              </w:rPr>
            </w:pPr>
            <w:r w:rsidRPr="00D367DA">
              <w:rPr>
                <w:rFonts w:ascii="Gill Sans MT" w:hAnsi="Gill Sans MT"/>
              </w:rPr>
              <w:t>Male</w:t>
            </w:r>
          </w:p>
          <w:p w14:paraId="57672954" w14:textId="77777777" w:rsidR="002D4CD9" w:rsidRPr="00D367DA" w:rsidRDefault="002D4CD9" w:rsidP="00B96B86">
            <w:pPr>
              <w:spacing w:after="0" w:line="240" w:lineRule="auto"/>
              <w:rPr>
                <w:rFonts w:ascii="Gill Sans MT" w:hAnsi="Gill Sans MT"/>
              </w:rPr>
            </w:pPr>
            <w:r w:rsidRPr="00D367DA">
              <w:rPr>
                <w:rFonts w:ascii="Gill Sans MT" w:hAnsi="Gill Sans MT"/>
              </w:rPr>
              <w:t>Female</w:t>
            </w:r>
          </w:p>
          <w:p w14:paraId="2BA95DF9" w14:textId="77777777" w:rsidR="002D4CD9" w:rsidRPr="00D367DA" w:rsidRDefault="002D4CD9" w:rsidP="00B96B86">
            <w:pPr>
              <w:spacing w:after="0" w:line="240" w:lineRule="auto"/>
              <w:rPr>
                <w:rFonts w:ascii="Gill Sans MT" w:hAnsi="Gill Sans MT"/>
              </w:rPr>
            </w:pPr>
            <w:r w:rsidRPr="00D367DA">
              <w:rPr>
                <w:rFonts w:ascii="Gill Sans MT" w:hAnsi="Gill Sans MT"/>
              </w:rPr>
              <w:t>Both Sexes</w:t>
            </w:r>
          </w:p>
        </w:tc>
        <w:tc>
          <w:tcPr>
            <w:tcW w:w="720" w:type="dxa"/>
          </w:tcPr>
          <w:p w14:paraId="1B86E6DC" w14:textId="77777777" w:rsidR="002D4CD9" w:rsidRPr="00D367DA" w:rsidRDefault="002D4CD9" w:rsidP="00B96B86">
            <w:pPr>
              <w:spacing w:after="0" w:line="240" w:lineRule="auto"/>
              <w:rPr>
                <w:rFonts w:ascii="Gill Sans MT" w:hAnsi="Gill Sans MT"/>
              </w:rPr>
            </w:pPr>
          </w:p>
          <w:p w14:paraId="215351C0" w14:textId="77777777" w:rsidR="002D4CD9" w:rsidRPr="00D367DA" w:rsidRDefault="002D4CD9" w:rsidP="00B96B86">
            <w:pPr>
              <w:spacing w:after="0" w:line="240" w:lineRule="auto"/>
              <w:rPr>
                <w:rFonts w:ascii="Gill Sans MT" w:hAnsi="Gill Sans MT"/>
              </w:rPr>
            </w:pPr>
            <w:r w:rsidRPr="00D367DA">
              <w:rPr>
                <w:rFonts w:ascii="Gill Sans MT" w:hAnsi="Gill Sans MT"/>
              </w:rPr>
              <w:t>86.2</w:t>
            </w:r>
          </w:p>
          <w:p w14:paraId="147405B3" w14:textId="77777777" w:rsidR="002D4CD9" w:rsidRPr="00D367DA" w:rsidRDefault="002D4CD9" w:rsidP="00B96B86">
            <w:pPr>
              <w:spacing w:after="0" w:line="240" w:lineRule="auto"/>
              <w:rPr>
                <w:rFonts w:ascii="Gill Sans MT" w:hAnsi="Gill Sans MT"/>
              </w:rPr>
            </w:pPr>
            <w:r w:rsidRPr="00D367DA">
              <w:rPr>
                <w:rFonts w:ascii="Gill Sans MT" w:hAnsi="Gill Sans MT"/>
              </w:rPr>
              <w:t>93.5</w:t>
            </w:r>
          </w:p>
          <w:p w14:paraId="420B5A6D" w14:textId="77777777" w:rsidR="002D4CD9" w:rsidRPr="00D367DA" w:rsidRDefault="002D4CD9" w:rsidP="00B96B86">
            <w:pPr>
              <w:spacing w:after="0" w:line="240" w:lineRule="auto"/>
              <w:rPr>
                <w:rFonts w:ascii="Gill Sans MT" w:hAnsi="Gill Sans MT"/>
              </w:rPr>
            </w:pPr>
            <w:r w:rsidRPr="00D367DA">
              <w:rPr>
                <w:rFonts w:ascii="Gill Sans MT" w:hAnsi="Gill Sans MT"/>
              </w:rPr>
              <w:t>89.9</w:t>
            </w:r>
          </w:p>
        </w:tc>
        <w:tc>
          <w:tcPr>
            <w:tcW w:w="810" w:type="dxa"/>
          </w:tcPr>
          <w:p w14:paraId="4898DC7E" w14:textId="77777777" w:rsidR="002D4CD9" w:rsidRPr="00D367DA" w:rsidRDefault="002D4CD9" w:rsidP="00B96B86">
            <w:pPr>
              <w:spacing w:after="0" w:line="240" w:lineRule="auto"/>
              <w:rPr>
                <w:rFonts w:ascii="Gill Sans MT" w:hAnsi="Gill Sans MT"/>
              </w:rPr>
            </w:pPr>
          </w:p>
          <w:p w14:paraId="2B4F9FE5" w14:textId="77777777" w:rsidR="002D4CD9" w:rsidRPr="00D367DA" w:rsidRDefault="002D4CD9" w:rsidP="00B96B86">
            <w:pPr>
              <w:spacing w:after="0" w:line="240" w:lineRule="auto"/>
              <w:rPr>
                <w:rFonts w:ascii="Gill Sans MT" w:hAnsi="Gill Sans MT"/>
              </w:rPr>
            </w:pPr>
            <w:r w:rsidRPr="00D367DA">
              <w:rPr>
                <w:rFonts w:ascii="Gill Sans MT" w:hAnsi="Gill Sans MT"/>
              </w:rPr>
              <w:t>7.7</w:t>
            </w:r>
          </w:p>
          <w:p w14:paraId="28B5F108" w14:textId="77777777" w:rsidR="002D4CD9" w:rsidRPr="00D367DA" w:rsidRDefault="002D4CD9" w:rsidP="00B96B86">
            <w:pPr>
              <w:spacing w:after="0" w:line="240" w:lineRule="auto"/>
              <w:rPr>
                <w:rFonts w:ascii="Gill Sans MT" w:hAnsi="Gill Sans MT"/>
              </w:rPr>
            </w:pPr>
            <w:r w:rsidRPr="00D367DA">
              <w:rPr>
                <w:rFonts w:ascii="Gill Sans MT" w:hAnsi="Gill Sans MT"/>
              </w:rPr>
              <w:t>2.0</w:t>
            </w:r>
          </w:p>
          <w:p w14:paraId="66EC7567" w14:textId="77777777" w:rsidR="002D4CD9" w:rsidRPr="00D367DA" w:rsidRDefault="002D4CD9" w:rsidP="00B96B86">
            <w:pPr>
              <w:spacing w:after="0" w:line="240" w:lineRule="auto"/>
              <w:rPr>
                <w:rFonts w:ascii="Gill Sans MT" w:hAnsi="Gill Sans MT"/>
              </w:rPr>
            </w:pPr>
            <w:r w:rsidRPr="00D367DA">
              <w:rPr>
                <w:rFonts w:ascii="Gill Sans MT" w:hAnsi="Gill Sans MT"/>
              </w:rPr>
              <w:t>4.8</w:t>
            </w:r>
          </w:p>
        </w:tc>
        <w:tc>
          <w:tcPr>
            <w:tcW w:w="1165" w:type="dxa"/>
          </w:tcPr>
          <w:p w14:paraId="1860E4C9" w14:textId="77777777" w:rsidR="002D4CD9" w:rsidRPr="00D367DA" w:rsidRDefault="002D4CD9" w:rsidP="00B96B86">
            <w:pPr>
              <w:spacing w:after="0" w:line="240" w:lineRule="auto"/>
              <w:rPr>
                <w:rFonts w:ascii="Gill Sans MT" w:hAnsi="Gill Sans MT"/>
              </w:rPr>
            </w:pPr>
          </w:p>
          <w:p w14:paraId="5835A9DE" w14:textId="77777777" w:rsidR="002D4CD9" w:rsidRPr="00D367DA" w:rsidRDefault="002D4CD9" w:rsidP="00B96B86">
            <w:pPr>
              <w:spacing w:after="0" w:line="240" w:lineRule="auto"/>
              <w:rPr>
                <w:rFonts w:ascii="Gill Sans MT" w:hAnsi="Gill Sans MT"/>
              </w:rPr>
            </w:pPr>
            <w:r w:rsidRPr="00D367DA">
              <w:rPr>
                <w:rFonts w:ascii="Gill Sans MT" w:hAnsi="Gill Sans MT"/>
              </w:rPr>
              <w:t>6.2</w:t>
            </w:r>
          </w:p>
          <w:p w14:paraId="1DC281FE" w14:textId="77777777" w:rsidR="002D4CD9" w:rsidRPr="00D367DA" w:rsidRDefault="002D4CD9" w:rsidP="00B96B86">
            <w:pPr>
              <w:spacing w:after="0" w:line="240" w:lineRule="auto"/>
              <w:rPr>
                <w:rFonts w:ascii="Gill Sans MT" w:hAnsi="Gill Sans MT"/>
              </w:rPr>
            </w:pPr>
            <w:r w:rsidRPr="00D367DA">
              <w:rPr>
                <w:rFonts w:ascii="Gill Sans MT" w:hAnsi="Gill Sans MT"/>
              </w:rPr>
              <w:t>4.5</w:t>
            </w:r>
          </w:p>
          <w:p w14:paraId="4A01A6AB" w14:textId="77777777" w:rsidR="002D4CD9" w:rsidRPr="00D367DA" w:rsidRDefault="002D4CD9" w:rsidP="00B96B86">
            <w:pPr>
              <w:spacing w:after="0" w:line="240" w:lineRule="auto"/>
              <w:rPr>
                <w:rFonts w:ascii="Gill Sans MT" w:hAnsi="Gill Sans MT"/>
              </w:rPr>
            </w:pPr>
            <w:r w:rsidRPr="00D367DA">
              <w:rPr>
                <w:rFonts w:ascii="Gill Sans MT" w:hAnsi="Gill Sans MT"/>
              </w:rPr>
              <w:t>5.3</w:t>
            </w:r>
          </w:p>
        </w:tc>
      </w:tr>
    </w:tbl>
    <w:p w14:paraId="5BC430FC" w14:textId="77777777" w:rsidR="002D4CD9" w:rsidRDefault="002D4CD9" w:rsidP="002D4CD9">
      <w:pPr>
        <w:spacing w:after="0" w:line="240" w:lineRule="auto"/>
        <w:rPr>
          <w:rFonts w:ascii="Gill Sans MT" w:hAnsi="Gill Sans MT"/>
          <w:b/>
        </w:rPr>
      </w:pPr>
    </w:p>
    <w:p w14:paraId="321C7357" w14:textId="77777777" w:rsidR="00AF3457" w:rsidRPr="00D367DA" w:rsidRDefault="00AF3457" w:rsidP="002D4CD9">
      <w:pPr>
        <w:spacing w:after="0" w:line="240" w:lineRule="auto"/>
        <w:rPr>
          <w:rFonts w:ascii="Gill Sans MT" w:hAnsi="Gill Sans MT"/>
          <w:b/>
        </w:rPr>
      </w:pPr>
    </w:p>
    <w:p w14:paraId="10981F5F" w14:textId="77777777" w:rsidR="002D4CD9" w:rsidRDefault="002D4CD9" w:rsidP="002D4CD9">
      <w:pPr>
        <w:spacing w:after="0" w:line="240" w:lineRule="auto"/>
        <w:rPr>
          <w:rFonts w:ascii="Gill Sans MT" w:hAnsi="Gill Sans MT"/>
          <w:b/>
        </w:rPr>
      </w:pPr>
      <w:r w:rsidRPr="00D367DA">
        <w:rPr>
          <w:rFonts w:ascii="Gill Sans MT" w:hAnsi="Gill Sans MT"/>
          <w:b/>
        </w:rPr>
        <w:lastRenderedPageBreak/>
        <w:t>Table</w:t>
      </w:r>
      <w:r>
        <w:rPr>
          <w:rFonts w:ascii="Gill Sans MT" w:hAnsi="Gill Sans MT"/>
          <w:b/>
        </w:rPr>
        <w:t xml:space="preserve"> 9.2:</w:t>
      </w:r>
      <w:r w:rsidRPr="00D367DA">
        <w:rPr>
          <w:rFonts w:ascii="Gill Sans MT" w:hAnsi="Gill Sans MT"/>
          <w:b/>
        </w:rPr>
        <w:t xml:space="preserve">  Percentage Distribution of Youth by Participation in Local Governance and</w:t>
      </w:r>
    </w:p>
    <w:p w14:paraId="36F84199" w14:textId="77777777" w:rsidR="002D4CD9" w:rsidRPr="00D367DA" w:rsidRDefault="002D4CD9" w:rsidP="002D4CD9">
      <w:pPr>
        <w:spacing w:after="0" w:line="240" w:lineRule="auto"/>
        <w:ind w:left="2880" w:firstLine="720"/>
        <w:rPr>
          <w:rFonts w:ascii="Gill Sans MT" w:hAnsi="Gill Sans MT"/>
          <w:b/>
        </w:rPr>
      </w:pPr>
      <w:r w:rsidRPr="00D367DA">
        <w:rPr>
          <w:rFonts w:ascii="Gill Sans MT" w:hAnsi="Gill Sans MT"/>
          <w:b/>
        </w:rPr>
        <w:t xml:space="preserve"> Gender</w:t>
      </w:r>
    </w:p>
    <w:tbl>
      <w:tblPr>
        <w:tblStyle w:val="TableGrid"/>
        <w:tblW w:w="0" w:type="auto"/>
        <w:tblLook w:val="04A0" w:firstRow="1" w:lastRow="0" w:firstColumn="1" w:lastColumn="0" w:noHBand="0" w:noVBand="1"/>
      </w:tblPr>
      <w:tblGrid>
        <w:gridCol w:w="6582"/>
        <w:gridCol w:w="718"/>
        <w:gridCol w:w="807"/>
        <w:gridCol w:w="1243"/>
      </w:tblGrid>
      <w:tr w:rsidR="002D4CD9" w:rsidRPr="00D367DA" w14:paraId="116FEBFD" w14:textId="77777777" w:rsidTr="00B96B86">
        <w:tc>
          <w:tcPr>
            <w:tcW w:w="6655" w:type="dxa"/>
          </w:tcPr>
          <w:p w14:paraId="6CF96C5C"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37BF0733"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3683FA15"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001DC735"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7C46E1ED" w14:textId="77777777" w:rsidTr="00B96B86">
        <w:tc>
          <w:tcPr>
            <w:tcW w:w="6655" w:type="dxa"/>
          </w:tcPr>
          <w:p w14:paraId="0DBCF114" w14:textId="77777777" w:rsidR="002D4CD9" w:rsidRPr="00D367DA" w:rsidRDefault="002D4CD9" w:rsidP="00B96B86">
            <w:pPr>
              <w:spacing w:after="0" w:line="240" w:lineRule="auto"/>
              <w:rPr>
                <w:rFonts w:ascii="Gill Sans MT" w:hAnsi="Gill Sans MT"/>
              </w:rPr>
            </w:pPr>
            <w:r w:rsidRPr="00D367DA">
              <w:rPr>
                <w:rFonts w:ascii="Gill Sans MT" w:hAnsi="Gill Sans MT"/>
              </w:rPr>
              <w:t>Actively participate in local government activities</w:t>
            </w:r>
          </w:p>
          <w:p w14:paraId="24793589"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59078751"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10DF0379"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vAlign w:val="center"/>
          </w:tcPr>
          <w:p w14:paraId="5694F2A7" w14:textId="77777777" w:rsidR="002D4CD9" w:rsidRPr="00D367DA" w:rsidRDefault="002D4CD9" w:rsidP="00B96B86">
            <w:pPr>
              <w:spacing w:after="0" w:line="240" w:lineRule="auto"/>
              <w:rPr>
                <w:rFonts w:ascii="Gill Sans MT" w:hAnsi="Gill Sans MT"/>
                <w:color w:val="000000"/>
              </w:rPr>
            </w:pPr>
          </w:p>
          <w:p w14:paraId="2B2DC54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67.6</w:t>
            </w:r>
          </w:p>
          <w:p w14:paraId="15F577F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69.3</w:t>
            </w:r>
          </w:p>
          <w:p w14:paraId="0507929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62.4</w:t>
            </w:r>
          </w:p>
        </w:tc>
        <w:tc>
          <w:tcPr>
            <w:tcW w:w="810" w:type="dxa"/>
            <w:vAlign w:val="center"/>
          </w:tcPr>
          <w:p w14:paraId="0E8FD1F3" w14:textId="77777777" w:rsidR="002D4CD9" w:rsidRPr="00D367DA" w:rsidRDefault="002D4CD9" w:rsidP="00B96B86">
            <w:pPr>
              <w:spacing w:after="0" w:line="240" w:lineRule="auto"/>
              <w:rPr>
                <w:rFonts w:ascii="Gill Sans MT" w:hAnsi="Gill Sans MT"/>
                <w:color w:val="000000"/>
              </w:rPr>
            </w:pPr>
          </w:p>
          <w:p w14:paraId="3E760D0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12.9</w:t>
            </w:r>
          </w:p>
          <w:p w14:paraId="51DD9BE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11.7</w:t>
            </w:r>
          </w:p>
          <w:p w14:paraId="3DB2E42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15.0</w:t>
            </w:r>
          </w:p>
        </w:tc>
        <w:tc>
          <w:tcPr>
            <w:tcW w:w="1165" w:type="dxa"/>
            <w:vAlign w:val="center"/>
          </w:tcPr>
          <w:p w14:paraId="12E69F75" w14:textId="77777777" w:rsidR="002D4CD9" w:rsidRPr="00D367DA" w:rsidRDefault="002D4CD9" w:rsidP="00B96B86">
            <w:pPr>
              <w:spacing w:after="0" w:line="240" w:lineRule="auto"/>
              <w:rPr>
                <w:rFonts w:ascii="Gill Sans MT" w:hAnsi="Gill Sans MT"/>
                <w:color w:val="000000"/>
              </w:rPr>
            </w:pPr>
          </w:p>
          <w:p w14:paraId="347FFA5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19.4</w:t>
            </w:r>
          </w:p>
          <w:p w14:paraId="2CB37CE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19.0</w:t>
            </w:r>
          </w:p>
          <w:p w14:paraId="7CCA69B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22.6</w:t>
            </w:r>
          </w:p>
        </w:tc>
      </w:tr>
      <w:tr w:rsidR="002D4CD9" w:rsidRPr="00D367DA" w14:paraId="2BA8B091" w14:textId="77777777" w:rsidTr="00B96B86">
        <w:tc>
          <w:tcPr>
            <w:tcW w:w="6655" w:type="dxa"/>
          </w:tcPr>
          <w:p w14:paraId="46564DE3" w14:textId="77777777" w:rsidR="002D4CD9" w:rsidRPr="00D367DA" w:rsidRDefault="002D4CD9" w:rsidP="00B96B86">
            <w:pPr>
              <w:spacing w:after="0" w:line="240" w:lineRule="auto"/>
              <w:rPr>
                <w:rFonts w:ascii="Gill Sans MT" w:hAnsi="Gill Sans MT"/>
              </w:rPr>
            </w:pPr>
            <w:r w:rsidRPr="00D367DA">
              <w:rPr>
                <w:rFonts w:ascii="Gill Sans MT" w:hAnsi="Gill Sans MT"/>
              </w:rPr>
              <w:t>Advocate for community concerns and interests to local authorities</w:t>
            </w:r>
          </w:p>
          <w:p w14:paraId="77F6E2FD"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556F08D5"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1FB2B636"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vAlign w:val="center"/>
          </w:tcPr>
          <w:p w14:paraId="2604FF80" w14:textId="77777777" w:rsidR="002D4CD9" w:rsidRPr="00D367DA" w:rsidRDefault="002D4CD9" w:rsidP="00B96B86">
            <w:pPr>
              <w:spacing w:after="0" w:line="240" w:lineRule="auto"/>
              <w:rPr>
                <w:rFonts w:ascii="Gill Sans MT" w:hAnsi="Gill Sans MT"/>
                <w:color w:val="000000"/>
              </w:rPr>
            </w:pPr>
          </w:p>
          <w:p w14:paraId="28CA88B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71.9</w:t>
            </w:r>
          </w:p>
          <w:p w14:paraId="7CEBF60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70.8</w:t>
            </w:r>
          </w:p>
          <w:p w14:paraId="034A35B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78.0</w:t>
            </w:r>
          </w:p>
        </w:tc>
        <w:tc>
          <w:tcPr>
            <w:tcW w:w="810" w:type="dxa"/>
            <w:vAlign w:val="center"/>
          </w:tcPr>
          <w:p w14:paraId="50FACEB2" w14:textId="77777777" w:rsidR="002D4CD9" w:rsidRPr="00D367DA" w:rsidRDefault="002D4CD9" w:rsidP="00B96B86">
            <w:pPr>
              <w:spacing w:after="0" w:line="240" w:lineRule="auto"/>
              <w:rPr>
                <w:rFonts w:ascii="Gill Sans MT" w:hAnsi="Gill Sans MT"/>
                <w:color w:val="000000"/>
              </w:rPr>
            </w:pPr>
          </w:p>
          <w:p w14:paraId="40D8651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9.4</w:t>
            </w:r>
          </w:p>
          <w:p w14:paraId="48AC3AA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8.8</w:t>
            </w:r>
          </w:p>
          <w:p w14:paraId="125374E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9.1</w:t>
            </w:r>
          </w:p>
        </w:tc>
        <w:tc>
          <w:tcPr>
            <w:tcW w:w="1165" w:type="dxa"/>
            <w:vAlign w:val="center"/>
          </w:tcPr>
          <w:p w14:paraId="26B7D5E0" w14:textId="77777777" w:rsidR="002D4CD9" w:rsidRPr="00D367DA" w:rsidRDefault="002D4CD9" w:rsidP="00B96B86">
            <w:pPr>
              <w:spacing w:after="0" w:line="240" w:lineRule="auto"/>
              <w:rPr>
                <w:rFonts w:ascii="Gill Sans MT" w:hAnsi="Gill Sans MT"/>
                <w:color w:val="000000"/>
              </w:rPr>
            </w:pPr>
          </w:p>
          <w:p w14:paraId="7594A8B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18.7</w:t>
            </w:r>
          </w:p>
          <w:p w14:paraId="6318A8F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20.4</w:t>
            </w:r>
          </w:p>
          <w:p w14:paraId="44166EE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12.9</w:t>
            </w:r>
          </w:p>
        </w:tc>
      </w:tr>
      <w:tr w:rsidR="002D4CD9" w:rsidRPr="00D367DA" w14:paraId="4A5C9C02" w14:textId="77777777" w:rsidTr="00B96B86">
        <w:tc>
          <w:tcPr>
            <w:tcW w:w="6655" w:type="dxa"/>
          </w:tcPr>
          <w:p w14:paraId="018A63B3" w14:textId="77777777" w:rsidR="002D4CD9" w:rsidRPr="00D367DA" w:rsidRDefault="002D4CD9" w:rsidP="00B96B86">
            <w:pPr>
              <w:spacing w:after="0" w:line="240" w:lineRule="auto"/>
              <w:rPr>
                <w:rFonts w:ascii="Gill Sans MT" w:hAnsi="Gill Sans MT"/>
              </w:rPr>
            </w:pPr>
            <w:r w:rsidRPr="00D367DA">
              <w:rPr>
                <w:rFonts w:ascii="Gill Sans MT" w:hAnsi="Gill Sans MT"/>
              </w:rPr>
              <w:t>Involvement in fundraising activities</w:t>
            </w:r>
          </w:p>
          <w:p w14:paraId="351F8645"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156EE068"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59A3C4DE"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tcPr>
          <w:p w14:paraId="7AC45AFD" w14:textId="77777777" w:rsidR="002D4CD9" w:rsidRPr="00D367DA" w:rsidRDefault="002D4CD9" w:rsidP="00B96B86">
            <w:pPr>
              <w:spacing w:after="0" w:line="240" w:lineRule="auto"/>
              <w:rPr>
                <w:rFonts w:ascii="Gill Sans MT" w:hAnsi="Gill Sans MT"/>
              </w:rPr>
            </w:pPr>
          </w:p>
          <w:p w14:paraId="59E39871" w14:textId="77777777" w:rsidR="002D4CD9" w:rsidRPr="00D367DA" w:rsidRDefault="002D4CD9" w:rsidP="00B96B86">
            <w:pPr>
              <w:spacing w:after="0" w:line="240" w:lineRule="auto"/>
              <w:rPr>
                <w:rFonts w:ascii="Gill Sans MT" w:hAnsi="Gill Sans MT"/>
              </w:rPr>
            </w:pPr>
            <w:r w:rsidRPr="00D367DA">
              <w:rPr>
                <w:rFonts w:ascii="Gill Sans MT" w:hAnsi="Gill Sans MT"/>
              </w:rPr>
              <w:t>69.1</w:t>
            </w:r>
          </w:p>
          <w:p w14:paraId="0B5BFCB3" w14:textId="77777777" w:rsidR="002D4CD9" w:rsidRPr="00D367DA" w:rsidRDefault="002D4CD9" w:rsidP="00B96B86">
            <w:pPr>
              <w:spacing w:after="0" w:line="240" w:lineRule="auto"/>
              <w:rPr>
                <w:rFonts w:ascii="Gill Sans MT" w:hAnsi="Gill Sans MT"/>
              </w:rPr>
            </w:pPr>
            <w:r w:rsidRPr="00D367DA">
              <w:rPr>
                <w:rFonts w:ascii="Gill Sans MT" w:hAnsi="Gill Sans MT"/>
              </w:rPr>
              <w:t>67.9</w:t>
            </w:r>
          </w:p>
          <w:p w14:paraId="62FA03BE" w14:textId="77777777" w:rsidR="002D4CD9" w:rsidRPr="00D367DA" w:rsidRDefault="002D4CD9" w:rsidP="00B96B86">
            <w:pPr>
              <w:spacing w:after="0" w:line="240" w:lineRule="auto"/>
              <w:rPr>
                <w:rFonts w:ascii="Gill Sans MT" w:hAnsi="Gill Sans MT"/>
              </w:rPr>
            </w:pPr>
            <w:r w:rsidRPr="00D367DA">
              <w:rPr>
                <w:rFonts w:ascii="Gill Sans MT" w:hAnsi="Gill Sans MT"/>
              </w:rPr>
              <w:t>65.4</w:t>
            </w:r>
          </w:p>
        </w:tc>
        <w:tc>
          <w:tcPr>
            <w:tcW w:w="810" w:type="dxa"/>
          </w:tcPr>
          <w:p w14:paraId="2C6E6A04" w14:textId="77777777" w:rsidR="002D4CD9" w:rsidRPr="00D367DA" w:rsidRDefault="002D4CD9" w:rsidP="00B96B86">
            <w:pPr>
              <w:spacing w:after="0" w:line="240" w:lineRule="auto"/>
              <w:rPr>
                <w:rFonts w:ascii="Gill Sans MT" w:hAnsi="Gill Sans MT"/>
              </w:rPr>
            </w:pPr>
          </w:p>
          <w:p w14:paraId="22E5D4B3" w14:textId="77777777" w:rsidR="002D4CD9" w:rsidRPr="00D367DA" w:rsidRDefault="002D4CD9" w:rsidP="00B96B86">
            <w:pPr>
              <w:spacing w:after="0" w:line="240" w:lineRule="auto"/>
              <w:rPr>
                <w:rFonts w:ascii="Gill Sans MT" w:hAnsi="Gill Sans MT"/>
              </w:rPr>
            </w:pPr>
            <w:r w:rsidRPr="00D367DA">
              <w:rPr>
                <w:rFonts w:ascii="Gill Sans MT" w:hAnsi="Gill Sans MT"/>
              </w:rPr>
              <w:t>18.0</w:t>
            </w:r>
          </w:p>
          <w:p w14:paraId="661DA82C" w14:textId="77777777" w:rsidR="002D4CD9" w:rsidRPr="00D367DA" w:rsidRDefault="002D4CD9" w:rsidP="00B96B86">
            <w:pPr>
              <w:spacing w:after="0" w:line="240" w:lineRule="auto"/>
              <w:rPr>
                <w:rFonts w:ascii="Gill Sans MT" w:hAnsi="Gill Sans MT"/>
              </w:rPr>
            </w:pPr>
            <w:r w:rsidRPr="00D367DA">
              <w:rPr>
                <w:rFonts w:ascii="Gill Sans MT" w:hAnsi="Gill Sans MT"/>
              </w:rPr>
              <w:t>17.5</w:t>
            </w:r>
          </w:p>
          <w:p w14:paraId="1AC99553" w14:textId="77777777" w:rsidR="002D4CD9" w:rsidRPr="00D367DA" w:rsidRDefault="002D4CD9" w:rsidP="00B96B86">
            <w:pPr>
              <w:spacing w:after="0" w:line="240" w:lineRule="auto"/>
              <w:rPr>
                <w:rFonts w:ascii="Gill Sans MT" w:hAnsi="Gill Sans MT"/>
              </w:rPr>
            </w:pPr>
            <w:r w:rsidRPr="00D367DA">
              <w:rPr>
                <w:rFonts w:ascii="Gill Sans MT" w:hAnsi="Gill Sans MT"/>
              </w:rPr>
              <w:t>19.5</w:t>
            </w:r>
          </w:p>
        </w:tc>
        <w:tc>
          <w:tcPr>
            <w:tcW w:w="1165" w:type="dxa"/>
          </w:tcPr>
          <w:p w14:paraId="427255DD" w14:textId="77777777" w:rsidR="002D4CD9" w:rsidRPr="00D367DA" w:rsidRDefault="002D4CD9" w:rsidP="00B96B86">
            <w:pPr>
              <w:spacing w:after="0" w:line="240" w:lineRule="auto"/>
              <w:rPr>
                <w:rFonts w:ascii="Gill Sans MT" w:hAnsi="Gill Sans MT"/>
              </w:rPr>
            </w:pPr>
          </w:p>
          <w:p w14:paraId="3754C86B" w14:textId="77777777" w:rsidR="002D4CD9" w:rsidRPr="00D367DA" w:rsidRDefault="002D4CD9" w:rsidP="00B96B86">
            <w:pPr>
              <w:spacing w:after="0" w:line="240" w:lineRule="auto"/>
              <w:rPr>
                <w:rFonts w:ascii="Gill Sans MT" w:hAnsi="Gill Sans MT"/>
              </w:rPr>
            </w:pPr>
            <w:r w:rsidRPr="00D367DA">
              <w:rPr>
                <w:rFonts w:ascii="Gill Sans MT" w:hAnsi="Gill Sans MT"/>
              </w:rPr>
              <w:t>12.9</w:t>
            </w:r>
          </w:p>
          <w:p w14:paraId="4A996F23" w14:textId="77777777" w:rsidR="002D4CD9" w:rsidRPr="00D367DA" w:rsidRDefault="002D4CD9" w:rsidP="00B96B86">
            <w:pPr>
              <w:spacing w:after="0" w:line="240" w:lineRule="auto"/>
              <w:rPr>
                <w:rFonts w:ascii="Gill Sans MT" w:hAnsi="Gill Sans MT"/>
              </w:rPr>
            </w:pPr>
            <w:r w:rsidRPr="00D367DA">
              <w:rPr>
                <w:rFonts w:ascii="Gill Sans MT" w:hAnsi="Gill Sans MT"/>
              </w:rPr>
              <w:t>14.6</w:t>
            </w:r>
          </w:p>
          <w:p w14:paraId="7B496961" w14:textId="77777777" w:rsidR="002D4CD9" w:rsidRPr="00D367DA" w:rsidRDefault="002D4CD9" w:rsidP="00B96B86">
            <w:pPr>
              <w:spacing w:after="0" w:line="240" w:lineRule="auto"/>
              <w:rPr>
                <w:rFonts w:ascii="Gill Sans MT" w:hAnsi="Gill Sans MT"/>
              </w:rPr>
            </w:pPr>
            <w:r w:rsidRPr="00D367DA">
              <w:rPr>
                <w:rFonts w:ascii="Gill Sans MT" w:hAnsi="Gill Sans MT"/>
              </w:rPr>
              <w:t>15.0</w:t>
            </w:r>
          </w:p>
        </w:tc>
      </w:tr>
      <w:tr w:rsidR="002D4CD9" w:rsidRPr="00D367DA" w14:paraId="68FC5903" w14:textId="77777777" w:rsidTr="00B96B86">
        <w:tc>
          <w:tcPr>
            <w:tcW w:w="6655" w:type="dxa"/>
          </w:tcPr>
          <w:p w14:paraId="5DD9D69C" w14:textId="77777777" w:rsidR="002D4CD9" w:rsidRPr="00D367DA" w:rsidRDefault="002D4CD9" w:rsidP="00B96B86">
            <w:pPr>
              <w:spacing w:after="0" w:line="240" w:lineRule="auto"/>
              <w:rPr>
                <w:rFonts w:ascii="Gill Sans MT" w:hAnsi="Gill Sans MT"/>
              </w:rPr>
            </w:pPr>
            <w:r w:rsidRPr="00D367DA">
              <w:rPr>
                <w:rFonts w:ascii="Gill Sans MT" w:hAnsi="Gill Sans MT"/>
              </w:rPr>
              <w:t>Participation in community radio discussions</w:t>
            </w:r>
          </w:p>
          <w:p w14:paraId="090B0F5E" w14:textId="77777777" w:rsidR="002D4CD9" w:rsidRPr="00D367DA" w:rsidRDefault="002D4CD9" w:rsidP="00B96B86">
            <w:pPr>
              <w:spacing w:after="0" w:line="240" w:lineRule="auto"/>
              <w:rPr>
                <w:rFonts w:ascii="Gill Sans MT" w:hAnsi="Gill Sans MT"/>
              </w:rPr>
            </w:pPr>
            <w:r w:rsidRPr="00D367DA">
              <w:rPr>
                <w:rFonts w:ascii="Gill Sans MT" w:hAnsi="Gill Sans MT"/>
              </w:rPr>
              <w:t>Urban</w:t>
            </w:r>
          </w:p>
          <w:p w14:paraId="085943D2" w14:textId="77777777" w:rsidR="002D4CD9" w:rsidRPr="00D367DA" w:rsidRDefault="002D4CD9" w:rsidP="00B96B86">
            <w:pPr>
              <w:spacing w:after="0" w:line="240" w:lineRule="auto"/>
              <w:rPr>
                <w:rFonts w:ascii="Gill Sans MT" w:hAnsi="Gill Sans MT"/>
              </w:rPr>
            </w:pPr>
            <w:r w:rsidRPr="00D367DA">
              <w:rPr>
                <w:rFonts w:ascii="Gill Sans MT" w:hAnsi="Gill Sans MT"/>
              </w:rPr>
              <w:t>Peri-Urban</w:t>
            </w:r>
          </w:p>
          <w:p w14:paraId="638B8B61" w14:textId="77777777" w:rsidR="002D4CD9" w:rsidRPr="00D367DA" w:rsidRDefault="002D4CD9" w:rsidP="00B96B86">
            <w:pPr>
              <w:spacing w:after="0" w:line="240" w:lineRule="auto"/>
              <w:rPr>
                <w:rFonts w:ascii="Gill Sans MT" w:hAnsi="Gill Sans MT"/>
              </w:rPr>
            </w:pPr>
            <w:r w:rsidRPr="00D367DA">
              <w:rPr>
                <w:rFonts w:ascii="Gill Sans MT" w:hAnsi="Gill Sans MT"/>
              </w:rPr>
              <w:t>Rural</w:t>
            </w:r>
          </w:p>
        </w:tc>
        <w:tc>
          <w:tcPr>
            <w:tcW w:w="720" w:type="dxa"/>
          </w:tcPr>
          <w:p w14:paraId="7B6EFC00" w14:textId="77777777" w:rsidR="002D4CD9" w:rsidRPr="00D367DA" w:rsidRDefault="002D4CD9" w:rsidP="00B96B86">
            <w:pPr>
              <w:spacing w:after="0" w:line="240" w:lineRule="auto"/>
              <w:rPr>
                <w:rFonts w:ascii="Gill Sans MT" w:hAnsi="Gill Sans MT"/>
              </w:rPr>
            </w:pPr>
          </w:p>
          <w:p w14:paraId="6BC67E30" w14:textId="77777777" w:rsidR="002D4CD9" w:rsidRPr="00D367DA" w:rsidRDefault="002D4CD9" w:rsidP="00B96B86">
            <w:pPr>
              <w:spacing w:after="0" w:line="240" w:lineRule="auto"/>
              <w:rPr>
                <w:rFonts w:ascii="Gill Sans MT" w:hAnsi="Gill Sans MT"/>
              </w:rPr>
            </w:pPr>
            <w:r w:rsidRPr="00D367DA">
              <w:rPr>
                <w:rFonts w:ascii="Gill Sans MT" w:hAnsi="Gill Sans MT"/>
              </w:rPr>
              <w:t>92.8</w:t>
            </w:r>
          </w:p>
          <w:p w14:paraId="38E3F0BF" w14:textId="77777777" w:rsidR="002D4CD9" w:rsidRPr="00D367DA" w:rsidRDefault="002D4CD9" w:rsidP="00B96B86">
            <w:pPr>
              <w:spacing w:after="0" w:line="240" w:lineRule="auto"/>
              <w:rPr>
                <w:rFonts w:ascii="Gill Sans MT" w:hAnsi="Gill Sans MT"/>
              </w:rPr>
            </w:pPr>
            <w:r w:rsidRPr="00D367DA">
              <w:rPr>
                <w:rFonts w:ascii="Gill Sans MT" w:hAnsi="Gill Sans MT"/>
              </w:rPr>
              <w:t>89.0</w:t>
            </w:r>
          </w:p>
          <w:p w14:paraId="1B97AC3A" w14:textId="77777777" w:rsidR="002D4CD9" w:rsidRPr="00D367DA" w:rsidRDefault="002D4CD9" w:rsidP="00B96B86">
            <w:pPr>
              <w:spacing w:after="0" w:line="240" w:lineRule="auto"/>
              <w:rPr>
                <w:rFonts w:ascii="Gill Sans MT" w:hAnsi="Gill Sans MT"/>
              </w:rPr>
            </w:pPr>
            <w:r w:rsidRPr="00D367DA">
              <w:rPr>
                <w:rFonts w:ascii="Gill Sans MT" w:hAnsi="Gill Sans MT"/>
              </w:rPr>
              <w:t>88.7</w:t>
            </w:r>
          </w:p>
        </w:tc>
        <w:tc>
          <w:tcPr>
            <w:tcW w:w="810" w:type="dxa"/>
          </w:tcPr>
          <w:p w14:paraId="24B6E292" w14:textId="77777777" w:rsidR="002D4CD9" w:rsidRPr="00D367DA" w:rsidRDefault="002D4CD9" w:rsidP="00B96B86">
            <w:pPr>
              <w:spacing w:after="0" w:line="240" w:lineRule="auto"/>
              <w:rPr>
                <w:rFonts w:ascii="Gill Sans MT" w:hAnsi="Gill Sans MT"/>
              </w:rPr>
            </w:pPr>
          </w:p>
          <w:p w14:paraId="171EC90B" w14:textId="77777777" w:rsidR="002D4CD9" w:rsidRPr="00D367DA" w:rsidRDefault="002D4CD9" w:rsidP="00B96B86">
            <w:pPr>
              <w:spacing w:after="0" w:line="240" w:lineRule="auto"/>
              <w:rPr>
                <w:rFonts w:ascii="Gill Sans MT" w:hAnsi="Gill Sans MT"/>
              </w:rPr>
            </w:pPr>
            <w:r w:rsidRPr="00D367DA">
              <w:rPr>
                <w:rFonts w:ascii="Gill Sans MT" w:hAnsi="Gill Sans MT"/>
              </w:rPr>
              <w:t>2.2</w:t>
            </w:r>
          </w:p>
          <w:p w14:paraId="131361D9" w14:textId="77777777" w:rsidR="002D4CD9" w:rsidRPr="00D367DA" w:rsidRDefault="002D4CD9" w:rsidP="00B96B86">
            <w:pPr>
              <w:spacing w:after="0" w:line="240" w:lineRule="auto"/>
              <w:rPr>
                <w:rFonts w:ascii="Gill Sans MT" w:hAnsi="Gill Sans MT"/>
              </w:rPr>
            </w:pPr>
            <w:r w:rsidRPr="00D367DA">
              <w:rPr>
                <w:rFonts w:ascii="Gill Sans MT" w:hAnsi="Gill Sans MT"/>
              </w:rPr>
              <w:t>5.1</w:t>
            </w:r>
          </w:p>
          <w:p w14:paraId="699D73CF" w14:textId="77777777" w:rsidR="002D4CD9" w:rsidRPr="00D367DA" w:rsidRDefault="002D4CD9" w:rsidP="00B96B86">
            <w:pPr>
              <w:spacing w:after="0" w:line="240" w:lineRule="auto"/>
              <w:rPr>
                <w:rFonts w:ascii="Gill Sans MT" w:hAnsi="Gill Sans MT"/>
              </w:rPr>
            </w:pPr>
            <w:r w:rsidRPr="00D367DA">
              <w:rPr>
                <w:rFonts w:ascii="Gill Sans MT" w:hAnsi="Gill Sans MT"/>
              </w:rPr>
              <w:t>6.8</w:t>
            </w:r>
          </w:p>
        </w:tc>
        <w:tc>
          <w:tcPr>
            <w:tcW w:w="1165" w:type="dxa"/>
          </w:tcPr>
          <w:p w14:paraId="5870ABF5" w14:textId="77777777" w:rsidR="002D4CD9" w:rsidRPr="00D367DA" w:rsidRDefault="002D4CD9" w:rsidP="00B96B86">
            <w:pPr>
              <w:spacing w:after="0" w:line="240" w:lineRule="auto"/>
              <w:rPr>
                <w:rFonts w:ascii="Gill Sans MT" w:hAnsi="Gill Sans MT"/>
              </w:rPr>
            </w:pPr>
          </w:p>
          <w:p w14:paraId="7581B516" w14:textId="77777777" w:rsidR="002D4CD9" w:rsidRPr="00D367DA" w:rsidRDefault="002D4CD9" w:rsidP="00B96B86">
            <w:pPr>
              <w:spacing w:after="0" w:line="240" w:lineRule="auto"/>
              <w:rPr>
                <w:rFonts w:ascii="Gill Sans MT" w:hAnsi="Gill Sans MT"/>
              </w:rPr>
            </w:pPr>
            <w:r w:rsidRPr="00D367DA">
              <w:rPr>
                <w:rFonts w:ascii="Gill Sans MT" w:hAnsi="Gill Sans MT"/>
              </w:rPr>
              <w:t>5.0</w:t>
            </w:r>
          </w:p>
          <w:p w14:paraId="0C0CFA17" w14:textId="77777777" w:rsidR="002D4CD9" w:rsidRPr="00D367DA" w:rsidRDefault="002D4CD9" w:rsidP="00B96B86">
            <w:pPr>
              <w:spacing w:after="0" w:line="240" w:lineRule="auto"/>
              <w:rPr>
                <w:rFonts w:ascii="Gill Sans MT" w:hAnsi="Gill Sans MT"/>
              </w:rPr>
            </w:pPr>
            <w:r w:rsidRPr="00D367DA">
              <w:rPr>
                <w:rFonts w:ascii="Gill Sans MT" w:hAnsi="Gill Sans MT"/>
              </w:rPr>
              <w:t>5.9</w:t>
            </w:r>
          </w:p>
          <w:p w14:paraId="68E309D0" w14:textId="77777777" w:rsidR="002D4CD9" w:rsidRPr="00D367DA" w:rsidRDefault="002D4CD9" w:rsidP="00B96B86">
            <w:pPr>
              <w:spacing w:after="0" w:line="240" w:lineRule="auto"/>
              <w:rPr>
                <w:rFonts w:ascii="Gill Sans MT" w:hAnsi="Gill Sans MT"/>
              </w:rPr>
            </w:pPr>
            <w:r w:rsidRPr="00D367DA">
              <w:rPr>
                <w:rFonts w:ascii="Gill Sans MT" w:hAnsi="Gill Sans MT"/>
              </w:rPr>
              <w:t>4.5</w:t>
            </w:r>
          </w:p>
        </w:tc>
      </w:tr>
    </w:tbl>
    <w:p w14:paraId="33EFA9DF" w14:textId="77777777" w:rsidR="002D4CD9" w:rsidRDefault="002D4CD9" w:rsidP="002D4CD9">
      <w:pPr>
        <w:spacing w:after="0" w:line="240" w:lineRule="auto"/>
        <w:rPr>
          <w:rFonts w:ascii="Gill Sans MT" w:hAnsi="Gill Sans MT"/>
          <w:b/>
        </w:rPr>
      </w:pPr>
    </w:p>
    <w:p w14:paraId="0C54AB6D" w14:textId="77777777" w:rsidR="002D4CD9" w:rsidRDefault="002D4CD9" w:rsidP="002D4CD9">
      <w:pPr>
        <w:spacing w:after="0" w:line="240" w:lineRule="auto"/>
        <w:rPr>
          <w:rFonts w:ascii="Gill Sans MT" w:hAnsi="Gill Sans MT"/>
          <w:b/>
        </w:rPr>
      </w:pPr>
      <w:r w:rsidRPr="00D367DA">
        <w:rPr>
          <w:rFonts w:ascii="Gill Sans MT" w:hAnsi="Gill Sans MT"/>
          <w:b/>
        </w:rPr>
        <w:t>Table</w:t>
      </w:r>
      <w:r>
        <w:rPr>
          <w:rFonts w:ascii="Gill Sans MT" w:hAnsi="Gill Sans MT"/>
          <w:b/>
        </w:rPr>
        <w:t xml:space="preserve"> 9.3</w:t>
      </w:r>
      <w:r>
        <w:rPr>
          <w:rFonts w:ascii="Gill Sans MT" w:hAnsi="Gill Sans MT"/>
          <w:b/>
        </w:rPr>
        <w:tab/>
      </w:r>
      <w:r w:rsidRPr="00D367DA">
        <w:rPr>
          <w:rFonts w:ascii="Gill Sans MT" w:hAnsi="Gill Sans MT"/>
          <w:b/>
        </w:rPr>
        <w:t xml:space="preserve"> Percentage Distribution of Youth by Participation in Local Governance and</w:t>
      </w:r>
    </w:p>
    <w:p w14:paraId="27413F27" w14:textId="77777777" w:rsidR="002D4CD9" w:rsidRPr="00D367DA" w:rsidRDefault="002D4CD9" w:rsidP="002D4CD9">
      <w:pPr>
        <w:spacing w:after="0" w:line="240" w:lineRule="auto"/>
        <w:ind w:left="2160" w:firstLine="720"/>
        <w:rPr>
          <w:rFonts w:ascii="Gill Sans MT" w:hAnsi="Gill Sans MT"/>
          <w:b/>
        </w:rPr>
      </w:pPr>
      <w:r w:rsidRPr="00D367DA">
        <w:rPr>
          <w:rFonts w:ascii="Gill Sans MT" w:hAnsi="Gill Sans MT"/>
          <w:b/>
        </w:rPr>
        <w:t xml:space="preserve"> District (Eastern Region)</w:t>
      </w:r>
    </w:p>
    <w:tbl>
      <w:tblPr>
        <w:tblStyle w:val="TableGrid"/>
        <w:tblW w:w="0" w:type="auto"/>
        <w:tblLook w:val="04A0" w:firstRow="1" w:lastRow="0" w:firstColumn="1" w:lastColumn="0" w:noHBand="0" w:noVBand="1"/>
      </w:tblPr>
      <w:tblGrid>
        <w:gridCol w:w="6580"/>
        <w:gridCol w:w="720"/>
        <w:gridCol w:w="807"/>
        <w:gridCol w:w="1243"/>
      </w:tblGrid>
      <w:tr w:rsidR="002D4CD9" w:rsidRPr="00D367DA" w14:paraId="390E81C7" w14:textId="77777777" w:rsidTr="00B96B86">
        <w:tc>
          <w:tcPr>
            <w:tcW w:w="6655" w:type="dxa"/>
          </w:tcPr>
          <w:p w14:paraId="0D208ABF"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3477711E"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653B5A6C"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3108C8DD"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312FB480" w14:textId="77777777" w:rsidTr="00B96B86">
        <w:tc>
          <w:tcPr>
            <w:tcW w:w="6655" w:type="dxa"/>
          </w:tcPr>
          <w:p w14:paraId="7C9591AC" w14:textId="77777777" w:rsidR="002D4CD9" w:rsidRPr="00D367DA" w:rsidRDefault="002D4CD9" w:rsidP="00B96B86">
            <w:pPr>
              <w:spacing w:after="0" w:line="240" w:lineRule="auto"/>
              <w:rPr>
                <w:rFonts w:ascii="Gill Sans MT" w:hAnsi="Gill Sans MT"/>
              </w:rPr>
            </w:pPr>
            <w:r w:rsidRPr="00D367DA">
              <w:rPr>
                <w:rFonts w:ascii="Gill Sans MT" w:hAnsi="Gill Sans MT"/>
              </w:rPr>
              <w:t>Actively participate in local government activities</w:t>
            </w:r>
          </w:p>
          <w:p w14:paraId="11026049"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23347A1B"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2F3D3062"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5975D985"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1926ACD1" w14:textId="77777777" w:rsidR="002D4CD9" w:rsidRPr="00D367DA" w:rsidRDefault="002D4CD9" w:rsidP="00B96B86">
            <w:pPr>
              <w:spacing w:after="0" w:line="240" w:lineRule="auto"/>
              <w:rPr>
                <w:rFonts w:ascii="Gill Sans MT" w:hAnsi="Gill Sans MT"/>
                <w:color w:val="000000"/>
              </w:rPr>
            </w:pPr>
          </w:p>
          <w:p w14:paraId="7BC09E2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92.0</w:t>
            </w:r>
          </w:p>
          <w:p w14:paraId="2780EC6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83.3</w:t>
            </w:r>
          </w:p>
          <w:p w14:paraId="17FB07E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63.3</w:t>
            </w:r>
          </w:p>
          <w:p w14:paraId="146B483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79.5</w:t>
            </w:r>
          </w:p>
        </w:tc>
        <w:tc>
          <w:tcPr>
            <w:tcW w:w="810" w:type="dxa"/>
            <w:vAlign w:val="center"/>
          </w:tcPr>
          <w:p w14:paraId="72BE4643" w14:textId="77777777" w:rsidR="002D4CD9" w:rsidRPr="00D367DA" w:rsidRDefault="002D4CD9" w:rsidP="00B96B86">
            <w:pPr>
              <w:spacing w:after="0" w:line="240" w:lineRule="auto"/>
              <w:rPr>
                <w:rFonts w:ascii="Gill Sans MT" w:hAnsi="Gill Sans MT"/>
                <w:color w:val="000000"/>
              </w:rPr>
            </w:pPr>
          </w:p>
          <w:p w14:paraId="089A61D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8.0</w:t>
            </w:r>
          </w:p>
          <w:p w14:paraId="25A8455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43797C2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23.3</w:t>
            </w:r>
          </w:p>
          <w:p w14:paraId="269C40E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12.7</w:t>
            </w:r>
          </w:p>
        </w:tc>
        <w:tc>
          <w:tcPr>
            <w:tcW w:w="1165" w:type="dxa"/>
            <w:vAlign w:val="center"/>
          </w:tcPr>
          <w:p w14:paraId="5371BC5F" w14:textId="77777777" w:rsidR="002D4CD9" w:rsidRPr="00D367DA" w:rsidRDefault="002D4CD9" w:rsidP="00B96B86">
            <w:pPr>
              <w:spacing w:after="0" w:line="240" w:lineRule="auto"/>
              <w:rPr>
                <w:rFonts w:ascii="Gill Sans MT" w:hAnsi="Gill Sans MT"/>
                <w:color w:val="000000"/>
              </w:rPr>
            </w:pPr>
          </w:p>
          <w:p w14:paraId="4D54710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3B814F0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w:t>
            </w:r>
          </w:p>
          <w:p w14:paraId="6AC14A1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13.3</w:t>
            </w:r>
          </w:p>
          <w:p w14:paraId="1444DF1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7.8</w:t>
            </w:r>
          </w:p>
        </w:tc>
      </w:tr>
      <w:tr w:rsidR="002D4CD9" w:rsidRPr="00D367DA" w14:paraId="302FB89C" w14:textId="77777777" w:rsidTr="00B96B86">
        <w:tc>
          <w:tcPr>
            <w:tcW w:w="6655" w:type="dxa"/>
          </w:tcPr>
          <w:p w14:paraId="0E2C53FE" w14:textId="77777777" w:rsidR="002D4CD9" w:rsidRPr="00D367DA" w:rsidRDefault="002D4CD9" w:rsidP="00B96B86">
            <w:pPr>
              <w:spacing w:after="0" w:line="240" w:lineRule="auto"/>
              <w:rPr>
                <w:rFonts w:ascii="Gill Sans MT" w:hAnsi="Gill Sans MT"/>
              </w:rPr>
            </w:pPr>
            <w:r w:rsidRPr="00D367DA">
              <w:rPr>
                <w:rFonts w:ascii="Gill Sans MT" w:hAnsi="Gill Sans MT"/>
              </w:rPr>
              <w:t>Advocate for community concerns and interests to local authorities</w:t>
            </w:r>
          </w:p>
          <w:p w14:paraId="559EE14F"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4B3669B7"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01827F68"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065E57CE"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6C5B34F4" w14:textId="77777777" w:rsidR="002D4CD9" w:rsidRPr="00D367DA" w:rsidRDefault="002D4CD9" w:rsidP="00B96B86">
            <w:pPr>
              <w:spacing w:after="0" w:line="240" w:lineRule="auto"/>
              <w:rPr>
                <w:rFonts w:ascii="Gill Sans MT" w:hAnsi="Gill Sans MT"/>
                <w:color w:val="000000"/>
              </w:rPr>
            </w:pPr>
          </w:p>
          <w:p w14:paraId="020B660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36.0</w:t>
            </w:r>
          </w:p>
          <w:p w14:paraId="0A566FB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65.5</w:t>
            </w:r>
          </w:p>
          <w:p w14:paraId="3108906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83.3</w:t>
            </w:r>
          </w:p>
          <w:p w14:paraId="3098B6D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61.6</w:t>
            </w:r>
          </w:p>
        </w:tc>
        <w:tc>
          <w:tcPr>
            <w:tcW w:w="810" w:type="dxa"/>
            <w:vAlign w:val="center"/>
          </w:tcPr>
          <w:p w14:paraId="6DAB5B96" w14:textId="77777777" w:rsidR="002D4CD9" w:rsidRPr="00D367DA" w:rsidRDefault="002D4CD9" w:rsidP="00B96B86">
            <w:pPr>
              <w:spacing w:after="0" w:line="240" w:lineRule="auto"/>
              <w:rPr>
                <w:rFonts w:ascii="Gill Sans MT" w:hAnsi="Gill Sans MT"/>
                <w:color w:val="000000"/>
              </w:rPr>
            </w:pPr>
          </w:p>
          <w:p w14:paraId="61E58D4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28.0</w:t>
            </w:r>
          </w:p>
          <w:p w14:paraId="3E68CD4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20.7</w:t>
            </w:r>
          </w:p>
          <w:p w14:paraId="5599093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16.7</w:t>
            </w:r>
          </w:p>
          <w:p w14:paraId="6B047C8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21.6</w:t>
            </w:r>
          </w:p>
        </w:tc>
        <w:tc>
          <w:tcPr>
            <w:tcW w:w="1165" w:type="dxa"/>
            <w:vAlign w:val="center"/>
          </w:tcPr>
          <w:p w14:paraId="262AC55A" w14:textId="77777777" w:rsidR="002D4CD9" w:rsidRPr="00D367DA" w:rsidRDefault="002D4CD9" w:rsidP="00B96B86">
            <w:pPr>
              <w:spacing w:after="0" w:line="240" w:lineRule="auto"/>
              <w:rPr>
                <w:rFonts w:ascii="Gill Sans MT" w:hAnsi="Gill Sans MT"/>
                <w:color w:val="000000"/>
              </w:rPr>
            </w:pPr>
          </w:p>
          <w:p w14:paraId="51E1D40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36.0</w:t>
            </w:r>
          </w:p>
          <w:p w14:paraId="5F90E61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13.8</w:t>
            </w:r>
          </w:p>
          <w:p w14:paraId="54D6F0D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54E3548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16.6</w:t>
            </w:r>
          </w:p>
        </w:tc>
      </w:tr>
      <w:tr w:rsidR="002D4CD9" w:rsidRPr="00D367DA" w14:paraId="0B9A3C9C" w14:textId="77777777" w:rsidTr="00B96B86">
        <w:tc>
          <w:tcPr>
            <w:tcW w:w="6655" w:type="dxa"/>
          </w:tcPr>
          <w:p w14:paraId="31C9F72A" w14:textId="77777777" w:rsidR="002D4CD9" w:rsidRPr="00D367DA" w:rsidRDefault="002D4CD9" w:rsidP="00B96B86">
            <w:pPr>
              <w:spacing w:after="0" w:line="240" w:lineRule="auto"/>
              <w:rPr>
                <w:rFonts w:ascii="Gill Sans MT" w:hAnsi="Gill Sans MT"/>
              </w:rPr>
            </w:pPr>
            <w:r w:rsidRPr="00D367DA">
              <w:rPr>
                <w:rFonts w:ascii="Gill Sans MT" w:hAnsi="Gill Sans MT"/>
              </w:rPr>
              <w:t>Involvement in fundraising activities</w:t>
            </w:r>
          </w:p>
          <w:p w14:paraId="2C1BCC78"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417FD2A3"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5FC09626"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7A4D0EF6"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7943E76E" w14:textId="77777777" w:rsidR="002D4CD9" w:rsidRPr="00D367DA" w:rsidRDefault="002D4CD9" w:rsidP="00B96B86">
            <w:pPr>
              <w:spacing w:after="0" w:line="240" w:lineRule="auto"/>
              <w:rPr>
                <w:rFonts w:ascii="Gill Sans MT" w:hAnsi="Gill Sans MT"/>
              </w:rPr>
            </w:pPr>
          </w:p>
          <w:p w14:paraId="3D124EBD"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p w14:paraId="0263722B" w14:textId="77777777" w:rsidR="002D4CD9" w:rsidRPr="00D367DA" w:rsidRDefault="002D4CD9" w:rsidP="00B96B86">
            <w:pPr>
              <w:spacing w:after="0" w:line="240" w:lineRule="auto"/>
              <w:rPr>
                <w:rFonts w:ascii="Gill Sans MT" w:hAnsi="Gill Sans MT"/>
              </w:rPr>
            </w:pPr>
            <w:r w:rsidRPr="00D367DA">
              <w:rPr>
                <w:rFonts w:ascii="Gill Sans MT" w:hAnsi="Gill Sans MT"/>
              </w:rPr>
              <w:t>63.3</w:t>
            </w:r>
          </w:p>
          <w:p w14:paraId="3C1F965E" w14:textId="77777777" w:rsidR="002D4CD9" w:rsidRPr="00D367DA" w:rsidRDefault="002D4CD9" w:rsidP="00B96B86">
            <w:pPr>
              <w:spacing w:after="0" w:line="240" w:lineRule="auto"/>
              <w:rPr>
                <w:rFonts w:ascii="Gill Sans MT" w:hAnsi="Gill Sans MT"/>
              </w:rPr>
            </w:pPr>
            <w:r w:rsidRPr="00D367DA">
              <w:rPr>
                <w:rFonts w:ascii="Gill Sans MT" w:hAnsi="Gill Sans MT"/>
              </w:rPr>
              <w:t>73.3</w:t>
            </w:r>
          </w:p>
          <w:p w14:paraId="22D85737" w14:textId="77777777" w:rsidR="002D4CD9" w:rsidRPr="00D367DA" w:rsidRDefault="002D4CD9" w:rsidP="00B96B86">
            <w:pPr>
              <w:spacing w:after="0" w:line="240" w:lineRule="auto"/>
              <w:rPr>
                <w:rFonts w:ascii="Gill Sans MT" w:hAnsi="Gill Sans MT"/>
              </w:rPr>
            </w:pPr>
            <w:r w:rsidRPr="00D367DA">
              <w:rPr>
                <w:rFonts w:ascii="Gill Sans MT" w:hAnsi="Gill Sans MT"/>
              </w:rPr>
              <w:t>52.2</w:t>
            </w:r>
          </w:p>
        </w:tc>
        <w:tc>
          <w:tcPr>
            <w:tcW w:w="810" w:type="dxa"/>
          </w:tcPr>
          <w:p w14:paraId="609692E6" w14:textId="77777777" w:rsidR="002D4CD9" w:rsidRPr="00D367DA" w:rsidRDefault="002D4CD9" w:rsidP="00B96B86">
            <w:pPr>
              <w:spacing w:after="0" w:line="240" w:lineRule="auto"/>
              <w:rPr>
                <w:rFonts w:ascii="Gill Sans MT" w:hAnsi="Gill Sans MT"/>
              </w:rPr>
            </w:pPr>
          </w:p>
          <w:p w14:paraId="0B8E6B0F" w14:textId="77777777" w:rsidR="002D4CD9" w:rsidRPr="00D367DA" w:rsidRDefault="002D4CD9" w:rsidP="00B96B86">
            <w:pPr>
              <w:spacing w:after="0" w:line="240" w:lineRule="auto"/>
              <w:rPr>
                <w:rFonts w:ascii="Gill Sans MT" w:hAnsi="Gill Sans MT"/>
              </w:rPr>
            </w:pPr>
            <w:r w:rsidRPr="00D367DA">
              <w:rPr>
                <w:rFonts w:ascii="Gill Sans MT" w:hAnsi="Gill Sans MT"/>
              </w:rPr>
              <w:t>68.0</w:t>
            </w:r>
          </w:p>
          <w:p w14:paraId="71ADC855" w14:textId="77777777" w:rsidR="002D4CD9" w:rsidRPr="00D367DA" w:rsidRDefault="002D4CD9" w:rsidP="00B96B86">
            <w:pPr>
              <w:spacing w:after="0" w:line="240" w:lineRule="auto"/>
              <w:rPr>
                <w:rFonts w:ascii="Gill Sans MT" w:hAnsi="Gill Sans MT"/>
              </w:rPr>
            </w:pPr>
            <w:r w:rsidRPr="00D367DA">
              <w:rPr>
                <w:rFonts w:ascii="Gill Sans MT" w:hAnsi="Gill Sans MT"/>
              </w:rPr>
              <w:t>30.0</w:t>
            </w:r>
          </w:p>
          <w:p w14:paraId="32EB5353" w14:textId="77777777" w:rsidR="002D4CD9" w:rsidRPr="00D367DA" w:rsidRDefault="002D4CD9" w:rsidP="00B96B86">
            <w:pPr>
              <w:spacing w:after="0" w:line="240" w:lineRule="auto"/>
              <w:rPr>
                <w:rFonts w:ascii="Gill Sans MT" w:hAnsi="Gill Sans MT"/>
              </w:rPr>
            </w:pPr>
            <w:r w:rsidRPr="00D367DA">
              <w:rPr>
                <w:rFonts w:ascii="Gill Sans MT" w:hAnsi="Gill Sans MT"/>
              </w:rPr>
              <w:t>26.7</w:t>
            </w:r>
          </w:p>
          <w:p w14:paraId="08E8671B" w14:textId="77777777" w:rsidR="002D4CD9" w:rsidRPr="00D367DA" w:rsidRDefault="002D4CD9" w:rsidP="00B96B86">
            <w:pPr>
              <w:spacing w:after="0" w:line="240" w:lineRule="auto"/>
              <w:rPr>
                <w:rFonts w:ascii="Gill Sans MT" w:hAnsi="Gill Sans MT"/>
              </w:rPr>
            </w:pPr>
            <w:r w:rsidRPr="00D367DA">
              <w:rPr>
                <w:rFonts w:ascii="Gill Sans MT" w:hAnsi="Gill Sans MT"/>
              </w:rPr>
              <w:t>41.6</w:t>
            </w:r>
          </w:p>
        </w:tc>
        <w:tc>
          <w:tcPr>
            <w:tcW w:w="1165" w:type="dxa"/>
          </w:tcPr>
          <w:p w14:paraId="56C82304" w14:textId="77777777" w:rsidR="002D4CD9" w:rsidRPr="00D367DA" w:rsidRDefault="002D4CD9" w:rsidP="00B96B86">
            <w:pPr>
              <w:spacing w:after="0" w:line="240" w:lineRule="auto"/>
              <w:rPr>
                <w:rFonts w:ascii="Gill Sans MT" w:hAnsi="Gill Sans MT"/>
              </w:rPr>
            </w:pPr>
          </w:p>
          <w:p w14:paraId="56F430BC" w14:textId="77777777" w:rsidR="002D4CD9" w:rsidRPr="00D367DA" w:rsidRDefault="002D4CD9" w:rsidP="00B96B86">
            <w:pPr>
              <w:spacing w:after="0" w:line="240" w:lineRule="auto"/>
              <w:rPr>
                <w:rFonts w:ascii="Gill Sans MT" w:hAnsi="Gill Sans MT"/>
              </w:rPr>
            </w:pPr>
            <w:r w:rsidRPr="00D367DA">
              <w:rPr>
                <w:rFonts w:ascii="Gill Sans MT" w:hAnsi="Gill Sans MT"/>
              </w:rPr>
              <w:t>12.0</w:t>
            </w:r>
          </w:p>
          <w:p w14:paraId="70FE85CB"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6F5FB35B"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45709894" w14:textId="77777777" w:rsidR="002D4CD9" w:rsidRPr="00D367DA" w:rsidRDefault="002D4CD9" w:rsidP="00B96B86">
            <w:pPr>
              <w:spacing w:after="0" w:line="240" w:lineRule="auto"/>
              <w:rPr>
                <w:rFonts w:ascii="Gill Sans MT" w:hAnsi="Gill Sans MT"/>
              </w:rPr>
            </w:pPr>
            <w:r w:rsidRPr="00D367DA">
              <w:rPr>
                <w:rFonts w:ascii="Gill Sans MT" w:hAnsi="Gill Sans MT"/>
              </w:rPr>
              <w:t>6.2</w:t>
            </w:r>
          </w:p>
        </w:tc>
      </w:tr>
      <w:tr w:rsidR="002D4CD9" w:rsidRPr="00D367DA" w14:paraId="100D2F64" w14:textId="77777777" w:rsidTr="00B96B86">
        <w:tc>
          <w:tcPr>
            <w:tcW w:w="6655" w:type="dxa"/>
          </w:tcPr>
          <w:p w14:paraId="3713F428" w14:textId="77777777" w:rsidR="002D4CD9" w:rsidRPr="00D367DA" w:rsidRDefault="002D4CD9" w:rsidP="00B96B86">
            <w:pPr>
              <w:spacing w:after="0" w:line="240" w:lineRule="auto"/>
              <w:rPr>
                <w:rFonts w:ascii="Gill Sans MT" w:hAnsi="Gill Sans MT"/>
              </w:rPr>
            </w:pPr>
            <w:r w:rsidRPr="00D367DA">
              <w:rPr>
                <w:rFonts w:ascii="Gill Sans MT" w:hAnsi="Gill Sans MT"/>
              </w:rPr>
              <w:t>Participation in community radio discussions</w:t>
            </w:r>
          </w:p>
          <w:p w14:paraId="138A60F3" w14:textId="77777777" w:rsidR="002D4CD9" w:rsidRPr="00D367DA" w:rsidRDefault="002D4CD9" w:rsidP="00B96B86">
            <w:pPr>
              <w:spacing w:after="0" w:line="240" w:lineRule="auto"/>
              <w:rPr>
                <w:rFonts w:ascii="Gill Sans MT" w:hAnsi="Gill Sans MT"/>
              </w:rPr>
            </w:pPr>
            <w:r w:rsidRPr="00D367DA">
              <w:rPr>
                <w:rFonts w:ascii="Gill Sans MT" w:hAnsi="Gill Sans MT"/>
              </w:rPr>
              <w:t>Kailahun</w:t>
            </w:r>
          </w:p>
          <w:p w14:paraId="3EB60984" w14:textId="77777777" w:rsidR="002D4CD9" w:rsidRPr="00D367DA" w:rsidRDefault="002D4CD9" w:rsidP="00B96B86">
            <w:pPr>
              <w:spacing w:after="0" w:line="240" w:lineRule="auto"/>
              <w:rPr>
                <w:rFonts w:ascii="Gill Sans MT" w:hAnsi="Gill Sans MT"/>
              </w:rPr>
            </w:pPr>
            <w:r w:rsidRPr="00D367DA">
              <w:rPr>
                <w:rFonts w:ascii="Gill Sans MT" w:hAnsi="Gill Sans MT"/>
              </w:rPr>
              <w:t>Kenema</w:t>
            </w:r>
          </w:p>
          <w:p w14:paraId="6897F27B" w14:textId="77777777" w:rsidR="002D4CD9" w:rsidRPr="00D367DA" w:rsidRDefault="002D4CD9" w:rsidP="00B96B86">
            <w:pPr>
              <w:spacing w:after="0" w:line="240" w:lineRule="auto"/>
              <w:rPr>
                <w:rFonts w:ascii="Gill Sans MT" w:hAnsi="Gill Sans MT"/>
              </w:rPr>
            </w:pPr>
            <w:r w:rsidRPr="00D367DA">
              <w:rPr>
                <w:rFonts w:ascii="Gill Sans MT" w:hAnsi="Gill Sans MT"/>
              </w:rPr>
              <w:t>Kono</w:t>
            </w:r>
          </w:p>
          <w:p w14:paraId="283E373F"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75DA2833" w14:textId="77777777" w:rsidR="002D4CD9" w:rsidRPr="00D367DA" w:rsidRDefault="002D4CD9" w:rsidP="00B96B86">
            <w:pPr>
              <w:spacing w:after="0" w:line="240" w:lineRule="auto"/>
              <w:rPr>
                <w:rFonts w:ascii="Gill Sans MT" w:hAnsi="Gill Sans MT"/>
              </w:rPr>
            </w:pPr>
          </w:p>
          <w:p w14:paraId="4D453532" w14:textId="77777777" w:rsidR="002D4CD9" w:rsidRPr="00D367DA" w:rsidRDefault="002D4CD9" w:rsidP="00B96B86">
            <w:pPr>
              <w:spacing w:after="0" w:line="240" w:lineRule="auto"/>
              <w:rPr>
                <w:rFonts w:ascii="Gill Sans MT" w:hAnsi="Gill Sans MT"/>
              </w:rPr>
            </w:pPr>
            <w:r w:rsidRPr="00D367DA">
              <w:rPr>
                <w:rFonts w:ascii="Gill Sans MT" w:hAnsi="Gill Sans MT"/>
              </w:rPr>
              <w:t>92.0</w:t>
            </w:r>
          </w:p>
          <w:p w14:paraId="7316A4FD" w14:textId="77777777" w:rsidR="002D4CD9" w:rsidRPr="00D367DA" w:rsidRDefault="002D4CD9" w:rsidP="00B96B86">
            <w:pPr>
              <w:spacing w:after="0" w:line="240" w:lineRule="auto"/>
              <w:rPr>
                <w:rFonts w:ascii="Gill Sans MT" w:hAnsi="Gill Sans MT"/>
              </w:rPr>
            </w:pPr>
            <w:r w:rsidRPr="00D367DA">
              <w:rPr>
                <w:rFonts w:ascii="Gill Sans MT" w:hAnsi="Gill Sans MT"/>
              </w:rPr>
              <w:t>89.7</w:t>
            </w:r>
          </w:p>
          <w:p w14:paraId="46C47858"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7A499A50" w14:textId="77777777" w:rsidR="002D4CD9" w:rsidRPr="00D367DA" w:rsidRDefault="002D4CD9" w:rsidP="00B96B86">
            <w:pPr>
              <w:spacing w:after="0" w:line="240" w:lineRule="auto"/>
              <w:rPr>
                <w:rFonts w:ascii="Gill Sans MT" w:hAnsi="Gill Sans MT"/>
              </w:rPr>
            </w:pPr>
            <w:r w:rsidRPr="00D367DA">
              <w:rPr>
                <w:rFonts w:ascii="Gill Sans MT" w:hAnsi="Gill Sans MT"/>
              </w:rPr>
              <w:t>93.9</w:t>
            </w:r>
          </w:p>
        </w:tc>
        <w:tc>
          <w:tcPr>
            <w:tcW w:w="810" w:type="dxa"/>
          </w:tcPr>
          <w:p w14:paraId="74B1E0CD" w14:textId="77777777" w:rsidR="002D4CD9" w:rsidRPr="00D367DA" w:rsidRDefault="002D4CD9" w:rsidP="00B96B86">
            <w:pPr>
              <w:spacing w:after="0" w:line="240" w:lineRule="auto"/>
              <w:rPr>
                <w:rFonts w:ascii="Gill Sans MT" w:hAnsi="Gill Sans MT"/>
              </w:rPr>
            </w:pPr>
          </w:p>
          <w:p w14:paraId="670A0E7C" w14:textId="77777777" w:rsidR="002D4CD9" w:rsidRPr="00D367DA" w:rsidRDefault="002D4CD9" w:rsidP="00B96B86">
            <w:pPr>
              <w:spacing w:after="0" w:line="240" w:lineRule="auto"/>
              <w:rPr>
                <w:rFonts w:ascii="Gill Sans MT" w:hAnsi="Gill Sans MT"/>
              </w:rPr>
            </w:pPr>
            <w:r w:rsidRPr="00D367DA">
              <w:rPr>
                <w:rFonts w:ascii="Gill Sans MT" w:hAnsi="Gill Sans MT"/>
              </w:rPr>
              <w:t>8.0</w:t>
            </w:r>
          </w:p>
          <w:p w14:paraId="07DA8830" w14:textId="77777777" w:rsidR="002D4CD9" w:rsidRPr="00D367DA" w:rsidRDefault="002D4CD9" w:rsidP="00B96B86">
            <w:pPr>
              <w:spacing w:after="0" w:line="240" w:lineRule="auto"/>
              <w:rPr>
                <w:rFonts w:ascii="Gill Sans MT" w:hAnsi="Gill Sans MT"/>
              </w:rPr>
            </w:pPr>
            <w:r w:rsidRPr="00D367DA">
              <w:rPr>
                <w:rFonts w:ascii="Gill Sans MT" w:hAnsi="Gill Sans MT"/>
              </w:rPr>
              <w:t>6.9</w:t>
            </w:r>
          </w:p>
          <w:p w14:paraId="65A74472"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5CF9AD4B" w14:textId="77777777" w:rsidR="002D4CD9" w:rsidRPr="00D367DA" w:rsidRDefault="002D4CD9" w:rsidP="00B96B86">
            <w:pPr>
              <w:spacing w:after="0" w:line="240" w:lineRule="auto"/>
              <w:rPr>
                <w:rFonts w:ascii="Gill Sans MT" w:hAnsi="Gill Sans MT"/>
              </w:rPr>
            </w:pPr>
            <w:r w:rsidRPr="00D367DA">
              <w:rPr>
                <w:rFonts w:ascii="Gill Sans MT" w:hAnsi="Gill Sans MT"/>
              </w:rPr>
              <w:t>5.0</w:t>
            </w:r>
          </w:p>
        </w:tc>
        <w:tc>
          <w:tcPr>
            <w:tcW w:w="1165" w:type="dxa"/>
          </w:tcPr>
          <w:p w14:paraId="7179F4F4" w14:textId="77777777" w:rsidR="002D4CD9" w:rsidRPr="00D367DA" w:rsidRDefault="002D4CD9" w:rsidP="00B96B86">
            <w:pPr>
              <w:spacing w:after="0" w:line="240" w:lineRule="auto"/>
              <w:rPr>
                <w:rFonts w:ascii="Gill Sans MT" w:hAnsi="Gill Sans MT"/>
              </w:rPr>
            </w:pPr>
          </w:p>
          <w:p w14:paraId="6EB72541"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031D2F1F" w14:textId="77777777" w:rsidR="002D4CD9" w:rsidRPr="00D367DA" w:rsidRDefault="002D4CD9" w:rsidP="00B96B86">
            <w:pPr>
              <w:spacing w:after="0" w:line="240" w:lineRule="auto"/>
              <w:rPr>
                <w:rFonts w:ascii="Gill Sans MT" w:hAnsi="Gill Sans MT"/>
              </w:rPr>
            </w:pPr>
            <w:r w:rsidRPr="00D367DA">
              <w:rPr>
                <w:rFonts w:ascii="Gill Sans MT" w:hAnsi="Gill Sans MT"/>
              </w:rPr>
              <w:t>3.4</w:t>
            </w:r>
          </w:p>
          <w:p w14:paraId="11A55929"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0F5A2369" w14:textId="77777777" w:rsidR="002D4CD9" w:rsidRPr="00D367DA" w:rsidRDefault="002D4CD9" w:rsidP="00B96B86">
            <w:pPr>
              <w:spacing w:after="0" w:line="240" w:lineRule="auto"/>
              <w:rPr>
                <w:rFonts w:ascii="Gill Sans MT" w:hAnsi="Gill Sans MT"/>
              </w:rPr>
            </w:pPr>
            <w:r w:rsidRPr="00D367DA">
              <w:rPr>
                <w:rFonts w:ascii="Gill Sans MT" w:hAnsi="Gill Sans MT"/>
              </w:rPr>
              <w:t>1.1</w:t>
            </w:r>
          </w:p>
        </w:tc>
      </w:tr>
    </w:tbl>
    <w:p w14:paraId="64DFC44D" w14:textId="77777777" w:rsidR="002D4CD9" w:rsidRDefault="002D4CD9" w:rsidP="002D4CD9">
      <w:pPr>
        <w:spacing w:after="0" w:line="240" w:lineRule="auto"/>
        <w:rPr>
          <w:rFonts w:ascii="Gill Sans MT" w:hAnsi="Gill Sans MT"/>
        </w:rPr>
      </w:pPr>
    </w:p>
    <w:p w14:paraId="113B7E90" w14:textId="327321DF" w:rsidR="009A15C5" w:rsidRDefault="009A15C5">
      <w:pPr>
        <w:spacing w:after="160" w:line="259" w:lineRule="auto"/>
        <w:rPr>
          <w:rFonts w:ascii="Gill Sans MT" w:hAnsi="Gill Sans MT"/>
          <w:b/>
        </w:rPr>
      </w:pPr>
      <w:r>
        <w:rPr>
          <w:rFonts w:ascii="Gill Sans MT" w:hAnsi="Gill Sans MT"/>
          <w:b/>
        </w:rPr>
        <w:br w:type="page"/>
      </w:r>
    </w:p>
    <w:p w14:paraId="777AA7EB" w14:textId="77777777" w:rsidR="002D4CD9" w:rsidRDefault="002D4CD9" w:rsidP="002D4CD9">
      <w:pPr>
        <w:spacing w:after="0" w:line="240" w:lineRule="auto"/>
        <w:rPr>
          <w:rFonts w:ascii="Gill Sans MT" w:hAnsi="Gill Sans MT"/>
          <w:b/>
        </w:rPr>
      </w:pPr>
      <w:r w:rsidRPr="00D367DA">
        <w:rPr>
          <w:rFonts w:ascii="Gill Sans MT" w:hAnsi="Gill Sans MT"/>
          <w:b/>
        </w:rPr>
        <w:lastRenderedPageBreak/>
        <w:t>Table</w:t>
      </w:r>
      <w:r>
        <w:rPr>
          <w:rFonts w:ascii="Gill Sans MT" w:hAnsi="Gill Sans MT"/>
          <w:b/>
        </w:rPr>
        <w:t xml:space="preserve"> 9.4:</w:t>
      </w:r>
      <w:r w:rsidRPr="00D367DA">
        <w:rPr>
          <w:rFonts w:ascii="Gill Sans MT" w:hAnsi="Gill Sans MT"/>
          <w:b/>
        </w:rPr>
        <w:t xml:space="preserve"> Percentage Distribution of Youth by Participation in Local Governance and</w:t>
      </w:r>
    </w:p>
    <w:p w14:paraId="3788DC6E" w14:textId="77777777" w:rsidR="002D4CD9" w:rsidRPr="00D367DA" w:rsidRDefault="002D4CD9" w:rsidP="002D4CD9">
      <w:pPr>
        <w:spacing w:after="0" w:line="240" w:lineRule="auto"/>
        <w:ind w:left="1440" w:firstLine="720"/>
        <w:rPr>
          <w:rFonts w:ascii="Gill Sans MT" w:hAnsi="Gill Sans MT"/>
          <w:b/>
        </w:rPr>
      </w:pPr>
      <w:r w:rsidRPr="00D367DA">
        <w:rPr>
          <w:rFonts w:ascii="Gill Sans MT" w:hAnsi="Gill Sans MT"/>
          <w:b/>
        </w:rPr>
        <w:t xml:space="preserve"> District (Northern Region)</w:t>
      </w:r>
    </w:p>
    <w:tbl>
      <w:tblPr>
        <w:tblStyle w:val="TableGrid"/>
        <w:tblW w:w="0" w:type="auto"/>
        <w:tblLook w:val="04A0" w:firstRow="1" w:lastRow="0" w:firstColumn="1" w:lastColumn="0" w:noHBand="0" w:noVBand="1"/>
      </w:tblPr>
      <w:tblGrid>
        <w:gridCol w:w="6582"/>
        <w:gridCol w:w="718"/>
        <w:gridCol w:w="807"/>
        <w:gridCol w:w="1243"/>
      </w:tblGrid>
      <w:tr w:rsidR="002D4CD9" w:rsidRPr="00D367DA" w14:paraId="76431422" w14:textId="77777777" w:rsidTr="00B96B86">
        <w:tc>
          <w:tcPr>
            <w:tcW w:w="6655" w:type="dxa"/>
          </w:tcPr>
          <w:p w14:paraId="187D3DC2"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17B6EE22"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5FDA39BC"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51E5C1A7"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6BB33837" w14:textId="77777777" w:rsidTr="00B96B86">
        <w:tc>
          <w:tcPr>
            <w:tcW w:w="6655" w:type="dxa"/>
          </w:tcPr>
          <w:p w14:paraId="06684ED9" w14:textId="77777777" w:rsidR="002D4CD9" w:rsidRPr="00D367DA" w:rsidRDefault="002D4CD9" w:rsidP="00B96B86">
            <w:pPr>
              <w:spacing w:after="0" w:line="240" w:lineRule="auto"/>
              <w:rPr>
                <w:rFonts w:ascii="Gill Sans MT" w:hAnsi="Gill Sans MT"/>
              </w:rPr>
            </w:pPr>
            <w:r w:rsidRPr="00D367DA">
              <w:rPr>
                <w:rFonts w:ascii="Gill Sans MT" w:hAnsi="Gill Sans MT"/>
              </w:rPr>
              <w:t>Actively participate in local government activities</w:t>
            </w:r>
          </w:p>
          <w:p w14:paraId="6AA57CEC"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69B65C5F"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1402A545"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448B0C1A"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255C1897"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592815D9"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71DAFA20" w14:textId="77777777" w:rsidR="002D4CD9" w:rsidRPr="00D367DA" w:rsidRDefault="002D4CD9" w:rsidP="00B96B86">
            <w:pPr>
              <w:spacing w:after="0" w:line="240" w:lineRule="auto"/>
              <w:rPr>
                <w:rFonts w:ascii="Gill Sans MT" w:hAnsi="Gill Sans MT"/>
                <w:color w:val="000000"/>
              </w:rPr>
            </w:pPr>
          </w:p>
          <w:p w14:paraId="78BA84B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63.3</w:t>
            </w:r>
          </w:p>
          <w:p w14:paraId="2682AB0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46.7</w:t>
            </w:r>
          </w:p>
          <w:p w14:paraId="7DE76B0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76.7</w:t>
            </w:r>
          </w:p>
          <w:p w14:paraId="3201DCB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33.3</w:t>
            </w:r>
          </w:p>
          <w:p w14:paraId="0C7C0A3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76.7</w:t>
            </w:r>
          </w:p>
          <w:p w14:paraId="0DA0448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59.3</w:t>
            </w:r>
          </w:p>
        </w:tc>
        <w:tc>
          <w:tcPr>
            <w:tcW w:w="810" w:type="dxa"/>
            <w:vAlign w:val="center"/>
          </w:tcPr>
          <w:p w14:paraId="5872E95B" w14:textId="77777777" w:rsidR="002D4CD9" w:rsidRPr="00D367DA" w:rsidRDefault="002D4CD9" w:rsidP="00B96B86">
            <w:pPr>
              <w:spacing w:after="0" w:line="240" w:lineRule="auto"/>
              <w:rPr>
                <w:rFonts w:ascii="Gill Sans MT" w:hAnsi="Gill Sans MT"/>
                <w:color w:val="000000"/>
              </w:rPr>
            </w:pPr>
          </w:p>
          <w:p w14:paraId="4B6F25D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020C9F6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26.7</w:t>
            </w:r>
          </w:p>
          <w:p w14:paraId="394AE4A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p w14:paraId="09332FD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26.7</w:t>
            </w:r>
          </w:p>
          <w:p w14:paraId="0BBF330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4115914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11.3</w:t>
            </w:r>
          </w:p>
        </w:tc>
        <w:tc>
          <w:tcPr>
            <w:tcW w:w="1165" w:type="dxa"/>
            <w:vAlign w:val="center"/>
          </w:tcPr>
          <w:p w14:paraId="7372FC53" w14:textId="77777777" w:rsidR="002D4CD9" w:rsidRPr="00D367DA" w:rsidRDefault="002D4CD9" w:rsidP="00B96B86">
            <w:pPr>
              <w:spacing w:after="0" w:line="240" w:lineRule="auto"/>
              <w:rPr>
                <w:rFonts w:ascii="Gill Sans MT" w:hAnsi="Gill Sans MT"/>
                <w:color w:val="000000"/>
              </w:rPr>
            </w:pPr>
          </w:p>
          <w:p w14:paraId="1D46EA7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36.7</w:t>
            </w:r>
          </w:p>
          <w:p w14:paraId="449CFFA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26.7</w:t>
            </w:r>
          </w:p>
          <w:p w14:paraId="5608037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20.0</w:t>
            </w:r>
          </w:p>
          <w:p w14:paraId="0C7960E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40.0</w:t>
            </w:r>
          </w:p>
          <w:p w14:paraId="2787E0C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23.3</w:t>
            </w:r>
          </w:p>
          <w:p w14:paraId="22C7F29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29.3</w:t>
            </w:r>
          </w:p>
        </w:tc>
      </w:tr>
      <w:tr w:rsidR="002D4CD9" w:rsidRPr="00D367DA" w14:paraId="36B355EB" w14:textId="77777777" w:rsidTr="00B96B86">
        <w:tc>
          <w:tcPr>
            <w:tcW w:w="6655" w:type="dxa"/>
          </w:tcPr>
          <w:p w14:paraId="5580853F" w14:textId="77777777" w:rsidR="002D4CD9" w:rsidRPr="00D367DA" w:rsidRDefault="002D4CD9" w:rsidP="00B96B86">
            <w:pPr>
              <w:spacing w:after="0" w:line="240" w:lineRule="auto"/>
              <w:rPr>
                <w:rFonts w:ascii="Gill Sans MT" w:hAnsi="Gill Sans MT"/>
              </w:rPr>
            </w:pPr>
            <w:r w:rsidRPr="00D367DA">
              <w:rPr>
                <w:rFonts w:ascii="Gill Sans MT" w:hAnsi="Gill Sans MT"/>
              </w:rPr>
              <w:t>Advocate for community concerns and interests to local authorities</w:t>
            </w:r>
          </w:p>
          <w:p w14:paraId="3E84B80D"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04958F5C"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78A97E95"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196A02E2"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12FD492F"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19ED4294"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3E1FEB94" w14:textId="77777777" w:rsidR="002D4CD9" w:rsidRPr="00D367DA" w:rsidRDefault="002D4CD9" w:rsidP="00B96B86">
            <w:pPr>
              <w:spacing w:after="0" w:line="240" w:lineRule="auto"/>
              <w:rPr>
                <w:rFonts w:ascii="Gill Sans MT" w:hAnsi="Gill Sans MT"/>
                <w:color w:val="000000"/>
              </w:rPr>
            </w:pPr>
          </w:p>
          <w:p w14:paraId="699D4F0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70.0</w:t>
            </w:r>
          </w:p>
          <w:p w14:paraId="52ECA2B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70.0</w:t>
            </w:r>
          </w:p>
          <w:p w14:paraId="5B2B400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73.3</w:t>
            </w:r>
          </w:p>
          <w:p w14:paraId="2543A4C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50.0</w:t>
            </w:r>
          </w:p>
          <w:p w14:paraId="2F146F0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86.7</w:t>
            </w:r>
          </w:p>
          <w:p w14:paraId="3DF372F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70.0</w:t>
            </w:r>
          </w:p>
        </w:tc>
        <w:tc>
          <w:tcPr>
            <w:tcW w:w="810" w:type="dxa"/>
            <w:vAlign w:val="center"/>
          </w:tcPr>
          <w:p w14:paraId="3F8E8CBB" w14:textId="77777777" w:rsidR="002D4CD9" w:rsidRPr="00D367DA" w:rsidRDefault="002D4CD9" w:rsidP="00B96B86">
            <w:pPr>
              <w:spacing w:after="0" w:line="240" w:lineRule="auto"/>
              <w:rPr>
                <w:rFonts w:ascii="Gill Sans MT" w:hAnsi="Gill Sans MT"/>
                <w:color w:val="000000"/>
              </w:rPr>
            </w:pPr>
          </w:p>
          <w:p w14:paraId="5AB9A65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1F2F519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w:t>
            </w:r>
          </w:p>
          <w:p w14:paraId="7559DC9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1370FC7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w:t>
            </w:r>
          </w:p>
          <w:p w14:paraId="7092A9F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458F33C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5.3</w:t>
            </w:r>
          </w:p>
        </w:tc>
        <w:tc>
          <w:tcPr>
            <w:tcW w:w="1165" w:type="dxa"/>
            <w:vAlign w:val="center"/>
          </w:tcPr>
          <w:p w14:paraId="21C36657" w14:textId="77777777" w:rsidR="002D4CD9" w:rsidRPr="00D367DA" w:rsidRDefault="002D4CD9" w:rsidP="00B96B86">
            <w:pPr>
              <w:spacing w:after="0" w:line="240" w:lineRule="auto"/>
              <w:rPr>
                <w:rFonts w:ascii="Gill Sans MT" w:hAnsi="Gill Sans MT"/>
                <w:color w:val="000000"/>
              </w:rPr>
            </w:pPr>
          </w:p>
          <w:p w14:paraId="6039DEC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30.0</w:t>
            </w:r>
          </w:p>
          <w:p w14:paraId="2724B44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20.0</w:t>
            </w:r>
          </w:p>
          <w:p w14:paraId="46254A9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26.7</w:t>
            </w:r>
          </w:p>
          <w:p w14:paraId="1FAC005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40.0</w:t>
            </w:r>
          </w:p>
          <w:p w14:paraId="2495CFE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22551FD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24.7</w:t>
            </w:r>
          </w:p>
        </w:tc>
      </w:tr>
      <w:tr w:rsidR="002D4CD9" w:rsidRPr="00D367DA" w14:paraId="500E789A" w14:textId="77777777" w:rsidTr="00B96B86">
        <w:tc>
          <w:tcPr>
            <w:tcW w:w="6655" w:type="dxa"/>
          </w:tcPr>
          <w:p w14:paraId="18F3F7E8" w14:textId="77777777" w:rsidR="002D4CD9" w:rsidRPr="00D367DA" w:rsidRDefault="002D4CD9" w:rsidP="00B96B86">
            <w:pPr>
              <w:spacing w:after="0" w:line="240" w:lineRule="auto"/>
              <w:rPr>
                <w:rFonts w:ascii="Gill Sans MT" w:hAnsi="Gill Sans MT"/>
              </w:rPr>
            </w:pPr>
            <w:r w:rsidRPr="00D367DA">
              <w:rPr>
                <w:rFonts w:ascii="Gill Sans MT" w:hAnsi="Gill Sans MT"/>
              </w:rPr>
              <w:t>Involvement in fundraising activities</w:t>
            </w:r>
          </w:p>
          <w:p w14:paraId="627A4975"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086106F7"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0D54F612"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0F70B6D5"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7222B5E2"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38A89B42"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37590C11" w14:textId="77777777" w:rsidR="002D4CD9" w:rsidRPr="00D367DA" w:rsidRDefault="002D4CD9" w:rsidP="00B96B86">
            <w:pPr>
              <w:spacing w:after="0" w:line="240" w:lineRule="auto"/>
              <w:rPr>
                <w:rFonts w:ascii="Gill Sans MT" w:hAnsi="Gill Sans MT"/>
              </w:rPr>
            </w:pPr>
          </w:p>
          <w:p w14:paraId="6E30C0E3" w14:textId="77777777" w:rsidR="002D4CD9" w:rsidRPr="00D367DA" w:rsidRDefault="002D4CD9" w:rsidP="00B96B86">
            <w:pPr>
              <w:spacing w:after="0" w:line="240" w:lineRule="auto"/>
              <w:rPr>
                <w:rFonts w:ascii="Gill Sans MT" w:hAnsi="Gill Sans MT"/>
              </w:rPr>
            </w:pPr>
            <w:r w:rsidRPr="00D367DA">
              <w:rPr>
                <w:rFonts w:ascii="Gill Sans MT" w:hAnsi="Gill Sans MT"/>
              </w:rPr>
              <w:t>56.7</w:t>
            </w:r>
          </w:p>
          <w:p w14:paraId="5F64C710" w14:textId="77777777" w:rsidR="002D4CD9" w:rsidRPr="00D367DA" w:rsidRDefault="002D4CD9" w:rsidP="00B96B86">
            <w:pPr>
              <w:spacing w:after="0" w:line="240" w:lineRule="auto"/>
              <w:rPr>
                <w:rFonts w:ascii="Gill Sans MT" w:hAnsi="Gill Sans MT"/>
              </w:rPr>
            </w:pPr>
            <w:r w:rsidRPr="00D367DA">
              <w:rPr>
                <w:rFonts w:ascii="Gill Sans MT" w:hAnsi="Gill Sans MT"/>
              </w:rPr>
              <w:t>70.0</w:t>
            </w:r>
          </w:p>
          <w:p w14:paraId="3835A1BB" w14:textId="77777777" w:rsidR="002D4CD9" w:rsidRPr="00D367DA" w:rsidRDefault="002D4CD9" w:rsidP="00B96B86">
            <w:pPr>
              <w:spacing w:after="0" w:line="240" w:lineRule="auto"/>
              <w:rPr>
                <w:rFonts w:ascii="Gill Sans MT" w:hAnsi="Gill Sans MT"/>
              </w:rPr>
            </w:pPr>
            <w:r w:rsidRPr="00D367DA">
              <w:rPr>
                <w:rFonts w:ascii="Gill Sans MT" w:hAnsi="Gill Sans MT"/>
              </w:rPr>
              <w:t>40.0</w:t>
            </w:r>
          </w:p>
          <w:p w14:paraId="7C8A5281" w14:textId="77777777" w:rsidR="002D4CD9" w:rsidRPr="00D367DA" w:rsidRDefault="002D4CD9" w:rsidP="00B96B86">
            <w:pPr>
              <w:spacing w:after="0" w:line="240" w:lineRule="auto"/>
              <w:rPr>
                <w:rFonts w:ascii="Gill Sans MT" w:hAnsi="Gill Sans MT"/>
              </w:rPr>
            </w:pPr>
            <w:r w:rsidRPr="00D367DA">
              <w:rPr>
                <w:rFonts w:ascii="Gill Sans MT" w:hAnsi="Gill Sans MT"/>
              </w:rPr>
              <w:t>53.3</w:t>
            </w:r>
          </w:p>
          <w:p w14:paraId="618C1B51" w14:textId="77777777" w:rsidR="002D4CD9" w:rsidRPr="00D367DA" w:rsidRDefault="002D4CD9" w:rsidP="00B96B86">
            <w:pPr>
              <w:spacing w:after="0" w:line="240" w:lineRule="auto"/>
              <w:rPr>
                <w:rFonts w:ascii="Gill Sans MT" w:hAnsi="Gill Sans MT"/>
              </w:rPr>
            </w:pPr>
            <w:r w:rsidRPr="00D367DA">
              <w:rPr>
                <w:rFonts w:ascii="Gill Sans MT" w:hAnsi="Gill Sans MT"/>
              </w:rPr>
              <w:t>93.3</w:t>
            </w:r>
          </w:p>
          <w:p w14:paraId="5700E763" w14:textId="77777777" w:rsidR="002D4CD9" w:rsidRPr="00D367DA" w:rsidRDefault="002D4CD9" w:rsidP="00B96B86">
            <w:pPr>
              <w:spacing w:after="0" w:line="240" w:lineRule="auto"/>
              <w:rPr>
                <w:rFonts w:ascii="Gill Sans MT" w:hAnsi="Gill Sans MT"/>
              </w:rPr>
            </w:pPr>
            <w:r w:rsidRPr="00D367DA">
              <w:rPr>
                <w:rFonts w:ascii="Gill Sans MT" w:hAnsi="Gill Sans MT"/>
              </w:rPr>
              <w:t>62.7</w:t>
            </w:r>
          </w:p>
        </w:tc>
        <w:tc>
          <w:tcPr>
            <w:tcW w:w="810" w:type="dxa"/>
          </w:tcPr>
          <w:p w14:paraId="58B9AF8F" w14:textId="77777777" w:rsidR="002D4CD9" w:rsidRPr="00D367DA" w:rsidRDefault="002D4CD9" w:rsidP="00B96B86">
            <w:pPr>
              <w:spacing w:after="0" w:line="240" w:lineRule="auto"/>
              <w:rPr>
                <w:rFonts w:ascii="Gill Sans MT" w:hAnsi="Gill Sans MT"/>
              </w:rPr>
            </w:pPr>
          </w:p>
          <w:p w14:paraId="6690DEAF"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5EBBC254"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p w14:paraId="641AF9CA"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79ED9C16" w14:textId="77777777" w:rsidR="002D4CD9" w:rsidRPr="00D367DA" w:rsidRDefault="002D4CD9" w:rsidP="00B96B86">
            <w:pPr>
              <w:spacing w:after="0" w:line="240" w:lineRule="auto"/>
              <w:rPr>
                <w:rFonts w:ascii="Gill Sans MT" w:hAnsi="Gill Sans MT"/>
              </w:rPr>
            </w:pPr>
            <w:r w:rsidRPr="00D367DA">
              <w:rPr>
                <w:rFonts w:ascii="Gill Sans MT" w:hAnsi="Gill Sans MT"/>
              </w:rPr>
              <w:t>16.7</w:t>
            </w:r>
          </w:p>
          <w:p w14:paraId="2B89F2CD"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66347138" w14:textId="77777777" w:rsidR="002D4CD9" w:rsidRPr="00D367DA" w:rsidRDefault="002D4CD9" w:rsidP="00B96B86">
            <w:pPr>
              <w:spacing w:after="0" w:line="240" w:lineRule="auto"/>
              <w:rPr>
                <w:rFonts w:ascii="Gill Sans MT" w:hAnsi="Gill Sans MT"/>
              </w:rPr>
            </w:pPr>
            <w:r w:rsidRPr="00D367DA">
              <w:rPr>
                <w:rFonts w:ascii="Gill Sans MT" w:hAnsi="Gill Sans MT"/>
              </w:rPr>
              <w:t>11.1</w:t>
            </w:r>
          </w:p>
        </w:tc>
        <w:tc>
          <w:tcPr>
            <w:tcW w:w="1165" w:type="dxa"/>
          </w:tcPr>
          <w:p w14:paraId="04E86DE1" w14:textId="77777777" w:rsidR="002D4CD9" w:rsidRPr="00D367DA" w:rsidRDefault="002D4CD9" w:rsidP="00B96B86">
            <w:pPr>
              <w:spacing w:after="0" w:line="240" w:lineRule="auto"/>
              <w:rPr>
                <w:rFonts w:ascii="Gill Sans MT" w:hAnsi="Gill Sans MT"/>
              </w:rPr>
            </w:pPr>
          </w:p>
          <w:p w14:paraId="63CBFFDE" w14:textId="77777777" w:rsidR="002D4CD9" w:rsidRPr="00D367DA" w:rsidRDefault="002D4CD9" w:rsidP="00B96B86">
            <w:pPr>
              <w:spacing w:after="0" w:line="240" w:lineRule="auto"/>
              <w:rPr>
                <w:rFonts w:ascii="Gill Sans MT" w:hAnsi="Gill Sans MT"/>
              </w:rPr>
            </w:pPr>
            <w:r w:rsidRPr="00D367DA">
              <w:rPr>
                <w:rFonts w:ascii="Gill Sans MT" w:hAnsi="Gill Sans MT"/>
              </w:rPr>
              <w:t>40.0</w:t>
            </w:r>
          </w:p>
          <w:p w14:paraId="2423CB28"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0C357967" w14:textId="77777777" w:rsidR="002D4CD9" w:rsidRPr="00D367DA" w:rsidRDefault="002D4CD9" w:rsidP="00B96B86">
            <w:pPr>
              <w:spacing w:after="0" w:line="240" w:lineRule="auto"/>
              <w:rPr>
                <w:rFonts w:ascii="Gill Sans MT" w:hAnsi="Gill Sans MT"/>
              </w:rPr>
            </w:pPr>
            <w:r w:rsidRPr="00D367DA">
              <w:rPr>
                <w:rFonts w:ascii="Gill Sans MT" w:hAnsi="Gill Sans MT"/>
              </w:rPr>
              <w:t>46.7</w:t>
            </w:r>
          </w:p>
          <w:p w14:paraId="7A7F1CE9" w14:textId="77777777" w:rsidR="002D4CD9" w:rsidRPr="00D367DA" w:rsidRDefault="002D4CD9" w:rsidP="00B96B86">
            <w:pPr>
              <w:spacing w:after="0" w:line="240" w:lineRule="auto"/>
              <w:rPr>
                <w:rFonts w:ascii="Gill Sans MT" w:hAnsi="Gill Sans MT"/>
              </w:rPr>
            </w:pPr>
            <w:r w:rsidRPr="00D367DA">
              <w:rPr>
                <w:rFonts w:ascii="Gill Sans MT" w:hAnsi="Gill Sans MT"/>
              </w:rPr>
              <w:t>30.0</w:t>
            </w:r>
          </w:p>
          <w:p w14:paraId="79851532"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018B176E" w14:textId="77777777" w:rsidR="002D4CD9" w:rsidRPr="00D367DA" w:rsidRDefault="002D4CD9" w:rsidP="00B96B86">
            <w:pPr>
              <w:spacing w:after="0" w:line="240" w:lineRule="auto"/>
              <w:rPr>
                <w:rFonts w:ascii="Gill Sans MT" w:hAnsi="Gill Sans MT"/>
              </w:rPr>
            </w:pPr>
            <w:r w:rsidRPr="00D367DA">
              <w:rPr>
                <w:rFonts w:ascii="Gill Sans MT" w:hAnsi="Gill Sans MT"/>
              </w:rPr>
              <w:t>26.0</w:t>
            </w:r>
          </w:p>
        </w:tc>
      </w:tr>
      <w:tr w:rsidR="002D4CD9" w:rsidRPr="00D367DA" w14:paraId="7543BC84" w14:textId="77777777" w:rsidTr="00B96B86">
        <w:tc>
          <w:tcPr>
            <w:tcW w:w="6655" w:type="dxa"/>
          </w:tcPr>
          <w:p w14:paraId="56359B24" w14:textId="77777777" w:rsidR="002D4CD9" w:rsidRPr="00D367DA" w:rsidRDefault="002D4CD9" w:rsidP="00B96B86">
            <w:pPr>
              <w:spacing w:after="0" w:line="240" w:lineRule="auto"/>
              <w:rPr>
                <w:rFonts w:ascii="Gill Sans MT" w:hAnsi="Gill Sans MT"/>
              </w:rPr>
            </w:pPr>
            <w:r w:rsidRPr="00D367DA">
              <w:rPr>
                <w:rFonts w:ascii="Gill Sans MT" w:hAnsi="Gill Sans MT"/>
              </w:rPr>
              <w:t>Participation in community radio discussions</w:t>
            </w:r>
          </w:p>
          <w:p w14:paraId="618D884C" w14:textId="77777777" w:rsidR="002D4CD9" w:rsidRPr="00D367DA" w:rsidRDefault="002D4CD9" w:rsidP="00B96B86">
            <w:pPr>
              <w:spacing w:after="0" w:line="240" w:lineRule="auto"/>
              <w:rPr>
                <w:rFonts w:ascii="Gill Sans MT" w:hAnsi="Gill Sans MT"/>
              </w:rPr>
            </w:pPr>
            <w:r w:rsidRPr="00D367DA">
              <w:rPr>
                <w:rFonts w:ascii="Gill Sans MT" w:hAnsi="Gill Sans MT"/>
              </w:rPr>
              <w:t>Bombali</w:t>
            </w:r>
          </w:p>
          <w:p w14:paraId="0DB2ABBF" w14:textId="77777777" w:rsidR="002D4CD9" w:rsidRPr="00D367DA" w:rsidRDefault="002D4CD9" w:rsidP="00B96B86">
            <w:pPr>
              <w:spacing w:after="0" w:line="240" w:lineRule="auto"/>
              <w:rPr>
                <w:rFonts w:ascii="Gill Sans MT" w:hAnsi="Gill Sans MT"/>
              </w:rPr>
            </w:pPr>
            <w:r w:rsidRPr="00D367DA">
              <w:rPr>
                <w:rFonts w:ascii="Gill Sans MT" w:hAnsi="Gill Sans MT"/>
              </w:rPr>
              <w:t>Kambia</w:t>
            </w:r>
          </w:p>
          <w:p w14:paraId="1A737397" w14:textId="77777777" w:rsidR="002D4CD9" w:rsidRPr="00D367DA" w:rsidRDefault="002D4CD9" w:rsidP="00B96B86">
            <w:pPr>
              <w:spacing w:after="0" w:line="240" w:lineRule="auto"/>
              <w:rPr>
                <w:rFonts w:ascii="Gill Sans MT" w:hAnsi="Gill Sans MT"/>
              </w:rPr>
            </w:pPr>
            <w:r w:rsidRPr="00D367DA">
              <w:rPr>
                <w:rFonts w:ascii="Gill Sans MT" w:hAnsi="Gill Sans MT"/>
              </w:rPr>
              <w:t>Koinadugu</w:t>
            </w:r>
          </w:p>
          <w:p w14:paraId="5A2619FB" w14:textId="77777777" w:rsidR="002D4CD9" w:rsidRPr="00D367DA" w:rsidRDefault="002D4CD9" w:rsidP="00B96B86">
            <w:pPr>
              <w:spacing w:after="0" w:line="240" w:lineRule="auto"/>
              <w:rPr>
                <w:rFonts w:ascii="Gill Sans MT" w:hAnsi="Gill Sans MT"/>
              </w:rPr>
            </w:pPr>
            <w:r w:rsidRPr="00D367DA">
              <w:rPr>
                <w:rFonts w:ascii="Gill Sans MT" w:hAnsi="Gill Sans MT"/>
              </w:rPr>
              <w:t>Port Loko</w:t>
            </w:r>
          </w:p>
          <w:p w14:paraId="02BF9FE2" w14:textId="77777777" w:rsidR="002D4CD9" w:rsidRPr="00D367DA" w:rsidRDefault="002D4CD9" w:rsidP="00B96B86">
            <w:pPr>
              <w:spacing w:after="0" w:line="240" w:lineRule="auto"/>
              <w:rPr>
                <w:rFonts w:ascii="Gill Sans MT" w:hAnsi="Gill Sans MT"/>
              </w:rPr>
            </w:pPr>
            <w:r w:rsidRPr="00D367DA">
              <w:rPr>
                <w:rFonts w:ascii="Gill Sans MT" w:hAnsi="Gill Sans MT"/>
              </w:rPr>
              <w:t>Tonkolili</w:t>
            </w:r>
          </w:p>
          <w:p w14:paraId="0C655195"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25F7889D" w14:textId="77777777" w:rsidR="002D4CD9" w:rsidRPr="00D367DA" w:rsidRDefault="002D4CD9" w:rsidP="00B96B86">
            <w:pPr>
              <w:spacing w:after="0" w:line="240" w:lineRule="auto"/>
              <w:rPr>
                <w:rFonts w:ascii="Gill Sans MT" w:hAnsi="Gill Sans MT"/>
              </w:rPr>
            </w:pPr>
          </w:p>
          <w:p w14:paraId="2440C472" w14:textId="77777777" w:rsidR="002D4CD9" w:rsidRPr="00D367DA" w:rsidRDefault="002D4CD9" w:rsidP="00B96B86">
            <w:pPr>
              <w:spacing w:after="0" w:line="240" w:lineRule="auto"/>
              <w:rPr>
                <w:rFonts w:ascii="Gill Sans MT" w:hAnsi="Gill Sans MT"/>
              </w:rPr>
            </w:pPr>
            <w:r w:rsidRPr="00D367DA">
              <w:rPr>
                <w:rFonts w:ascii="Gill Sans MT" w:hAnsi="Gill Sans MT"/>
              </w:rPr>
              <w:t>83.3</w:t>
            </w:r>
          </w:p>
          <w:p w14:paraId="63BD16B3" w14:textId="77777777" w:rsidR="002D4CD9" w:rsidRPr="00D367DA" w:rsidRDefault="002D4CD9" w:rsidP="00B96B86">
            <w:pPr>
              <w:spacing w:after="0" w:line="240" w:lineRule="auto"/>
              <w:rPr>
                <w:rFonts w:ascii="Gill Sans MT" w:hAnsi="Gill Sans MT"/>
              </w:rPr>
            </w:pPr>
            <w:r w:rsidRPr="00D367DA">
              <w:rPr>
                <w:rFonts w:ascii="Gill Sans MT" w:hAnsi="Gill Sans MT"/>
              </w:rPr>
              <w:t>90.0</w:t>
            </w:r>
          </w:p>
          <w:p w14:paraId="681CCBF2" w14:textId="77777777" w:rsidR="002D4CD9" w:rsidRPr="00D367DA" w:rsidRDefault="002D4CD9" w:rsidP="00B96B86">
            <w:pPr>
              <w:spacing w:after="0" w:line="240" w:lineRule="auto"/>
              <w:rPr>
                <w:rFonts w:ascii="Gill Sans MT" w:hAnsi="Gill Sans MT"/>
              </w:rPr>
            </w:pPr>
            <w:r w:rsidRPr="00D367DA">
              <w:rPr>
                <w:rFonts w:ascii="Gill Sans MT" w:hAnsi="Gill Sans MT"/>
              </w:rPr>
              <w:t>73.3</w:t>
            </w:r>
          </w:p>
          <w:p w14:paraId="33C8EF43" w14:textId="77777777" w:rsidR="002D4CD9" w:rsidRPr="00D367DA" w:rsidRDefault="002D4CD9" w:rsidP="00B96B86">
            <w:pPr>
              <w:spacing w:after="0" w:line="240" w:lineRule="auto"/>
              <w:rPr>
                <w:rFonts w:ascii="Gill Sans MT" w:hAnsi="Gill Sans MT"/>
              </w:rPr>
            </w:pPr>
            <w:r w:rsidRPr="00D367DA">
              <w:rPr>
                <w:rFonts w:ascii="Gill Sans MT" w:hAnsi="Gill Sans MT"/>
              </w:rPr>
              <w:t>86.7</w:t>
            </w:r>
          </w:p>
          <w:p w14:paraId="3E8FA9D8" w14:textId="77777777" w:rsidR="002D4CD9" w:rsidRPr="00D367DA" w:rsidRDefault="002D4CD9" w:rsidP="00B96B86">
            <w:pPr>
              <w:spacing w:after="0" w:line="240" w:lineRule="auto"/>
              <w:rPr>
                <w:rFonts w:ascii="Gill Sans MT" w:hAnsi="Gill Sans MT"/>
              </w:rPr>
            </w:pPr>
            <w:r w:rsidRPr="00D367DA">
              <w:rPr>
                <w:rFonts w:ascii="Gill Sans MT" w:hAnsi="Gill Sans MT"/>
              </w:rPr>
              <w:t>93.3</w:t>
            </w:r>
          </w:p>
          <w:p w14:paraId="28738868" w14:textId="77777777" w:rsidR="002D4CD9" w:rsidRPr="00D367DA" w:rsidRDefault="002D4CD9" w:rsidP="00B96B86">
            <w:pPr>
              <w:spacing w:after="0" w:line="240" w:lineRule="auto"/>
              <w:rPr>
                <w:rFonts w:ascii="Gill Sans MT" w:hAnsi="Gill Sans MT"/>
              </w:rPr>
            </w:pPr>
            <w:r w:rsidRPr="00D367DA">
              <w:rPr>
                <w:rFonts w:ascii="Gill Sans MT" w:hAnsi="Gill Sans MT"/>
              </w:rPr>
              <w:t>85.3</w:t>
            </w:r>
          </w:p>
        </w:tc>
        <w:tc>
          <w:tcPr>
            <w:tcW w:w="810" w:type="dxa"/>
          </w:tcPr>
          <w:p w14:paraId="7344B573" w14:textId="77777777" w:rsidR="002D4CD9" w:rsidRPr="00D367DA" w:rsidRDefault="002D4CD9" w:rsidP="00B96B86">
            <w:pPr>
              <w:spacing w:after="0" w:line="240" w:lineRule="auto"/>
              <w:rPr>
                <w:rFonts w:ascii="Gill Sans MT" w:hAnsi="Gill Sans MT"/>
              </w:rPr>
            </w:pPr>
          </w:p>
          <w:p w14:paraId="2DF1FB68"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37469DB9"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2B1D8CFD"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27B68407" w14:textId="77777777" w:rsidR="002D4CD9" w:rsidRPr="00D367DA" w:rsidRDefault="002D4CD9" w:rsidP="00B96B86">
            <w:pPr>
              <w:spacing w:after="0" w:line="240" w:lineRule="auto"/>
              <w:rPr>
                <w:rFonts w:ascii="Gill Sans MT" w:hAnsi="Gill Sans MT"/>
              </w:rPr>
            </w:pPr>
            <w:r w:rsidRPr="00D367DA">
              <w:rPr>
                <w:rFonts w:ascii="Gill Sans MT" w:hAnsi="Gill Sans MT"/>
              </w:rPr>
              <w:t>13.3</w:t>
            </w:r>
          </w:p>
          <w:p w14:paraId="1FF3CA46"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66A3AF14" w14:textId="77777777" w:rsidR="002D4CD9" w:rsidRPr="00D367DA" w:rsidRDefault="002D4CD9" w:rsidP="00B96B86">
            <w:pPr>
              <w:spacing w:after="0" w:line="240" w:lineRule="auto"/>
              <w:rPr>
                <w:rFonts w:ascii="Gill Sans MT" w:hAnsi="Gill Sans MT"/>
              </w:rPr>
            </w:pPr>
            <w:r w:rsidRPr="00D367DA">
              <w:rPr>
                <w:rFonts w:ascii="Gill Sans MT" w:hAnsi="Gill Sans MT"/>
              </w:rPr>
              <w:t>5.3</w:t>
            </w:r>
          </w:p>
        </w:tc>
        <w:tc>
          <w:tcPr>
            <w:tcW w:w="1165" w:type="dxa"/>
          </w:tcPr>
          <w:p w14:paraId="30806F54" w14:textId="77777777" w:rsidR="002D4CD9" w:rsidRPr="00D367DA" w:rsidRDefault="002D4CD9" w:rsidP="00B96B86">
            <w:pPr>
              <w:spacing w:after="0" w:line="240" w:lineRule="auto"/>
              <w:rPr>
                <w:rFonts w:ascii="Gill Sans MT" w:hAnsi="Gill Sans MT"/>
              </w:rPr>
            </w:pPr>
          </w:p>
          <w:p w14:paraId="4A3BB3EB" w14:textId="77777777" w:rsidR="002D4CD9" w:rsidRPr="00D367DA" w:rsidRDefault="002D4CD9" w:rsidP="00B96B86">
            <w:pPr>
              <w:spacing w:after="0" w:line="240" w:lineRule="auto"/>
              <w:rPr>
                <w:rFonts w:ascii="Gill Sans MT" w:hAnsi="Gill Sans MT"/>
              </w:rPr>
            </w:pPr>
            <w:r w:rsidRPr="00D367DA">
              <w:rPr>
                <w:rFonts w:ascii="Gill Sans MT" w:hAnsi="Gill Sans MT"/>
              </w:rPr>
              <w:t>16.7</w:t>
            </w:r>
          </w:p>
          <w:p w14:paraId="6F72265E"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0936E8DA" w14:textId="77777777" w:rsidR="002D4CD9" w:rsidRPr="00D367DA" w:rsidRDefault="002D4CD9" w:rsidP="00B96B86">
            <w:pPr>
              <w:spacing w:after="0" w:line="240" w:lineRule="auto"/>
              <w:rPr>
                <w:rFonts w:ascii="Gill Sans MT" w:hAnsi="Gill Sans MT"/>
              </w:rPr>
            </w:pPr>
            <w:r w:rsidRPr="00D367DA">
              <w:rPr>
                <w:rFonts w:ascii="Gill Sans MT" w:hAnsi="Gill Sans MT"/>
              </w:rPr>
              <w:t>26.7</w:t>
            </w:r>
          </w:p>
          <w:p w14:paraId="1A8F9AAF"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122DFADA"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08FD376B" w14:textId="77777777" w:rsidR="002D4CD9" w:rsidRPr="00D367DA" w:rsidRDefault="002D4CD9" w:rsidP="00B96B86">
            <w:pPr>
              <w:spacing w:after="0" w:line="240" w:lineRule="auto"/>
              <w:rPr>
                <w:rFonts w:ascii="Gill Sans MT" w:hAnsi="Gill Sans MT"/>
              </w:rPr>
            </w:pPr>
            <w:r w:rsidRPr="00D367DA">
              <w:rPr>
                <w:rFonts w:ascii="Gill Sans MT" w:hAnsi="Gill Sans MT"/>
              </w:rPr>
              <w:t>9.3</w:t>
            </w:r>
          </w:p>
        </w:tc>
      </w:tr>
    </w:tbl>
    <w:p w14:paraId="42A3FA15" w14:textId="77777777" w:rsidR="002D4CD9" w:rsidRPr="00D367DA" w:rsidRDefault="002D4CD9" w:rsidP="002D4CD9">
      <w:pPr>
        <w:spacing w:after="0" w:line="240" w:lineRule="auto"/>
        <w:rPr>
          <w:rFonts w:ascii="Gill Sans MT" w:hAnsi="Gill Sans MT"/>
          <w:b/>
        </w:rPr>
      </w:pPr>
    </w:p>
    <w:p w14:paraId="10C55D2D" w14:textId="7E9446E2" w:rsidR="009A15C5" w:rsidRDefault="009A15C5">
      <w:pPr>
        <w:spacing w:after="160" w:line="259" w:lineRule="auto"/>
        <w:rPr>
          <w:rFonts w:ascii="Gill Sans MT" w:hAnsi="Gill Sans MT"/>
          <w:b/>
        </w:rPr>
      </w:pPr>
      <w:r>
        <w:rPr>
          <w:rFonts w:ascii="Gill Sans MT" w:hAnsi="Gill Sans MT"/>
          <w:b/>
        </w:rPr>
        <w:br w:type="page"/>
      </w:r>
    </w:p>
    <w:p w14:paraId="27BDC149" w14:textId="77777777" w:rsidR="002D4CD9" w:rsidRDefault="002D4CD9" w:rsidP="002D4CD9">
      <w:pPr>
        <w:spacing w:after="0" w:line="240" w:lineRule="auto"/>
        <w:rPr>
          <w:rFonts w:ascii="Gill Sans MT" w:hAnsi="Gill Sans MT"/>
          <w:b/>
        </w:rPr>
      </w:pPr>
      <w:r w:rsidRPr="00D367DA">
        <w:rPr>
          <w:rFonts w:ascii="Gill Sans MT" w:hAnsi="Gill Sans MT"/>
          <w:b/>
        </w:rPr>
        <w:lastRenderedPageBreak/>
        <w:t>Table</w:t>
      </w:r>
      <w:r>
        <w:rPr>
          <w:rFonts w:ascii="Gill Sans MT" w:hAnsi="Gill Sans MT"/>
          <w:b/>
        </w:rPr>
        <w:t xml:space="preserve"> 9.5:</w:t>
      </w:r>
      <w:r w:rsidRPr="00D367DA">
        <w:rPr>
          <w:rFonts w:ascii="Gill Sans MT" w:hAnsi="Gill Sans MT"/>
          <w:b/>
        </w:rPr>
        <w:t xml:space="preserve"> Percentage Distribution of Youth by Participation in Local Governance and</w:t>
      </w:r>
    </w:p>
    <w:p w14:paraId="35ACD633" w14:textId="77777777" w:rsidR="002D4CD9" w:rsidRPr="00D367DA" w:rsidRDefault="002D4CD9" w:rsidP="002D4CD9">
      <w:pPr>
        <w:spacing w:after="0" w:line="240" w:lineRule="auto"/>
        <w:ind w:left="1440" w:firstLine="720"/>
        <w:rPr>
          <w:rFonts w:ascii="Gill Sans MT" w:hAnsi="Gill Sans MT"/>
          <w:b/>
        </w:rPr>
      </w:pPr>
      <w:r w:rsidRPr="00D367DA">
        <w:rPr>
          <w:rFonts w:ascii="Gill Sans MT" w:hAnsi="Gill Sans MT"/>
          <w:b/>
        </w:rPr>
        <w:t xml:space="preserve"> District (Southern Region)</w:t>
      </w:r>
    </w:p>
    <w:tbl>
      <w:tblPr>
        <w:tblStyle w:val="TableGrid"/>
        <w:tblW w:w="0" w:type="auto"/>
        <w:tblLook w:val="04A0" w:firstRow="1" w:lastRow="0" w:firstColumn="1" w:lastColumn="0" w:noHBand="0" w:noVBand="1"/>
      </w:tblPr>
      <w:tblGrid>
        <w:gridCol w:w="6580"/>
        <w:gridCol w:w="720"/>
        <w:gridCol w:w="807"/>
        <w:gridCol w:w="1243"/>
      </w:tblGrid>
      <w:tr w:rsidR="002D4CD9" w:rsidRPr="00D367DA" w14:paraId="6163DB9A" w14:textId="77777777" w:rsidTr="00B96B86">
        <w:tc>
          <w:tcPr>
            <w:tcW w:w="6655" w:type="dxa"/>
          </w:tcPr>
          <w:p w14:paraId="42A243B6"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660C6725"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04DDE1F8"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4F328D4E"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76E881CC" w14:textId="77777777" w:rsidTr="00B96B86">
        <w:tc>
          <w:tcPr>
            <w:tcW w:w="6655" w:type="dxa"/>
          </w:tcPr>
          <w:p w14:paraId="4EEC7CDC" w14:textId="77777777" w:rsidR="002D4CD9" w:rsidRPr="00D367DA" w:rsidRDefault="002D4CD9" w:rsidP="00B96B86">
            <w:pPr>
              <w:spacing w:after="0" w:line="240" w:lineRule="auto"/>
              <w:rPr>
                <w:rFonts w:ascii="Gill Sans MT" w:hAnsi="Gill Sans MT"/>
              </w:rPr>
            </w:pPr>
            <w:r w:rsidRPr="00D367DA">
              <w:rPr>
                <w:rFonts w:ascii="Gill Sans MT" w:hAnsi="Gill Sans MT"/>
              </w:rPr>
              <w:t>Actively participate in local government activities</w:t>
            </w:r>
          </w:p>
          <w:p w14:paraId="617EDC8F" w14:textId="77777777" w:rsidR="002D4CD9" w:rsidRPr="00D367DA" w:rsidRDefault="002D4CD9" w:rsidP="00B96B86">
            <w:pPr>
              <w:spacing w:after="0" w:line="240" w:lineRule="auto"/>
              <w:rPr>
                <w:rFonts w:ascii="Gill Sans MT" w:hAnsi="Gill Sans MT"/>
              </w:rPr>
            </w:pPr>
            <w:r w:rsidRPr="00D367DA">
              <w:rPr>
                <w:rFonts w:ascii="Gill Sans MT" w:hAnsi="Gill Sans MT"/>
              </w:rPr>
              <w:t>Bo</w:t>
            </w:r>
          </w:p>
          <w:p w14:paraId="5AE05594"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6B4003BA"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11DBE52B"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3BF359FE"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01D04808" w14:textId="77777777" w:rsidR="002D4CD9" w:rsidRPr="00D367DA" w:rsidRDefault="002D4CD9" w:rsidP="00B96B86">
            <w:pPr>
              <w:spacing w:after="0" w:line="240" w:lineRule="auto"/>
              <w:rPr>
                <w:rFonts w:ascii="Gill Sans MT" w:hAnsi="Gill Sans MT"/>
                <w:color w:val="000000"/>
              </w:rPr>
            </w:pPr>
          </w:p>
          <w:p w14:paraId="2E681DD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40.0</w:t>
            </w:r>
          </w:p>
          <w:p w14:paraId="6B4CBCA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79ED7E4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96.6</w:t>
            </w:r>
          </w:p>
          <w:p w14:paraId="271315B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56.7</w:t>
            </w:r>
          </w:p>
          <w:p w14:paraId="223584F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73.3</w:t>
            </w:r>
          </w:p>
        </w:tc>
        <w:tc>
          <w:tcPr>
            <w:tcW w:w="810" w:type="dxa"/>
            <w:vAlign w:val="center"/>
          </w:tcPr>
          <w:p w14:paraId="7A3AF65B" w14:textId="77777777" w:rsidR="002D4CD9" w:rsidRPr="00D367DA" w:rsidRDefault="002D4CD9" w:rsidP="00B96B86">
            <w:pPr>
              <w:spacing w:after="0" w:line="240" w:lineRule="auto"/>
              <w:rPr>
                <w:rFonts w:ascii="Gill Sans MT" w:hAnsi="Gill Sans MT"/>
                <w:color w:val="000000"/>
              </w:rPr>
            </w:pPr>
          </w:p>
          <w:p w14:paraId="430A003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28.0</w:t>
            </w:r>
          </w:p>
          <w:p w14:paraId="71B6FAE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13C416E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3.4</w:t>
            </w:r>
          </w:p>
          <w:p w14:paraId="64AEA0F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20.0</w:t>
            </w:r>
          </w:p>
          <w:p w14:paraId="1A61D47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12.9</w:t>
            </w:r>
          </w:p>
        </w:tc>
        <w:tc>
          <w:tcPr>
            <w:tcW w:w="1165" w:type="dxa"/>
            <w:vAlign w:val="center"/>
          </w:tcPr>
          <w:p w14:paraId="361F82B6" w14:textId="77777777" w:rsidR="002D4CD9" w:rsidRPr="00D367DA" w:rsidRDefault="002D4CD9" w:rsidP="00B96B86">
            <w:pPr>
              <w:spacing w:after="0" w:line="240" w:lineRule="auto"/>
              <w:rPr>
                <w:rFonts w:ascii="Gill Sans MT" w:hAnsi="Gill Sans MT"/>
                <w:color w:val="000000"/>
              </w:rPr>
            </w:pPr>
          </w:p>
          <w:p w14:paraId="71E6588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32.0</w:t>
            </w:r>
          </w:p>
          <w:p w14:paraId="2CDF402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0BAC336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683C516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23.3</w:t>
            </w:r>
          </w:p>
          <w:p w14:paraId="6D0BC09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13.8</w:t>
            </w:r>
          </w:p>
        </w:tc>
      </w:tr>
      <w:tr w:rsidR="002D4CD9" w:rsidRPr="00D367DA" w14:paraId="14CA008E" w14:textId="77777777" w:rsidTr="00B96B86">
        <w:tc>
          <w:tcPr>
            <w:tcW w:w="6655" w:type="dxa"/>
          </w:tcPr>
          <w:p w14:paraId="50C8759B" w14:textId="77777777" w:rsidR="002D4CD9" w:rsidRPr="00D367DA" w:rsidRDefault="002D4CD9" w:rsidP="00B96B86">
            <w:pPr>
              <w:spacing w:after="0" w:line="240" w:lineRule="auto"/>
              <w:rPr>
                <w:rFonts w:ascii="Gill Sans MT" w:hAnsi="Gill Sans MT"/>
              </w:rPr>
            </w:pPr>
            <w:r w:rsidRPr="00D367DA">
              <w:rPr>
                <w:rFonts w:ascii="Gill Sans MT" w:hAnsi="Gill Sans MT"/>
              </w:rPr>
              <w:t>Advocate for community concerns and interests to local authorities</w:t>
            </w:r>
          </w:p>
          <w:p w14:paraId="355496F2" w14:textId="77777777" w:rsidR="002D4CD9" w:rsidRPr="00D367DA" w:rsidRDefault="002D4CD9" w:rsidP="00B96B86">
            <w:pPr>
              <w:spacing w:after="0" w:line="240" w:lineRule="auto"/>
              <w:rPr>
                <w:rFonts w:ascii="Gill Sans MT" w:hAnsi="Gill Sans MT"/>
              </w:rPr>
            </w:pPr>
            <w:r w:rsidRPr="00D367DA">
              <w:rPr>
                <w:rFonts w:ascii="Gill Sans MT" w:hAnsi="Gill Sans MT"/>
              </w:rPr>
              <w:t>Bo</w:t>
            </w:r>
          </w:p>
          <w:p w14:paraId="092FA160"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034EA317"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7AD35A35"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19388D95"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299C4DF2" w14:textId="77777777" w:rsidR="002D4CD9" w:rsidRPr="00D367DA" w:rsidRDefault="002D4CD9" w:rsidP="00B96B86">
            <w:pPr>
              <w:spacing w:after="0" w:line="240" w:lineRule="auto"/>
              <w:rPr>
                <w:rFonts w:ascii="Gill Sans MT" w:hAnsi="Gill Sans MT"/>
                <w:color w:val="000000"/>
              </w:rPr>
            </w:pPr>
          </w:p>
          <w:p w14:paraId="6C66F4F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80.0</w:t>
            </w:r>
          </w:p>
          <w:p w14:paraId="44D0561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07845AC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100.0</w:t>
            </w:r>
          </w:p>
          <w:p w14:paraId="7B9C09C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86.7</w:t>
            </w:r>
          </w:p>
          <w:p w14:paraId="2C3087B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91.7</w:t>
            </w:r>
          </w:p>
        </w:tc>
        <w:tc>
          <w:tcPr>
            <w:tcW w:w="810" w:type="dxa"/>
            <w:vAlign w:val="center"/>
          </w:tcPr>
          <w:p w14:paraId="5CD43327" w14:textId="77777777" w:rsidR="002D4CD9" w:rsidRPr="00D367DA" w:rsidRDefault="002D4CD9" w:rsidP="00B96B86">
            <w:pPr>
              <w:spacing w:after="0" w:line="240" w:lineRule="auto"/>
              <w:rPr>
                <w:rFonts w:ascii="Gill Sans MT" w:hAnsi="Gill Sans MT"/>
                <w:color w:val="000000"/>
              </w:rPr>
            </w:pPr>
          </w:p>
          <w:p w14:paraId="53BB42AC"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12.0</w:t>
            </w:r>
          </w:p>
          <w:p w14:paraId="51F9A2B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70E42556"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7B7952C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3.3</w:t>
            </w:r>
          </w:p>
          <w:p w14:paraId="786A2E0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3.8</w:t>
            </w:r>
          </w:p>
        </w:tc>
        <w:tc>
          <w:tcPr>
            <w:tcW w:w="1165" w:type="dxa"/>
            <w:vAlign w:val="center"/>
          </w:tcPr>
          <w:p w14:paraId="1C73CABC" w14:textId="77777777" w:rsidR="002D4CD9" w:rsidRPr="00D367DA" w:rsidRDefault="002D4CD9" w:rsidP="00B96B86">
            <w:pPr>
              <w:spacing w:after="0" w:line="240" w:lineRule="auto"/>
              <w:rPr>
                <w:rFonts w:ascii="Gill Sans MT" w:hAnsi="Gill Sans MT"/>
                <w:color w:val="000000"/>
              </w:rPr>
            </w:pPr>
          </w:p>
          <w:p w14:paraId="21355734"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8.0</w:t>
            </w:r>
          </w:p>
          <w:p w14:paraId="165F359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5D98AC1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0.0</w:t>
            </w:r>
          </w:p>
          <w:p w14:paraId="450DCE75"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10.0</w:t>
            </w:r>
          </w:p>
          <w:p w14:paraId="3DB646E1"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4.5</w:t>
            </w:r>
          </w:p>
        </w:tc>
      </w:tr>
      <w:tr w:rsidR="002D4CD9" w:rsidRPr="00D367DA" w14:paraId="5BCA5946" w14:textId="77777777" w:rsidTr="00B96B86">
        <w:tc>
          <w:tcPr>
            <w:tcW w:w="6655" w:type="dxa"/>
          </w:tcPr>
          <w:p w14:paraId="248400C2" w14:textId="77777777" w:rsidR="002D4CD9" w:rsidRPr="00D367DA" w:rsidRDefault="002D4CD9" w:rsidP="00B96B86">
            <w:pPr>
              <w:spacing w:after="0" w:line="240" w:lineRule="auto"/>
              <w:rPr>
                <w:rFonts w:ascii="Gill Sans MT" w:hAnsi="Gill Sans MT"/>
              </w:rPr>
            </w:pPr>
            <w:r w:rsidRPr="00D367DA">
              <w:rPr>
                <w:rFonts w:ascii="Gill Sans MT" w:hAnsi="Gill Sans MT"/>
              </w:rPr>
              <w:t>Involvement in fundraising activities</w:t>
            </w:r>
          </w:p>
          <w:p w14:paraId="771DDCA7" w14:textId="77777777" w:rsidR="002D4CD9" w:rsidRPr="00D367DA" w:rsidRDefault="002D4CD9" w:rsidP="00B96B86">
            <w:pPr>
              <w:spacing w:after="0" w:line="240" w:lineRule="auto"/>
              <w:rPr>
                <w:rFonts w:ascii="Gill Sans MT" w:hAnsi="Gill Sans MT"/>
              </w:rPr>
            </w:pPr>
            <w:r w:rsidRPr="00D367DA">
              <w:rPr>
                <w:rFonts w:ascii="Gill Sans MT" w:hAnsi="Gill Sans MT"/>
              </w:rPr>
              <w:t>Bo</w:t>
            </w:r>
          </w:p>
          <w:p w14:paraId="4FA6EC20"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51BD7266"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6BDA86AC"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396D6999"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3578E8D3" w14:textId="77777777" w:rsidR="002D4CD9" w:rsidRPr="00D367DA" w:rsidRDefault="002D4CD9" w:rsidP="00B96B86">
            <w:pPr>
              <w:spacing w:after="0" w:line="240" w:lineRule="auto"/>
              <w:rPr>
                <w:rFonts w:ascii="Gill Sans MT" w:hAnsi="Gill Sans MT"/>
              </w:rPr>
            </w:pPr>
          </w:p>
          <w:p w14:paraId="7A88C31C" w14:textId="77777777" w:rsidR="002D4CD9" w:rsidRPr="00D367DA" w:rsidRDefault="002D4CD9" w:rsidP="00B96B86">
            <w:pPr>
              <w:spacing w:after="0" w:line="240" w:lineRule="auto"/>
              <w:rPr>
                <w:rFonts w:ascii="Gill Sans MT" w:hAnsi="Gill Sans MT"/>
              </w:rPr>
            </w:pPr>
            <w:r w:rsidRPr="00D367DA">
              <w:rPr>
                <w:rFonts w:ascii="Gill Sans MT" w:hAnsi="Gill Sans MT"/>
              </w:rPr>
              <w:t>80.0</w:t>
            </w:r>
          </w:p>
          <w:p w14:paraId="6BB20EEB"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28F3300E" w14:textId="77777777" w:rsidR="002D4CD9" w:rsidRPr="00D367DA" w:rsidRDefault="002D4CD9" w:rsidP="00B96B86">
            <w:pPr>
              <w:spacing w:after="0" w:line="240" w:lineRule="auto"/>
              <w:rPr>
                <w:rFonts w:ascii="Gill Sans MT" w:hAnsi="Gill Sans MT"/>
              </w:rPr>
            </w:pPr>
            <w:r w:rsidRPr="00D367DA">
              <w:rPr>
                <w:rFonts w:ascii="Gill Sans MT" w:hAnsi="Gill Sans MT"/>
              </w:rPr>
              <w:t>96.6</w:t>
            </w:r>
          </w:p>
          <w:p w14:paraId="1487451B" w14:textId="77777777" w:rsidR="002D4CD9" w:rsidRPr="00D367DA" w:rsidRDefault="002D4CD9" w:rsidP="00B96B86">
            <w:pPr>
              <w:spacing w:after="0" w:line="240" w:lineRule="auto"/>
              <w:rPr>
                <w:rFonts w:ascii="Gill Sans MT" w:hAnsi="Gill Sans MT"/>
              </w:rPr>
            </w:pPr>
            <w:r w:rsidRPr="00D367DA">
              <w:rPr>
                <w:rFonts w:ascii="Gill Sans MT" w:hAnsi="Gill Sans MT"/>
              </w:rPr>
              <w:t>83.3</w:t>
            </w:r>
          </w:p>
          <w:p w14:paraId="2472E33E" w14:textId="77777777" w:rsidR="002D4CD9" w:rsidRPr="00D367DA" w:rsidRDefault="002D4CD9" w:rsidP="00B96B86">
            <w:pPr>
              <w:spacing w:after="0" w:line="240" w:lineRule="auto"/>
              <w:rPr>
                <w:rFonts w:ascii="Gill Sans MT" w:hAnsi="Gill Sans MT"/>
              </w:rPr>
            </w:pPr>
            <w:r w:rsidRPr="00D367DA">
              <w:rPr>
                <w:rFonts w:ascii="Gill Sans MT" w:hAnsi="Gill Sans MT"/>
              </w:rPr>
              <w:t>90.0</w:t>
            </w:r>
          </w:p>
        </w:tc>
        <w:tc>
          <w:tcPr>
            <w:tcW w:w="810" w:type="dxa"/>
          </w:tcPr>
          <w:p w14:paraId="66849178" w14:textId="77777777" w:rsidR="002D4CD9" w:rsidRPr="00D367DA" w:rsidRDefault="002D4CD9" w:rsidP="00B96B86">
            <w:pPr>
              <w:spacing w:after="0" w:line="240" w:lineRule="auto"/>
              <w:rPr>
                <w:rFonts w:ascii="Gill Sans MT" w:hAnsi="Gill Sans MT"/>
              </w:rPr>
            </w:pPr>
          </w:p>
          <w:p w14:paraId="06CDA188" w14:textId="77777777" w:rsidR="002D4CD9" w:rsidRPr="00D367DA" w:rsidRDefault="002D4CD9" w:rsidP="00B96B86">
            <w:pPr>
              <w:spacing w:after="0" w:line="240" w:lineRule="auto"/>
              <w:rPr>
                <w:rFonts w:ascii="Gill Sans MT" w:hAnsi="Gill Sans MT"/>
              </w:rPr>
            </w:pPr>
            <w:r w:rsidRPr="00D367DA">
              <w:rPr>
                <w:rFonts w:ascii="Gill Sans MT" w:hAnsi="Gill Sans MT"/>
              </w:rPr>
              <w:t>16.0</w:t>
            </w:r>
          </w:p>
          <w:p w14:paraId="19BA9854"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267291A7" w14:textId="77777777" w:rsidR="002D4CD9" w:rsidRPr="00D367DA" w:rsidRDefault="002D4CD9" w:rsidP="00B96B86">
            <w:pPr>
              <w:spacing w:after="0" w:line="240" w:lineRule="auto"/>
              <w:rPr>
                <w:rFonts w:ascii="Gill Sans MT" w:hAnsi="Gill Sans MT"/>
              </w:rPr>
            </w:pPr>
            <w:r w:rsidRPr="00D367DA">
              <w:rPr>
                <w:rFonts w:ascii="Gill Sans MT" w:hAnsi="Gill Sans MT"/>
              </w:rPr>
              <w:t>3.4</w:t>
            </w:r>
          </w:p>
          <w:p w14:paraId="144A83EB"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09B39675" w14:textId="77777777" w:rsidR="002D4CD9" w:rsidRPr="00D367DA" w:rsidRDefault="002D4CD9" w:rsidP="00B96B86">
            <w:pPr>
              <w:spacing w:after="0" w:line="240" w:lineRule="auto"/>
              <w:rPr>
                <w:rFonts w:ascii="Gill Sans MT" w:hAnsi="Gill Sans MT"/>
              </w:rPr>
            </w:pPr>
            <w:r w:rsidRPr="00D367DA">
              <w:rPr>
                <w:rFonts w:ascii="Gill Sans MT" w:hAnsi="Gill Sans MT"/>
              </w:rPr>
              <w:t>7.4</w:t>
            </w:r>
          </w:p>
        </w:tc>
        <w:tc>
          <w:tcPr>
            <w:tcW w:w="1165" w:type="dxa"/>
          </w:tcPr>
          <w:p w14:paraId="499FAFF0" w14:textId="77777777" w:rsidR="002D4CD9" w:rsidRPr="00D367DA" w:rsidRDefault="002D4CD9" w:rsidP="00B96B86">
            <w:pPr>
              <w:spacing w:after="0" w:line="240" w:lineRule="auto"/>
              <w:rPr>
                <w:rFonts w:ascii="Gill Sans MT" w:hAnsi="Gill Sans MT"/>
              </w:rPr>
            </w:pPr>
          </w:p>
          <w:p w14:paraId="0E2D7530" w14:textId="77777777" w:rsidR="002D4CD9" w:rsidRPr="00D367DA" w:rsidRDefault="002D4CD9" w:rsidP="00B96B86">
            <w:pPr>
              <w:spacing w:after="0" w:line="240" w:lineRule="auto"/>
              <w:rPr>
                <w:rFonts w:ascii="Gill Sans MT" w:hAnsi="Gill Sans MT"/>
              </w:rPr>
            </w:pPr>
            <w:r w:rsidRPr="00D367DA">
              <w:rPr>
                <w:rFonts w:ascii="Gill Sans MT" w:hAnsi="Gill Sans MT"/>
              </w:rPr>
              <w:t>4.0</w:t>
            </w:r>
          </w:p>
          <w:p w14:paraId="00F5749A"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6386FA54"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4C3E662C"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10E27C61" w14:textId="77777777" w:rsidR="002D4CD9" w:rsidRPr="00D367DA" w:rsidRDefault="002D4CD9" w:rsidP="00B96B86">
            <w:pPr>
              <w:spacing w:after="0" w:line="240" w:lineRule="auto"/>
              <w:rPr>
                <w:rFonts w:ascii="Gill Sans MT" w:hAnsi="Gill Sans MT"/>
              </w:rPr>
            </w:pPr>
            <w:r w:rsidRPr="00D367DA">
              <w:rPr>
                <w:rFonts w:ascii="Gill Sans MT" w:hAnsi="Gill Sans MT"/>
              </w:rPr>
              <w:t>2.7</w:t>
            </w:r>
          </w:p>
        </w:tc>
      </w:tr>
      <w:tr w:rsidR="002D4CD9" w:rsidRPr="00D367DA" w14:paraId="61EA29AD" w14:textId="77777777" w:rsidTr="00B96B86">
        <w:tc>
          <w:tcPr>
            <w:tcW w:w="6655" w:type="dxa"/>
          </w:tcPr>
          <w:p w14:paraId="7CCFA991" w14:textId="77777777" w:rsidR="002D4CD9" w:rsidRPr="00D367DA" w:rsidRDefault="002D4CD9" w:rsidP="00B96B86">
            <w:pPr>
              <w:spacing w:after="0" w:line="240" w:lineRule="auto"/>
              <w:rPr>
                <w:rFonts w:ascii="Gill Sans MT" w:hAnsi="Gill Sans MT"/>
              </w:rPr>
            </w:pPr>
            <w:r w:rsidRPr="00D367DA">
              <w:rPr>
                <w:rFonts w:ascii="Gill Sans MT" w:hAnsi="Gill Sans MT"/>
              </w:rPr>
              <w:t>Participation in community radio discussions</w:t>
            </w:r>
          </w:p>
          <w:p w14:paraId="45A92965" w14:textId="77777777" w:rsidR="002D4CD9" w:rsidRPr="00D367DA" w:rsidRDefault="002D4CD9" w:rsidP="00B96B86">
            <w:pPr>
              <w:spacing w:after="0" w:line="240" w:lineRule="auto"/>
              <w:rPr>
                <w:rFonts w:ascii="Gill Sans MT" w:hAnsi="Gill Sans MT"/>
              </w:rPr>
            </w:pPr>
            <w:r w:rsidRPr="00D367DA">
              <w:rPr>
                <w:rFonts w:ascii="Gill Sans MT" w:hAnsi="Gill Sans MT"/>
              </w:rPr>
              <w:t>Bo</w:t>
            </w:r>
          </w:p>
          <w:p w14:paraId="05A5DC24" w14:textId="77777777" w:rsidR="002D4CD9" w:rsidRPr="00D367DA" w:rsidRDefault="002D4CD9" w:rsidP="00B96B86">
            <w:pPr>
              <w:spacing w:after="0" w:line="240" w:lineRule="auto"/>
              <w:rPr>
                <w:rFonts w:ascii="Gill Sans MT" w:hAnsi="Gill Sans MT"/>
              </w:rPr>
            </w:pPr>
            <w:r w:rsidRPr="00D367DA">
              <w:rPr>
                <w:rFonts w:ascii="Gill Sans MT" w:hAnsi="Gill Sans MT"/>
              </w:rPr>
              <w:t>Bonthe</w:t>
            </w:r>
          </w:p>
          <w:p w14:paraId="46FAF964" w14:textId="77777777" w:rsidR="002D4CD9" w:rsidRPr="00D367DA" w:rsidRDefault="002D4CD9" w:rsidP="00B96B86">
            <w:pPr>
              <w:spacing w:after="0" w:line="240" w:lineRule="auto"/>
              <w:rPr>
                <w:rFonts w:ascii="Gill Sans MT" w:hAnsi="Gill Sans MT"/>
              </w:rPr>
            </w:pPr>
            <w:r w:rsidRPr="00D367DA">
              <w:rPr>
                <w:rFonts w:ascii="Gill Sans MT" w:hAnsi="Gill Sans MT"/>
              </w:rPr>
              <w:t>Moyamba</w:t>
            </w:r>
          </w:p>
          <w:p w14:paraId="253E4087" w14:textId="77777777" w:rsidR="002D4CD9" w:rsidRPr="00D367DA" w:rsidRDefault="002D4CD9" w:rsidP="00B96B86">
            <w:pPr>
              <w:spacing w:after="0" w:line="240" w:lineRule="auto"/>
              <w:rPr>
                <w:rFonts w:ascii="Gill Sans MT" w:hAnsi="Gill Sans MT"/>
              </w:rPr>
            </w:pPr>
            <w:r w:rsidRPr="00D367DA">
              <w:rPr>
                <w:rFonts w:ascii="Gill Sans MT" w:hAnsi="Gill Sans MT"/>
              </w:rPr>
              <w:t>Pujehun</w:t>
            </w:r>
          </w:p>
          <w:p w14:paraId="603E54A8"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52429429" w14:textId="77777777" w:rsidR="002D4CD9" w:rsidRPr="00D367DA" w:rsidRDefault="002D4CD9" w:rsidP="00B96B86">
            <w:pPr>
              <w:spacing w:after="0" w:line="240" w:lineRule="auto"/>
              <w:rPr>
                <w:rFonts w:ascii="Gill Sans MT" w:hAnsi="Gill Sans MT"/>
              </w:rPr>
            </w:pPr>
          </w:p>
          <w:p w14:paraId="5F3ACEA5" w14:textId="77777777" w:rsidR="002D4CD9" w:rsidRPr="00D367DA" w:rsidRDefault="002D4CD9" w:rsidP="00B96B86">
            <w:pPr>
              <w:spacing w:after="0" w:line="240" w:lineRule="auto"/>
              <w:rPr>
                <w:rFonts w:ascii="Gill Sans MT" w:hAnsi="Gill Sans MT"/>
              </w:rPr>
            </w:pPr>
            <w:r w:rsidRPr="00D367DA">
              <w:rPr>
                <w:rFonts w:ascii="Gill Sans MT" w:hAnsi="Gill Sans MT"/>
              </w:rPr>
              <w:t>92.0</w:t>
            </w:r>
          </w:p>
          <w:p w14:paraId="6E168367"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70BC0319" w14:textId="77777777" w:rsidR="002D4CD9" w:rsidRPr="00D367DA" w:rsidRDefault="002D4CD9" w:rsidP="00B96B86">
            <w:pPr>
              <w:spacing w:after="0" w:line="240" w:lineRule="auto"/>
              <w:rPr>
                <w:rFonts w:ascii="Gill Sans MT" w:hAnsi="Gill Sans MT"/>
              </w:rPr>
            </w:pPr>
            <w:r w:rsidRPr="00D367DA">
              <w:rPr>
                <w:rFonts w:ascii="Gill Sans MT" w:hAnsi="Gill Sans MT"/>
              </w:rPr>
              <w:t>100.0</w:t>
            </w:r>
          </w:p>
          <w:p w14:paraId="77CFB982" w14:textId="77777777" w:rsidR="002D4CD9" w:rsidRPr="00D367DA" w:rsidRDefault="002D4CD9" w:rsidP="00B96B86">
            <w:pPr>
              <w:spacing w:after="0" w:line="240" w:lineRule="auto"/>
              <w:rPr>
                <w:rFonts w:ascii="Gill Sans MT" w:hAnsi="Gill Sans MT"/>
              </w:rPr>
            </w:pPr>
            <w:r w:rsidRPr="00D367DA">
              <w:rPr>
                <w:rFonts w:ascii="Gill Sans MT" w:hAnsi="Gill Sans MT"/>
              </w:rPr>
              <w:t>86.7</w:t>
            </w:r>
          </w:p>
          <w:p w14:paraId="770CB1ED" w14:textId="77777777" w:rsidR="002D4CD9" w:rsidRPr="00D367DA" w:rsidRDefault="002D4CD9" w:rsidP="00B96B86">
            <w:pPr>
              <w:spacing w:after="0" w:line="240" w:lineRule="auto"/>
              <w:rPr>
                <w:rFonts w:ascii="Gill Sans MT" w:hAnsi="Gill Sans MT"/>
              </w:rPr>
            </w:pPr>
            <w:r w:rsidRPr="00D367DA">
              <w:rPr>
                <w:rFonts w:ascii="Gill Sans MT" w:hAnsi="Gill Sans MT"/>
              </w:rPr>
              <w:t>94.7</w:t>
            </w:r>
          </w:p>
        </w:tc>
        <w:tc>
          <w:tcPr>
            <w:tcW w:w="810" w:type="dxa"/>
          </w:tcPr>
          <w:p w14:paraId="3D12BB1F" w14:textId="77777777" w:rsidR="002D4CD9" w:rsidRPr="00D367DA" w:rsidRDefault="002D4CD9" w:rsidP="00B96B86">
            <w:pPr>
              <w:spacing w:after="0" w:line="240" w:lineRule="auto"/>
              <w:rPr>
                <w:rFonts w:ascii="Gill Sans MT" w:hAnsi="Gill Sans MT"/>
              </w:rPr>
            </w:pPr>
          </w:p>
          <w:p w14:paraId="12A16F01" w14:textId="77777777" w:rsidR="002D4CD9" w:rsidRPr="00D367DA" w:rsidRDefault="002D4CD9" w:rsidP="00B96B86">
            <w:pPr>
              <w:spacing w:after="0" w:line="240" w:lineRule="auto"/>
              <w:rPr>
                <w:rFonts w:ascii="Gill Sans MT" w:hAnsi="Gill Sans MT"/>
              </w:rPr>
            </w:pPr>
            <w:r w:rsidRPr="00D367DA">
              <w:rPr>
                <w:rFonts w:ascii="Gill Sans MT" w:hAnsi="Gill Sans MT"/>
              </w:rPr>
              <w:t>8.0</w:t>
            </w:r>
          </w:p>
          <w:p w14:paraId="562C2B90"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779027F9"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705A748A"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5935C05A" w14:textId="77777777" w:rsidR="002D4CD9" w:rsidRPr="00D367DA" w:rsidRDefault="002D4CD9" w:rsidP="00B96B86">
            <w:pPr>
              <w:spacing w:after="0" w:line="240" w:lineRule="auto"/>
              <w:rPr>
                <w:rFonts w:ascii="Gill Sans MT" w:hAnsi="Gill Sans MT"/>
              </w:rPr>
            </w:pPr>
            <w:r w:rsidRPr="00D367DA">
              <w:rPr>
                <w:rFonts w:ascii="Gill Sans MT" w:hAnsi="Gill Sans MT"/>
              </w:rPr>
              <w:t>3.7</w:t>
            </w:r>
          </w:p>
        </w:tc>
        <w:tc>
          <w:tcPr>
            <w:tcW w:w="1165" w:type="dxa"/>
          </w:tcPr>
          <w:p w14:paraId="7E211E06" w14:textId="77777777" w:rsidR="002D4CD9" w:rsidRPr="00D367DA" w:rsidRDefault="002D4CD9" w:rsidP="00B96B86">
            <w:pPr>
              <w:spacing w:after="0" w:line="240" w:lineRule="auto"/>
              <w:rPr>
                <w:rFonts w:ascii="Gill Sans MT" w:hAnsi="Gill Sans MT"/>
              </w:rPr>
            </w:pPr>
          </w:p>
          <w:p w14:paraId="5789CA82"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5C2AC0A8"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6F2DC84B" w14:textId="77777777" w:rsidR="002D4CD9" w:rsidRPr="00D367DA" w:rsidRDefault="002D4CD9" w:rsidP="00B96B86">
            <w:pPr>
              <w:spacing w:after="0" w:line="240" w:lineRule="auto"/>
              <w:rPr>
                <w:rFonts w:ascii="Gill Sans MT" w:hAnsi="Gill Sans MT"/>
              </w:rPr>
            </w:pPr>
            <w:r w:rsidRPr="00D367DA">
              <w:rPr>
                <w:rFonts w:ascii="Gill Sans MT" w:hAnsi="Gill Sans MT"/>
              </w:rPr>
              <w:t>0.0</w:t>
            </w:r>
          </w:p>
          <w:p w14:paraId="4A69C83A"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573330F6" w14:textId="77777777" w:rsidR="002D4CD9" w:rsidRPr="00D367DA" w:rsidRDefault="002D4CD9" w:rsidP="00B96B86">
            <w:pPr>
              <w:spacing w:after="0" w:line="240" w:lineRule="auto"/>
              <w:rPr>
                <w:rFonts w:ascii="Gill Sans MT" w:hAnsi="Gill Sans MT"/>
              </w:rPr>
            </w:pPr>
            <w:r w:rsidRPr="00D367DA">
              <w:rPr>
                <w:rFonts w:ascii="Gill Sans MT" w:hAnsi="Gill Sans MT"/>
              </w:rPr>
              <w:t>1.7</w:t>
            </w:r>
          </w:p>
        </w:tc>
      </w:tr>
    </w:tbl>
    <w:p w14:paraId="6F4DC9A8" w14:textId="77777777" w:rsidR="002D4CD9" w:rsidRPr="00D367DA" w:rsidRDefault="002D4CD9" w:rsidP="002D4CD9">
      <w:pPr>
        <w:spacing w:after="0" w:line="240" w:lineRule="auto"/>
        <w:jc w:val="both"/>
        <w:rPr>
          <w:rFonts w:ascii="Gill Sans MT" w:hAnsi="Gill Sans MT"/>
        </w:rPr>
      </w:pPr>
    </w:p>
    <w:p w14:paraId="163E1CE2" w14:textId="77777777" w:rsidR="002D4CD9" w:rsidRDefault="002D4CD9" w:rsidP="002D4CD9">
      <w:pPr>
        <w:spacing w:after="0" w:line="240" w:lineRule="auto"/>
        <w:rPr>
          <w:rFonts w:ascii="Gill Sans MT" w:hAnsi="Gill Sans MT"/>
          <w:b/>
        </w:rPr>
      </w:pPr>
      <w:r w:rsidRPr="00D367DA">
        <w:rPr>
          <w:rFonts w:ascii="Gill Sans MT" w:hAnsi="Gill Sans MT"/>
          <w:b/>
        </w:rPr>
        <w:t>Table</w:t>
      </w:r>
      <w:r>
        <w:rPr>
          <w:rFonts w:ascii="Gill Sans MT" w:hAnsi="Gill Sans MT"/>
          <w:b/>
        </w:rPr>
        <w:t xml:space="preserve"> 9.6</w:t>
      </w:r>
      <w:r w:rsidRPr="00D367DA">
        <w:rPr>
          <w:rFonts w:ascii="Gill Sans MT" w:hAnsi="Gill Sans MT"/>
          <w:b/>
        </w:rPr>
        <w:t>: Percentage Distribution of Youth by Participation in Local Governance and</w:t>
      </w:r>
    </w:p>
    <w:p w14:paraId="67E6BE79" w14:textId="77777777" w:rsidR="002D4CD9" w:rsidRPr="00D367DA" w:rsidRDefault="002D4CD9" w:rsidP="002D4CD9">
      <w:pPr>
        <w:spacing w:after="0" w:line="240" w:lineRule="auto"/>
        <w:ind w:left="2160" w:firstLine="720"/>
        <w:rPr>
          <w:rFonts w:ascii="Gill Sans MT" w:hAnsi="Gill Sans MT"/>
          <w:b/>
        </w:rPr>
      </w:pPr>
      <w:r w:rsidRPr="00D367DA">
        <w:rPr>
          <w:rFonts w:ascii="Gill Sans MT" w:hAnsi="Gill Sans MT"/>
          <w:b/>
        </w:rPr>
        <w:t xml:space="preserve"> District</w:t>
      </w:r>
      <w:r>
        <w:rPr>
          <w:rFonts w:ascii="Gill Sans MT" w:hAnsi="Gill Sans MT"/>
          <w:b/>
        </w:rPr>
        <w:t xml:space="preserve"> </w:t>
      </w:r>
      <w:r w:rsidRPr="00D367DA">
        <w:rPr>
          <w:rFonts w:ascii="Gill Sans MT" w:hAnsi="Gill Sans MT"/>
          <w:b/>
        </w:rPr>
        <w:t>Western Area)</w:t>
      </w:r>
    </w:p>
    <w:tbl>
      <w:tblPr>
        <w:tblStyle w:val="TableGrid"/>
        <w:tblW w:w="0" w:type="auto"/>
        <w:tblLook w:val="04A0" w:firstRow="1" w:lastRow="0" w:firstColumn="1" w:lastColumn="0" w:noHBand="0" w:noVBand="1"/>
      </w:tblPr>
      <w:tblGrid>
        <w:gridCol w:w="6582"/>
        <w:gridCol w:w="718"/>
        <w:gridCol w:w="807"/>
        <w:gridCol w:w="1243"/>
      </w:tblGrid>
      <w:tr w:rsidR="002D4CD9" w:rsidRPr="00D367DA" w14:paraId="549549F9" w14:textId="77777777" w:rsidTr="00B96B86">
        <w:tc>
          <w:tcPr>
            <w:tcW w:w="6655" w:type="dxa"/>
          </w:tcPr>
          <w:p w14:paraId="1A2626E3" w14:textId="77777777" w:rsidR="002D4CD9" w:rsidRPr="00D367DA" w:rsidRDefault="002D4CD9"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44AEA0C4"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10" w:type="dxa"/>
            <w:vAlign w:val="center"/>
          </w:tcPr>
          <w:p w14:paraId="7A5A51EC"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No</w:t>
            </w:r>
          </w:p>
        </w:tc>
        <w:tc>
          <w:tcPr>
            <w:tcW w:w="1165" w:type="dxa"/>
            <w:vAlign w:val="center"/>
          </w:tcPr>
          <w:p w14:paraId="7605B8F3" w14:textId="77777777" w:rsidR="002D4CD9" w:rsidRPr="00D367DA" w:rsidRDefault="002D4CD9" w:rsidP="00B96B86">
            <w:pPr>
              <w:spacing w:after="0" w:line="240" w:lineRule="auto"/>
              <w:rPr>
                <w:rFonts w:ascii="Gill Sans MT" w:hAnsi="Gill Sans MT"/>
                <w:b/>
                <w:color w:val="000000"/>
              </w:rPr>
            </w:pPr>
            <w:r w:rsidRPr="00D367DA">
              <w:rPr>
                <w:rFonts w:ascii="Gill Sans MT" w:hAnsi="Gill Sans MT"/>
                <w:b/>
                <w:color w:val="000000"/>
              </w:rPr>
              <w:t>Somehow</w:t>
            </w:r>
          </w:p>
        </w:tc>
      </w:tr>
      <w:tr w:rsidR="002D4CD9" w:rsidRPr="00D367DA" w14:paraId="5B17EB60" w14:textId="77777777" w:rsidTr="00B96B86">
        <w:tc>
          <w:tcPr>
            <w:tcW w:w="6655" w:type="dxa"/>
          </w:tcPr>
          <w:p w14:paraId="7E43AD7F" w14:textId="77777777" w:rsidR="002D4CD9" w:rsidRPr="00D367DA" w:rsidRDefault="002D4CD9" w:rsidP="00B96B86">
            <w:pPr>
              <w:spacing w:after="0" w:line="240" w:lineRule="auto"/>
              <w:rPr>
                <w:rFonts w:ascii="Gill Sans MT" w:hAnsi="Gill Sans MT"/>
              </w:rPr>
            </w:pPr>
            <w:r w:rsidRPr="00D367DA">
              <w:rPr>
                <w:rFonts w:ascii="Gill Sans MT" w:hAnsi="Gill Sans MT"/>
              </w:rPr>
              <w:t>Actively participate in local government activities</w:t>
            </w:r>
          </w:p>
          <w:p w14:paraId="0563CB64"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607E5E51"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6AF542F5"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5E16A2AB" w14:textId="77777777" w:rsidR="002D4CD9" w:rsidRPr="00D367DA" w:rsidRDefault="002D4CD9" w:rsidP="00B96B86">
            <w:pPr>
              <w:spacing w:after="0" w:line="240" w:lineRule="auto"/>
              <w:rPr>
                <w:rFonts w:ascii="Gill Sans MT" w:hAnsi="Gill Sans MT"/>
                <w:color w:val="000000"/>
              </w:rPr>
            </w:pPr>
          </w:p>
          <w:p w14:paraId="256B691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50.0</w:t>
            </w:r>
          </w:p>
          <w:p w14:paraId="24AB719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53.3</w:t>
            </w:r>
          </w:p>
          <w:p w14:paraId="6030BC3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51.7</w:t>
            </w:r>
          </w:p>
        </w:tc>
        <w:tc>
          <w:tcPr>
            <w:tcW w:w="810" w:type="dxa"/>
            <w:vAlign w:val="center"/>
          </w:tcPr>
          <w:p w14:paraId="48B06896" w14:textId="77777777" w:rsidR="002D4CD9" w:rsidRPr="00D367DA" w:rsidRDefault="002D4CD9" w:rsidP="00B96B86">
            <w:pPr>
              <w:spacing w:after="0" w:line="240" w:lineRule="auto"/>
              <w:rPr>
                <w:rFonts w:ascii="Gill Sans MT" w:hAnsi="Gill Sans MT"/>
                <w:color w:val="000000"/>
              </w:rPr>
            </w:pPr>
          </w:p>
          <w:p w14:paraId="32A9129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23.3</w:t>
            </w:r>
          </w:p>
          <w:p w14:paraId="1B3B0B5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16.7</w:t>
            </w:r>
          </w:p>
          <w:p w14:paraId="432FC6D3"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20.0</w:t>
            </w:r>
          </w:p>
        </w:tc>
        <w:tc>
          <w:tcPr>
            <w:tcW w:w="1165" w:type="dxa"/>
            <w:vAlign w:val="center"/>
          </w:tcPr>
          <w:p w14:paraId="1AEB76E7" w14:textId="77777777" w:rsidR="002D4CD9" w:rsidRPr="00D367DA" w:rsidRDefault="002D4CD9" w:rsidP="00B96B86">
            <w:pPr>
              <w:spacing w:after="0" w:line="240" w:lineRule="auto"/>
              <w:rPr>
                <w:rFonts w:ascii="Gill Sans MT" w:hAnsi="Gill Sans MT"/>
                <w:color w:val="000000"/>
              </w:rPr>
            </w:pPr>
          </w:p>
          <w:p w14:paraId="563D451F"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26.7</w:t>
            </w:r>
          </w:p>
          <w:p w14:paraId="0791A1DD"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30.0</w:t>
            </w:r>
          </w:p>
          <w:p w14:paraId="78FB4877"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28.4</w:t>
            </w:r>
          </w:p>
        </w:tc>
      </w:tr>
      <w:tr w:rsidR="002D4CD9" w:rsidRPr="00D367DA" w14:paraId="3E4FBFD6" w14:textId="77777777" w:rsidTr="00B96B86">
        <w:tc>
          <w:tcPr>
            <w:tcW w:w="6655" w:type="dxa"/>
          </w:tcPr>
          <w:p w14:paraId="3FAD9C50" w14:textId="77777777" w:rsidR="002D4CD9" w:rsidRPr="00D367DA" w:rsidRDefault="002D4CD9" w:rsidP="00B96B86">
            <w:pPr>
              <w:spacing w:after="0" w:line="240" w:lineRule="auto"/>
              <w:rPr>
                <w:rFonts w:ascii="Gill Sans MT" w:hAnsi="Gill Sans MT"/>
              </w:rPr>
            </w:pPr>
            <w:r w:rsidRPr="00D367DA">
              <w:rPr>
                <w:rFonts w:ascii="Gill Sans MT" w:hAnsi="Gill Sans MT"/>
              </w:rPr>
              <w:t>Advocate for community concerns and interests to local authorities</w:t>
            </w:r>
          </w:p>
          <w:p w14:paraId="02528C1F"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33D639AF"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3C6FBFCD"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261DE20F" w14:textId="77777777" w:rsidR="002D4CD9" w:rsidRPr="00D367DA" w:rsidRDefault="002D4CD9" w:rsidP="00B96B86">
            <w:pPr>
              <w:spacing w:after="0" w:line="240" w:lineRule="auto"/>
              <w:rPr>
                <w:rFonts w:ascii="Gill Sans MT" w:hAnsi="Gill Sans MT"/>
                <w:color w:val="000000"/>
              </w:rPr>
            </w:pPr>
          </w:p>
          <w:p w14:paraId="637610F8"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70.0</w:t>
            </w:r>
          </w:p>
          <w:p w14:paraId="4375EAC9"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53.3</w:t>
            </w:r>
          </w:p>
          <w:p w14:paraId="1DBD020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61.7</w:t>
            </w:r>
          </w:p>
        </w:tc>
        <w:tc>
          <w:tcPr>
            <w:tcW w:w="810" w:type="dxa"/>
            <w:vAlign w:val="center"/>
          </w:tcPr>
          <w:p w14:paraId="77048F2D" w14:textId="77777777" w:rsidR="002D4CD9" w:rsidRPr="00D367DA" w:rsidRDefault="002D4CD9" w:rsidP="00B96B86">
            <w:pPr>
              <w:spacing w:after="0" w:line="240" w:lineRule="auto"/>
              <w:rPr>
                <w:rFonts w:ascii="Gill Sans MT" w:hAnsi="Gill Sans MT"/>
                <w:color w:val="000000"/>
              </w:rPr>
            </w:pPr>
          </w:p>
          <w:p w14:paraId="04F5A51E"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6.7</w:t>
            </w:r>
          </w:p>
          <w:p w14:paraId="5ECC157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16.7</w:t>
            </w:r>
          </w:p>
          <w:p w14:paraId="565F439A"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11.7</w:t>
            </w:r>
          </w:p>
        </w:tc>
        <w:tc>
          <w:tcPr>
            <w:tcW w:w="1165" w:type="dxa"/>
            <w:vAlign w:val="center"/>
          </w:tcPr>
          <w:p w14:paraId="1FB14396" w14:textId="77777777" w:rsidR="002D4CD9" w:rsidRPr="00D367DA" w:rsidRDefault="002D4CD9" w:rsidP="00B96B86">
            <w:pPr>
              <w:spacing w:after="0" w:line="240" w:lineRule="auto"/>
              <w:rPr>
                <w:rFonts w:ascii="Gill Sans MT" w:hAnsi="Gill Sans MT"/>
                <w:color w:val="000000"/>
              </w:rPr>
            </w:pPr>
          </w:p>
          <w:p w14:paraId="6E7AA6C2"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23.3</w:t>
            </w:r>
          </w:p>
          <w:p w14:paraId="725C5570"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30.0</w:t>
            </w:r>
          </w:p>
          <w:p w14:paraId="5B46985B" w14:textId="77777777" w:rsidR="002D4CD9" w:rsidRPr="00D367DA" w:rsidRDefault="002D4CD9" w:rsidP="00B96B86">
            <w:pPr>
              <w:spacing w:after="0" w:line="240" w:lineRule="auto"/>
              <w:rPr>
                <w:rFonts w:ascii="Gill Sans MT" w:hAnsi="Gill Sans MT"/>
                <w:color w:val="000000"/>
              </w:rPr>
            </w:pPr>
            <w:r w:rsidRPr="00D367DA">
              <w:rPr>
                <w:rFonts w:ascii="Gill Sans MT" w:hAnsi="Gill Sans MT"/>
                <w:color w:val="000000"/>
              </w:rPr>
              <w:t>26.7</w:t>
            </w:r>
          </w:p>
        </w:tc>
      </w:tr>
      <w:tr w:rsidR="002D4CD9" w:rsidRPr="00D367DA" w14:paraId="7F61180E" w14:textId="77777777" w:rsidTr="00B96B86">
        <w:tc>
          <w:tcPr>
            <w:tcW w:w="6655" w:type="dxa"/>
          </w:tcPr>
          <w:p w14:paraId="147F5A59" w14:textId="77777777" w:rsidR="002D4CD9" w:rsidRPr="00D367DA" w:rsidRDefault="002D4CD9" w:rsidP="00B96B86">
            <w:pPr>
              <w:spacing w:after="0" w:line="240" w:lineRule="auto"/>
              <w:rPr>
                <w:rFonts w:ascii="Gill Sans MT" w:hAnsi="Gill Sans MT"/>
              </w:rPr>
            </w:pPr>
            <w:r w:rsidRPr="00D367DA">
              <w:rPr>
                <w:rFonts w:ascii="Gill Sans MT" w:hAnsi="Gill Sans MT"/>
              </w:rPr>
              <w:t>Involvement in fundraising activities</w:t>
            </w:r>
          </w:p>
          <w:p w14:paraId="74B9C77E"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162731B3"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78AA5C7E"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3AAB3E04" w14:textId="77777777" w:rsidR="002D4CD9" w:rsidRPr="00D367DA" w:rsidRDefault="002D4CD9" w:rsidP="00B96B86">
            <w:pPr>
              <w:spacing w:after="0" w:line="240" w:lineRule="auto"/>
              <w:rPr>
                <w:rFonts w:ascii="Gill Sans MT" w:hAnsi="Gill Sans MT"/>
              </w:rPr>
            </w:pPr>
          </w:p>
          <w:p w14:paraId="5676FD30" w14:textId="77777777" w:rsidR="002D4CD9" w:rsidRPr="00D367DA" w:rsidRDefault="002D4CD9" w:rsidP="00B96B86">
            <w:pPr>
              <w:spacing w:after="0" w:line="240" w:lineRule="auto"/>
              <w:rPr>
                <w:rFonts w:ascii="Gill Sans MT" w:hAnsi="Gill Sans MT"/>
              </w:rPr>
            </w:pPr>
            <w:r w:rsidRPr="00D367DA">
              <w:rPr>
                <w:rFonts w:ascii="Gill Sans MT" w:hAnsi="Gill Sans MT"/>
              </w:rPr>
              <w:t>56.7</w:t>
            </w:r>
          </w:p>
          <w:p w14:paraId="2DDBFD32" w14:textId="77777777" w:rsidR="002D4CD9" w:rsidRPr="00D367DA" w:rsidRDefault="002D4CD9" w:rsidP="00B96B86">
            <w:pPr>
              <w:spacing w:after="0" w:line="240" w:lineRule="auto"/>
              <w:rPr>
                <w:rFonts w:ascii="Gill Sans MT" w:hAnsi="Gill Sans MT"/>
              </w:rPr>
            </w:pPr>
            <w:r w:rsidRPr="00D367DA">
              <w:rPr>
                <w:rFonts w:ascii="Gill Sans MT" w:hAnsi="Gill Sans MT"/>
              </w:rPr>
              <w:t>53.3</w:t>
            </w:r>
          </w:p>
          <w:p w14:paraId="6B8D2A13" w14:textId="77777777" w:rsidR="002D4CD9" w:rsidRPr="00D367DA" w:rsidRDefault="002D4CD9" w:rsidP="00B96B86">
            <w:pPr>
              <w:spacing w:after="0" w:line="240" w:lineRule="auto"/>
              <w:rPr>
                <w:rFonts w:ascii="Gill Sans MT" w:hAnsi="Gill Sans MT"/>
              </w:rPr>
            </w:pPr>
            <w:r w:rsidRPr="00D367DA">
              <w:rPr>
                <w:rFonts w:ascii="Gill Sans MT" w:hAnsi="Gill Sans MT"/>
              </w:rPr>
              <w:t>55.0</w:t>
            </w:r>
          </w:p>
        </w:tc>
        <w:tc>
          <w:tcPr>
            <w:tcW w:w="810" w:type="dxa"/>
          </w:tcPr>
          <w:p w14:paraId="2193FC9C" w14:textId="77777777" w:rsidR="002D4CD9" w:rsidRPr="00D367DA" w:rsidRDefault="002D4CD9" w:rsidP="00B96B86">
            <w:pPr>
              <w:spacing w:after="0" w:line="240" w:lineRule="auto"/>
              <w:rPr>
                <w:rFonts w:ascii="Gill Sans MT" w:hAnsi="Gill Sans MT"/>
              </w:rPr>
            </w:pPr>
          </w:p>
          <w:p w14:paraId="454EC11E" w14:textId="77777777" w:rsidR="002D4CD9" w:rsidRPr="00D367DA" w:rsidRDefault="002D4CD9" w:rsidP="00B96B86">
            <w:pPr>
              <w:spacing w:after="0" w:line="240" w:lineRule="auto"/>
              <w:rPr>
                <w:rFonts w:ascii="Gill Sans MT" w:hAnsi="Gill Sans MT"/>
              </w:rPr>
            </w:pPr>
            <w:r w:rsidRPr="00D367DA">
              <w:rPr>
                <w:rFonts w:ascii="Gill Sans MT" w:hAnsi="Gill Sans MT"/>
              </w:rPr>
              <w:t>26.7</w:t>
            </w:r>
          </w:p>
          <w:p w14:paraId="79536A92" w14:textId="77777777" w:rsidR="002D4CD9" w:rsidRPr="00D367DA" w:rsidRDefault="002D4CD9" w:rsidP="00B96B86">
            <w:pPr>
              <w:spacing w:after="0" w:line="240" w:lineRule="auto"/>
              <w:rPr>
                <w:rFonts w:ascii="Gill Sans MT" w:hAnsi="Gill Sans MT"/>
              </w:rPr>
            </w:pPr>
            <w:r w:rsidRPr="00D367DA">
              <w:rPr>
                <w:rFonts w:ascii="Gill Sans MT" w:hAnsi="Gill Sans MT"/>
              </w:rPr>
              <w:t>26.7</w:t>
            </w:r>
          </w:p>
          <w:p w14:paraId="102C589B" w14:textId="77777777" w:rsidR="002D4CD9" w:rsidRPr="00D367DA" w:rsidRDefault="002D4CD9" w:rsidP="00B96B86">
            <w:pPr>
              <w:spacing w:after="0" w:line="240" w:lineRule="auto"/>
              <w:rPr>
                <w:rFonts w:ascii="Gill Sans MT" w:hAnsi="Gill Sans MT"/>
              </w:rPr>
            </w:pPr>
            <w:r w:rsidRPr="00D367DA">
              <w:rPr>
                <w:rFonts w:ascii="Gill Sans MT" w:hAnsi="Gill Sans MT"/>
              </w:rPr>
              <w:t>26.7</w:t>
            </w:r>
          </w:p>
        </w:tc>
        <w:tc>
          <w:tcPr>
            <w:tcW w:w="1165" w:type="dxa"/>
          </w:tcPr>
          <w:p w14:paraId="104FE5A3" w14:textId="77777777" w:rsidR="002D4CD9" w:rsidRPr="00D367DA" w:rsidRDefault="002D4CD9" w:rsidP="00B96B86">
            <w:pPr>
              <w:spacing w:after="0" w:line="240" w:lineRule="auto"/>
              <w:rPr>
                <w:rFonts w:ascii="Gill Sans MT" w:hAnsi="Gill Sans MT"/>
              </w:rPr>
            </w:pPr>
          </w:p>
          <w:p w14:paraId="642961F3" w14:textId="77777777" w:rsidR="002D4CD9" w:rsidRPr="00D367DA" w:rsidRDefault="002D4CD9" w:rsidP="00B96B86">
            <w:pPr>
              <w:spacing w:after="0" w:line="240" w:lineRule="auto"/>
              <w:rPr>
                <w:rFonts w:ascii="Gill Sans MT" w:hAnsi="Gill Sans MT"/>
              </w:rPr>
            </w:pPr>
            <w:r w:rsidRPr="00D367DA">
              <w:rPr>
                <w:rFonts w:ascii="Gill Sans MT" w:hAnsi="Gill Sans MT"/>
              </w:rPr>
              <w:t>16.7</w:t>
            </w:r>
          </w:p>
          <w:p w14:paraId="229F88E9" w14:textId="77777777" w:rsidR="002D4CD9" w:rsidRPr="00D367DA" w:rsidRDefault="002D4CD9" w:rsidP="00B96B86">
            <w:pPr>
              <w:spacing w:after="0" w:line="240" w:lineRule="auto"/>
              <w:rPr>
                <w:rFonts w:ascii="Gill Sans MT" w:hAnsi="Gill Sans MT"/>
              </w:rPr>
            </w:pPr>
            <w:r w:rsidRPr="00D367DA">
              <w:rPr>
                <w:rFonts w:ascii="Gill Sans MT" w:hAnsi="Gill Sans MT"/>
              </w:rPr>
              <w:t>20.0</w:t>
            </w:r>
          </w:p>
          <w:p w14:paraId="5D54201E" w14:textId="77777777" w:rsidR="002D4CD9" w:rsidRPr="00D367DA" w:rsidRDefault="002D4CD9" w:rsidP="00B96B86">
            <w:pPr>
              <w:spacing w:after="0" w:line="240" w:lineRule="auto"/>
              <w:rPr>
                <w:rFonts w:ascii="Gill Sans MT" w:hAnsi="Gill Sans MT"/>
              </w:rPr>
            </w:pPr>
            <w:r w:rsidRPr="00D367DA">
              <w:rPr>
                <w:rFonts w:ascii="Gill Sans MT" w:hAnsi="Gill Sans MT"/>
              </w:rPr>
              <w:t>18.4</w:t>
            </w:r>
          </w:p>
        </w:tc>
      </w:tr>
      <w:tr w:rsidR="002D4CD9" w:rsidRPr="00D367DA" w14:paraId="6FC16F39" w14:textId="77777777" w:rsidTr="00B96B86">
        <w:tc>
          <w:tcPr>
            <w:tcW w:w="6655" w:type="dxa"/>
          </w:tcPr>
          <w:p w14:paraId="4AE4C646" w14:textId="77777777" w:rsidR="002D4CD9" w:rsidRPr="00D367DA" w:rsidRDefault="002D4CD9" w:rsidP="00B96B86">
            <w:pPr>
              <w:spacing w:after="0" w:line="240" w:lineRule="auto"/>
              <w:rPr>
                <w:rFonts w:ascii="Gill Sans MT" w:hAnsi="Gill Sans MT"/>
              </w:rPr>
            </w:pPr>
            <w:r w:rsidRPr="00D367DA">
              <w:rPr>
                <w:rFonts w:ascii="Gill Sans MT" w:hAnsi="Gill Sans MT"/>
              </w:rPr>
              <w:t>Participation in community radio discussions</w:t>
            </w:r>
          </w:p>
          <w:p w14:paraId="45974891"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Rural</w:t>
            </w:r>
          </w:p>
          <w:p w14:paraId="57C7B40C" w14:textId="77777777" w:rsidR="002D4CD9" w:rsidRPr="00D367DA" w:rsidRDefault="002D4CD9" w:rsidP="00B96B86">
            <w:pPr>
              <w:spacing w:after="0" w:line="240" w:lineRule="auto"/>
              <w:rPr>
                <w:rFonts w:ascii="Gill Sans MT" w:hAnsi="Gill Sans MT"/>
              </w:rPr>
            </w:pPr>
            <w:r w:rsidRPr="00D367DA">
              <w:rPr>
                <w:rFonts w:ascii="Gill Sans MT" w:hAnsi="Gill Sans MT"/>
              </w:rPr>
              <w:t>Western Urban</w:t>
            </w:r>
          </w:p>
          <w:p w14:paraId="2353143E" w14:textId="77777777" w:rsidR="002D4CD9" w:rsidRPr="00D367DA" w:rsidRDefault="002D4CD9" w:rsidP="00B96B86">
            <w:pPr>
              <w:spacing w:after="0" w:line="240" w:lineRule="auto"/>
              <w:rPr>
                <w:rFonts w:ascii="Gill Sans MT" w:hAnsi="Gill Sans MT"/>
              </w:rPr>
            </w:pPr>
            <w:r w:rsidRPr="00D367DA">
              <w:rPr>
                <w:rFonts w:ascii="Gill Sans MT" w:hAnsi="Gill Sans MT"/>
              </w:rPr>
              <w:t>Average</w:t>
            </w:r>
          </w:p>
        </w:tc>
        <w:tc>
          <w:tcPr>
            <w:tcW w:w="720" w:type="dxa"/>
          </w:tcPr>
          <w:p w14:paraId="453C46DF" w14:textId="77777777" w:rsidR="002D4CD9" w:rsidRPr="00D367DA" w:rsidRDefault="002D4CD9" w:rsidP="00B96B86">
            <w:pPr>
              <w:spacing w:after="0" w:line="240" w:lineRule="auto"/>
              <w:rPr>
                <w:rFonts w:ascii="Gill Sans MT" w:hAnsi="Gill Sans MT"/>
              </w:rPr>
            </w:pPr>
          </w:p>
          <w:p w14:paraId="3477A344" w14:textId="77777777" w:rsidR="002D4CD9" w:rsidRPr="00D367DA" w:rsidRDefault="002D4CD9" w:rsidP="00B96B86">
            <w:pPr>
              <w:spacing w:after="0" w:line="240" w:lineRule="auto"/>
              <w:rPr>
                <w:rFonts w:ascii="Gill Sans MT" w:hAnsi="Gill Sans MT"/>
              </w:rPr>
            </w:pPr>
            <w:r w:rsidRPr="00D367DA">
              <w:rPr>
                <w:rFonts w:ascii="Gill Sans MT" w:hAnsi="Gill Sans MT"/>
              </w:rPr>
              <w:t>93.3</w:t>
            </w:r>
          </w:p>
          <w:p w14:paraId="6CBF41C4" w14:textId="77777777" w:rsidR="002D4CD9" w:rsidRPr="00D367DA" w:rsidRDefault="002D4CD9" w:rsidP="00B96B86">
            <w:pPr>
              <w:spacing w:after="0" w:line="240" w:lineRule="auto"/>
              <w:rPr>
                <w:rFonts w:ascii="Gill Sans MT" w:hAnsi="Gill Sans MT"/>
              </w:rPr>
            </w:pPr>
            <w:r w:rsidRPr="00D367DA">
              <w:rPr>
                <w:rFonts w:ascii="Gill Sans MT" w:hAnsi="Gill Sans MT"/>
              </w:rPr>
              <w:t>83.0</w:t>
            </w:r>
          </w:p>
          <w:p w14:paraId="004AE2C9" w14:textId="77777777" w:rsidR="002D4CD9" w:rsidRPr="00D367DA" w:rsidRDefault="002D4CD9" w:rsidP="00B96B86">
            <w:pPr>
              <w:spacing w:after="0" w:line="240" w:lineRule="auto"/>
              <w:rPr>
                <w:rFonts w:ascii="Gill Sans MT" w:hAnsi="Gill Sans MT"/>
              </w:rPr>
            </w:pPr>
            <w:r w:rsidRPr="00D367DA">
              <w:rPr>
                <w:rFonts w:ascii="Gill Sans MT" w:hAnsi="Gill Sans MT"/>
              </w:rPr>
              <w:t>88.2</w:t>
            </w:r>
          </w:p>
        </w:tc>
        <w:tc>
          <w:tcPr>
            <w:tcW w:w="810" w:type="dxa"/>
          </w:tcPr>
          <w:p w14:paraId="53EADFC2" w14:textId="77777777" w:rsidR="002D4CD9" w:rsidRPr="00D367DA" w:rsidRDefault="002D4CD9" w:rsidP="00B96B86">
            <w:pPr>
              <w:spacing w:after="0" w:line="240" w:lineRule="auto"/>
              <w:rPr>
                <w:rFonts w:ascii="Gill Sans MT" w:hAnsi="Gill Sans MT"/>
              </w:rPr>
            </w:pPr>
          </w:p>
          <w:p w14:paraId="7496EBCB"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5CE0BC90"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p w14:paraId="34AEB6DB" w14:textId="77777777" w:rsidR="002D4CD9" w:rsidRPr="00D367DA" w:rsidRDefault="002D4CD9" w:rsidP="00B96B86">
            <w:pPr>
              <w:spacing w:after="0" w:line="240" w:lineRule="auto"/>
              <w:rPr>
                <w:rFonts w:ascii="Gill Sans MT" w:hAnsi="Gill Sans MT"/>
              </w:rPr>
            </w:pPr>
            <w:r w:rsidRPr="00D367DA">
              <w:rPr>
                <w:rFonts w:ascii="Gill Sans MT" w:hAnsi="Gill Sans MT"/>
              </w:rPr>
              <w:t>5.0</w:t>
            </w:r>
          </w:p>
        </w:tc>
        <w:tc>
          <w:tcPr>
            <w:tcW w:w="1165" w:type="dxa"/>
          </w:tcPr>
          <w:p w14:paraId="2DA9C188" w14:textId="77777777" w:rsidR="002D4CD9" w:rsidRPr="00D367DA" w:rsidRDefault="002D4CD9" w:rsidP="00B96B86">
            <w:pPr>
              <w:spacing w:after="0" w:line="240" w:lineRule="auto"/>
              <w:rPr>
                <w:rFonts w:ascii="Gill Sans MT" w:hAnsi="Gill Sans MT"/>
              </w:rPr>
            </w:pPr>
          </w:p>
          <w:p w14:paraId="64724D4E" w14:textId="77777777" w:rsidR="002D4CD9" w:rsidRPr="00D367DA" w:rsidRDefault="002D4CD9" w:rsidP="00B96B86">
            <w:pPr>
              <w:spacing w:after="0" w:line="240" w:lineRule="auto"/>
              <w:rPr>
                <w:rFonts w:ascii="Gill Sans MT" w:hAnsi="Gill Sans MT"/>
              </w:rPr>
            </w:pPr>
            <w:r w:rsidRPr="00D367DA">
              <w:rPr>
                <w:rFonts w:ascii="Gill Sans MT" w:hAnsi="Gill Sans MT"/>
              </w:rPr>
              <w:t>3.3</w:t>
            </w:r>
          </w:p>
          <w:p w14:paraId="100C8D72" w14:textId="77777777" w:rsidR="002D4CD9" w:rsidRPr="00D367DA" w:rsidRDefault="002D4CD9" w:rsidP="00B96B86">
            <w:pPr>
              <w:spacing w:after="0" w:line="240" w:lineRule="auto"/>
              <w:rPr>
                <w:rFonts w:ascii="Gill Sans MT" w:hAnsi="Gill Sans MT"/>
              </w:rPr>
            </w:pPr>
            <w:r w:rsidRPr="00D367DA">
              <w:rPr>
                <w:rFonts w:ascii="Gill Sans MT" w:hAnsi="Gill Sans MT"/>
              </w:rPr>
              <w:t>10.0</w:t>
            </w:r>
          </w:p>
          <w:p w14:paraId="4C9AF54D" w14:textId="77777777" w:rsidR="002D4CD9" w:rsidRPr="00D367DA" w:rsidRDefault="002D4CD9" w:rsidP="00B96B86">
            <w:pPr>
              <w:spacing w:after="0" w:line="240" w:lineRule="auto"/>
              <w:rPr>
                <w:rFonts w:ascii="Gill Sans MT" w:hAnsi="Gill Sans MT"/>
              </w:rPr>
            </w:pPr>
            <w:r w:rsidRPr="00D367DA">
              <w:rPr>
                <w:rFonts w:ascii="Gill Sans MT" w:hAnsi="Gill Sans MT"/>
              </w:rPr>
              <w:t>6.7</w:t>
            </w:r>
          </w:p>
        </w:tc>
      </w:tr>
    </w:tbl>
    <w:p w14:paraId="6AD4DF41" w14:textId="77777777" w:rsidR="002D4CD9" w:rsidRPr="00D367DA" w:rsidRDefault="002D4CD9" w:rsidP="00070F59">
      <w:pPr>
        <w:spacing w:after="0" w:line="240" w:lineRule="auto"/>
        <w:jc w:val="both"/>
        <w:rPr>
          <w:rFonts w:ascii="Gill Sans MT" w:hAnsi="Gill Sans MT"/>
        </w:rPr>
      </w:pPr>
    </w:p>
    <w:p w14:paraId="045A1C04" w14:textId="77777777" w:rsidR="009A15C5" w:rsidRDefault="009A15C5" w:rsidP="00070F59">
      <w:pPr>
        <w:spacing w:after="0" w:line="240" w:lineRule="auto"/>
        <w:rPr>
          <w:rFonts w:ascii="Gill Sans MT" w:hAnsi="Gill Sans MT"/>
          <w:b/>
        </w:rPr>
      </w:pPr>
    </w:p>
    <w:p w14:paraId="0FF18A3E" w14:textId="77777777" w:rsidR="009A15C5" w:rsidRDefault="009A15C5" w:rsidP="00070F59">
      <w:pPr>
        <w:spacing w:after="0" w:line="240" w:lineRule="auto"/>
        <w:rPr>
          <w:rFonts w:ascii="Gill Sans MT" w:hAnsi="Gill Sans MT"/>
          <w:b/>
        </w:rPr>
      </w:pPr>
    </w:p>
    <w:p w14:paraId="0385C311" w14:textId="77777777" w:rsidR="00813AC9" w:rsidRPr="00D367DA" w:rsidRDefault="00813AC9" w:rsidP="00070F59">
      <w:pPr>
        <w:spacing w:after="0" w:line="240" w:lineRule="auto"/>
        <w:rPr>
          <w:rFonts w:ascii="Gill Sans MT" w:hAnsi="Gill Sans MT"/>
          <w:b/>
        </w:rPr>
      </w:pPr>
      <w:r>
        <w:rPr>
          <w:rFonts w:ascii="Gill Sans MT" w:hAnsi="Gill Sans MT"/>
          <w:b/>
        </w:rPr>
        <w:lastRenderedPageBreak/>
        <w:t>4.2</w:t>
      </w:r>
      <w:r>
        <w:rPr>
          <w:rFonts w:ascii="Gill Sans MT" w:hAnsi="Gill Sans MT"/>
          <w:b/>
        </w:rPr>
        <w:tab/>
        <w:t>Youth and Access to Health Services</w:t>
      </w:r>
    </w:p>
    <w:p w14:paraId="3D991FCB" w14:textId="77777777" w:rsidR="00070F59" w:rsidRDefault="00070F59" w:rsidP="005D1CC9">
      <w:pPr>
        <w:spacing w:after="0" w:line="240" w:lineRule="auto"/>
        <w:jc w:val="both"/>
        <w:rPr>
          <w:rFonts w:ascii="Gill Sans MT" w:hAnsi="Gill Sans MT"/>
        </w:rPr>
      </w:pPr>
    </w:p>
    <w:p w14:paraId="36658690"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The study collected information on youth perception on the infection, prevention and control of the EVD and their role in ensur</w:t>
      </w:r>
      <w:r w:rsidR="00070F59">
        <w:rPr>
          <w:rFonts w:ascii="Gill Sans MT" w:hAnsi="Gill Sans MT"/>
        </w:rPr>
        <w:t>ing that measures are observed</w:t>
      </w:r>
      <w:r w:rsidR="009F3F26">
        <w:rPr>
          <w:rFonts w:ascii="Gill Sans MT" w:hAnsi="Gill Sans MT"/>
        </w:rPr>
        <w:t xml:space="preserve"> as measures of </w:t>
      </w:r>
      <w:r w:rsidR="00070F59" w:rsidRPr="00D367DA">
        <w:rPr>
          <w:rFonts w:ascii="Gill Sans MT" w:hAnsi="Gill Sans MT"/>
        </w:rPr>
        <w:t>access to health services</w:t>
      </w:r>
      <w:r w:rsidR="009F3F26">
        <w:rPr>
          <w:rFonts w:ascii="Gill Sans MT" w:hAnsi="Gill Sans MT"/>
        </w:rPr>
        <w:t>.</w:t>
      </w:r>
    </w:p>
    <w:p w14:paraId="35E05D9A" w14:textId="77777777" w:rsidR="00070F59" w:rsidRPr="00D367DA" w:rsidRDefault="00070F59" w:rsidP="005D1CC9">
      <w:pPr>
        <w:spacing w:after="0" w:line="240" w:lineRule="auto"/>
        <w:jc w:val="both"/>
        <w:rPr>
          <w:rFonts w:ascii="Gill Sans MT" w:hAnsi="Gill Sans MT"/>
        </w:rPr>
      </w:pPr>
    </w:p>
    <w:p w14:paraId="7B73A134" w14:textId="77777777" w:rsidR="00813AC9" w:rsidRPr="009F3F26" w:rsidRDefault="00813AC9" w:rsidP="00B15712">
      <w:pPr>
        <w:pStyle w:val="ListParagraph"/>
        <w:numPr>
          <w:ilvl w:val="2"/>
          <w:numId w:val="17"/>
        </w:numPr>
        <w:jc w:val="both"/>
        <w:rPr>
          <w:rFonts w:ascii="Gill Sans MT" w:hAnsi="Gill Sans MT"/>
          <w:b/>
          <w:sz w:val="22"/>
          <w:szCs w:val="22"/>
        </w:rPr>
      </w:pPr>
      <w:r w:rsidRPr="009F3F26">
        <w:rPr>
          <w:rFonts w:ascii="Gill Sans MT" w:hAnsi="Gill Sans MT"/>
          <w:b/>
          <w:sz w:val="22"/>
          <w:szCs w:val="22"/>
        </w:rPr>
        <w:t>Knowledge of Causes and Means of Preventing EVD</w:t>
      </w:r>
    </w:p>
    <w:p w14:paraId="6F615554" w14:textId="139DFB37" w:rsidR="00813AC9" w:rsidRPr="00D367DA" w:rsidRDefault="00813AC9" w:rsidP="005D1CC9">
      <w:pPr>
        <w:spacing w:after="0" w:line="240" w:lineRule="auto"/>
        <w:jc w:val="both"/>
        <w:rPr>
          <w:rFonts w:ascii="Gill Sans MT" w:hAnsi="Gill Sans MT"/>
        </w:rPr>
      </w:pPr>
      <w:r w:rsidRPr="00D367DA">
        <w:rPr>
          <w:rFonts w:ascii="Gill Sans MT" w:hAnsi="Gill Sans MT"/>
        </w:rPr>
        <w:t>Table</w:t>
      </w:r>
      <w:r w:rsidR="00B96B86">
        <w:rPr>
          <w:rFonts w:ascii="Gill Sans MT" w:hAnsi="Gill Sans MT"/>
        </w:rPr>
        <w:t xml:space="preserve"> 10.1 </w:t>
      </w:r>
      <w:r w:rsidRPr="00D367DA">
        <w:rPr>
          <w:rFonts w:ascii="Gill Sans MT" w:hAnsi="Gill Sans MT"/>
        </w:rPr>
        <w:t>presents the percentage distribution of youth by perception of knowledge of causes, prevention and control of EVD and by gender. Nationally, slightly over three-quarters of all youth (nearly 9 out of every 10 female youth and two-thirds male youth) reported they understand the causes of EVD and 91% of them (89% male and 93% female) reported they understand the means of preventing EVD</w:t>
      </w:r>
      <w:r w:rsidR="001A6E5F">
        <w:rPr>
          <w:rFonts w:ascii="Gill Sans MT" w:hAnsi="Gill Sans MT"/>
        </w:rPr>
        <w:t>.</w:t>
      </w:r>
    </w:p>
    <w:p w14:paraId="04135AE0" w14:textId="77777777" w:rsidR="00813AC9" w:rsidRPr="00D367DA" w:rsidRDefault="00813AC9" w:rsidP="005D1CC9">
      <w:pPr>
        <w:spacing w:after="0" w:line="240" w:lineRule="auto"/>
        <w:jc w:val="both"/>
        <w:rPr>
          <w:rFonts w:ascii="Gill Sans MT" w:hAnsi="Gill Sans MT"/>
        </w:rPr>
      </w:pPr>
    </w:p>
    <w:p w14:paraId="7591F174"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 xml:space="preserve">By location, greater percentage of youth in peri-urban community have better understanding of the causes of EVD than in other locations. According to the data obtained from the survey, four-fifths of all youth surveyed in peri-urban communities and three-quarters of youth in urban and rural communities reported youth know of means of preventing EVD. The data does not show significant disparities among locations.     </w:t>
      </w:r>
    </w:p>
    <w:p w14:paraId="7AE8E42D" w14:textId="77777777" w:rsidR="00813AC9" w:rsidRPr="00D367DA" w:rsidRDefault="00813AC9" w:rsidP="005D1CC9">
      <w:pPr>
        <w:spacing w:after="0" w:line="240" w:lineRule="auto"/>
        <w:jc w:val="both"/>
        <w:rPr>
          <w:rFonts w:ascii="Gill Sans MT" w:hAnsi="Gill Sans MT"/>
        </w:rPr>
      </w:pPr>
    </w:p>
    <w:p w14:paraId="5386880F" w14:textId="77777777" w:rsidR="00813AC9" w:rsidRPr="00D367DA" w:rsidRDefault="00813AC9" w:rsidP="005D1CC9">
      <w:pPr>
        <w:spacing w:line="240" w:lineRule="auto"/>
        <w:jc w:val="both"/>
        <w:rPr>
          <w:rFonts w:ascii="Gill Sans MT" w:hAnsi="Gill Sans MT"/>
        </w:rPr>
      </w:pPr>
      <w:r w:rsidRPr="00D367DA">
        <w:rPr>
          <w:rFonts w:ascii="Gill Sans MT" w:hAnsi="Gill Sans MT"/>
        </w:rPr>
        <w:t>In terms of youth reporting understanding of the causes of EVD, the inter-regional variances were somehow manifest. A greater proportion of youth reported youth understanding of EVD in the east where the EVD started. The results of the survey displayed in Table</w:t>
      </w:r>
      <w:r w:rsidR="00B96B86">
        <w:rPr>
          <w:rFonts w:ascii="Gill Sans MT" w:hAnsi="Gill Sans MT"/>
        </w:rPr>
        <w:t>s 10.3-6 show</w:t>
      </w:r>
      <w:r w:rsidRPr="00D367DA">
        <w:rPr>
          <w:rFonts w:ascii="Gill Sans MT" w:hAnsi="Gill Sans MT"/>
        </w:rPr>
        <w:t xml:space="preserve"> that 86.4% of youth in the east reported that youth understand the causes, followed by 78.7% reported by youth in the north where the infection rate was very high. Slightly more than 70% of youth in the west and south reported that youth understand the causes of EVD.   </w:t>
      </w:r>
    </w:p>
    <w:p w14:paraId="6B1E8F13" w14:textId="77777777" w:rsidR="00813AC9" w:rsidRPr="00FE50DB" w:rsidRDefault="00813AC9" w:rsidP="005D1CC9">
      <w:pPr>
        <w:spacing w:line="240" w:lineRule="auto"/>
        <w:jc w:val="both"/>
        <w:rPr>
          <w:rFonts w:ascii="Gill Sans MT" w:hAnsi="Gill Sans MT"/>
        </w:rPr>
      </w:pPr>
      <w:r w:rsidRPr="00D367DA">
        <w:rPr>
          <w:rFonts w:ascii="Gill Sans MT" w:hAnsi="Gill Sans MT"/>
        </w:rPr>
        <w:t>The percentages of youth reporting that youth know of preventing methods of EVD in all 4 regions do not vary considerably. As demonstrated in Table</w:t>
      </w:r>
      <w:r w:rsidR="00B96B86">
        <w:rPr>
          <w:rFonts w:ascii="Gill Sans MT" w:hAnsi="Gill Sans MT"/>
        </w:rPr>
        <w:t xml:space="preserve"> 10.3-6, the estimate </w:t>
      </w:r>
      <w:r w:rsidRPr="00D367DA">
        <w:rPr>
          <w:rFonts w:ascii="Gill Sans MT" w:hAnsi="Gill Sans MT"/>
        </w:rPr>
        <w:t>var</w:t>
      </w:r>
      <w:r w:rsidR="00B96B86">
        <w:rPr>
          <w:rFonts w:ascii="Gill Sans MT" w:hAnsi="Gill Sans MT"/>
        </w:rPr>
        <w:t>y</w:t>
      </w:r>
      <w:r w:rsidRPr="00D367DA">
        <w:rPr>
          <w:rFonts w:ascii="Gill Sans MT" w:hAnsi="Gill Sans MT"/>
        </w:rPr>
        <w:t xml:space="preserve"> from 89.3% in the north to 94.1% in the south that experienced the least number of infection.</w:t>
      </w:r>
      <w:r w:rsidR="00B96B86">
        <w:rPr>
          <w:rFonts w:ascii="Gill Sans MT" w:hAnsi="Gill Sans MT"/>
        </w:rPr>
        <w:t xml:space="preserve"> </w:t>
      </w:r>
      <w:r w:rsidRPr="00D367DA">
        <w:rPr>
          <w:rFonts w:ascii="Gill Sans MT" w:hAnsi="Gill Sans MT"/>
        </w:rPr>
        <w:t>Almost all youth in Kailahun, 9 out of every 10 youth in Kenema and about 7 out of 10 youth in Kono reported that youth understand the causes of EVD. However, all youth in Kono, almost all in Kenema and 8 out of 10 in Kailahun reported that youth understand the means of preventing EVD. The disparities among northern districts in terms of understanding and preventing EVD were wide. All youth in Bombali, 9 out of every 10 in Tonkolili, nearly three-quarters in Koinadugu, about two-thirds in Kambia and three-fifths in Port Loko reported that youth understand causes of EVD. In terms of prevention, all youth in Kambia, Port Loko and Tonkolili, almost all youth in Koinadugu and half in Bombali responded they understand the means of preventing EVD. In the south,</w:t>
      </w:r>
      <w:r w:rsidRPr="00D367DA">
        <w:rPr>
          <w:rFonts w:ascii="Gill Sans MT" w:hAnsi="Gill Sans MT"/>
          <w:b/>
        </w:rPr>
        <w:t xml:space="preserve"> </w:t>
      </w:r>
      <w:r w:rsidRPr="00D367DA">
        <w:rPr>
          <w:rFonts w:ascii="Gill Sans MT" w:hAnsi="Gill Sans MT"/>
        </w:rPr>
        <w:t>all youth in Bonthe and Moyamba, nearly three-fifths in Bo and a third in Pujehun reported they understand the causes of EVD and all youth in Bo and Bonthe, almost all in Moyamba and four-fifths in Pujehun reported that youth understand the means of preventing EVD.  In the western urban, slightly over three-quarters and 9 out of every 10 youth reported that youth understand the causes and means of preventing EVD respectively.</w:t>
      </w:r>
    </w:p>
    <w:p w14:paraId="0E63ADC3" w14:textId="77777777" w:rsidR="00813AC9" w:rsidRPr="00FE50DB" w:rsidRDefault="00813AC9" w:rsidP="000848F3">
      <w:pPr>
        <w:pStyle w:val="ListParagraph"/>
        <w:numPr>
          <w:ilvl w:val="2"/>
          <w:numId w:val="17"/>
        </w:numPr>
        <w:jc w:val="both"/>
        <w:rPr>
          <w:rFonts w:ascii="Gill Sans MT" w:hAnsi="Gill Sans MT"/>
          <w:b/>
          <w:sz w:val="22"/>
          <w:szCs w:val="22"/>
        </w:rPr>
      </w:pPr>
      <w:r w:rsidRPr="00FE50DB">
        <w:rPr>
          <w:rFonts w:ascii="Gill Sans MT" w:hAnsi="Gill Sans MT"/>
          <w:b/>
          <w:sz w:val="22"/>
          <w:szCs w:val="22"/>
        </w:rPr>
        <w:t xml:space="preserve">Raising </w:t>
      </w:r>
      <w:r w:rsidR="00FE50DB">
        <w:rPr>
          <w:rFonts w:ascii="Gill Sans MT" w:hAnsi="Gill Sans MT"/>
          <w:b/>
          <w:sz w:val="22"/>
          <w:szCs w:val="22"/>
        </w:rPr>
        <w:t>A</w:t>
      </w:r>
      <w:r w:rsidRPr="00FE50DB">
        <w:rPr>
          <w:rFonts w:ascii="Gill Sans MT" w:hAnsi="Gill Sans MT"/>
          <w:b/>
          <w:sz w:val="22"/>
          <w:szCs w:val="22"/>
        </w:rPr>
        <w:t xml:space="preserve">wareness and </w:t>
      </w:r>
      <w:r w:rsidR="00FE50DB">
        <w:rPr>
          <w:rFonts w:ascii="Gill Sans MT" w:hAnsi="Gill Sans MT"/>
          <w:b/>
          <w:sz w:val="22"/>
          <w:szCs w:val="22"/>
        </w:rPr>
        <w:t>S</w:t>
      </w:r>
      <w:r w:rsidRPr="00FE50DB">
        <w:rPr>
          <w:rFonts w:ascii="Gill Sans MT" w:hAnsi="Gill Sans MT"/>
          <w:b/>
          <w:sz w:val="22"/>
          <w:szCs w:val="22"/>
        </w:rPr>
        <w:t xml:space="preserve">ocial </w:t>
      </w:r>
      <w:r w:rsidR="00FE50DB">
        <w:rPr>
          <w:rFonts w:ascii="Gill Sans MT" w:hAnsi="Gill Sans MT"/>
          <w:b/>
          <w:sz w:val="22"/>
          <w:szCs w:val="22"/>
        </w:rPr>
        <w:t>M</w:t>
      </w:r>
      <w:r w:rsidRPr="00FE50DB">
        <w:rPr>
          <w:rFonts w:ascii="Gill Sans MT" w:hAnsi="Gill Sans MT"/>
          <w:b/>
          <w:sz w:val="22"/>
          <w:szCs w:val="22"/>
        </w:rPr>
        <w:t>obilisation on EVD</w:t>
      </w:r>
    </w:p>
    <w:p w14:paraId="210DCE02" w14:textId="77777777" w:rsidR="00813AC9" w:rsidRPr="00D367DA" w:rsidRDefault="00813AC9" w:rsidP="000848F3">
      <w:pPr>
        <w:spacing w:after="0" w:line="240" w:lineRule="auto"/>
        <w:jc w:val="both"/>
        <w:rPr>
          <w:rFonts w:ascii="Gill Sans MT" w:hAnsi="Gill Sans MT"/>
        </w:rPr>
      </w:pPr>
      <w:r w:rsidRPr="00D367DA">
        <w:rPr>
          <w:rFonts w:ascii="Gill Sans MT" w:hAnsi="Gill Sans MT"/>
        </w:rPr>
        <w:t xml:space="preserve">Youth across the country played significant role in control of EVD in several respects. One such way they were involved in the control of EVD was through awareness raising and social mobilisation on EVD.  About 94.6% of youth (96% female youth and 93.2% male youth) reported that youth were involved in awareness raising and social mobilisation on EVD. The disproportions among location were marginal. It was 93.3% in peri-urban, 94.9% in urban area and 95.4% in rural areas reported youth are involved in awareness raising and social mobilisation. </w:t>
      </w:r>
    </w:p>
    <w:p w14:paraId="29A4F719" w14:textId="77777777" w:rsidR="00813AC9" w:rsidRPr="00D367DA" w:rsidRDefault="00813AC9" w:rsidP="005D1CC9">
      <w:pPr>
        <w:spacing w:after="0" w:line="240" w:lineRule="auto"/>
        <w:rPr>
          <w:rFonts w:ascii="Gill Sans MT" w:hAnsi="Gill Sans MT"/>
          <w:b/>
        </w:rPr>
      </w:pPr>
    </w:p>
    <w:p w14:paraId="38A841CA"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 xml:space="preserve">Discrepancies among regions with respect to youth reporting they are involved in awareness raising and social mobilisation on EVD were fairly noticeable. About 84.5% of youth in western area, 94.7% in the north, 95.3% in the east and 99.2% in the south responded they were involved in raising awareness and social mobilisation. The variations among districts in the eastern region were marginal. It was 93.3% in </w:t>
      </w:r>
      <w:r w:rsidRPr="00D367DA">
        <w:rPr>
          <w:rFonts w:ascii="Gill Sans MT" w:hAnsi="Gill Sans MT"/>
        </w:rPr>
        <w:lastRenderedPageBreak/>
        <w:t xml:space="preserve">Kono and about 96.0% in Kailahun and Kenema. In the north, all youth in Kambia, Port Loko and Tonkolili, nearly all youth in Koinadugu but half in Bombali reported youth were involved in awareness raising and social mobilisation. Similarly, in the south, all youth in Bo, Bonthe, Moyamba and 19 out of every 20 youth in Pujehun responded youth were involved in raising awareness and social mobilisation on EVD. The percentages were less for western area districts. Nine (9) out of every 10 youth in western urban and 8 out of every 10 in western rural reported youth were involved in awareness raising and social mobilisation of EVD.  </w:t>
      </w:r>
    </w:p>
    <w:p w14:paraId="40511642" w14:textId="77777777" w:rsidR="009A15C5" w:rsidRDefault="009A15C5" w:rsidP="000848F3">
      <w:pPr>
        <w:spacing w:after="0" w:line="240" w:lineRule="auto"/>
        <w:rPr>
          <w:rFonts w:ascii="Gill Sans MT" w:hAnsi="Gill Sans MT"/>
          <w:b/>
        </w:rPr>
      </w:pPr>
    </w:p>
    <w:p w14:paraId="127793A2" w14:textId="77777777" w:rsidR="00FE50DB" w:rsidRDefault="00FE50DB" w:rsidP="000848F3">
      <w:pPr>
        <w:spacing w:after="0" w:line="240" w:lineRule="auto"/>
        <w:rPr>
          <w:rFonts w:ascii="Gill Sans MT" w:hAnsi="Gill Sans MT"/>
          <w:b/>
        </w:rPr>
      </w:pPr>
      <w:r>
        <w:rPr>
          <w:rFonts w:ascii="Gill Sans MT" w:hAnsi="Gill Sans MT"/>
          <w:b/>
        </w:rPr>
        <w:t>4.2.3</w:t>
      </w:r>
      <w:r>
        <w:rPr>
          <w:rFonts w:ascii="Gill Sans MT" w:hAnsi="Gill Sans MT"/>
          <w:b/>
        </w:rPr>
        <w:tab/>
        <w:t>Control of EVD</w:t>
      </w:r>
    </w:p>
    <w:p w14:paraId="10676E25" w14:textId="77777777" w:rsidR="00813AC9" w:rsidRPr="00D367DA" w:rsidRDefault="00813AC9" w:rsidP="00AF3457">
      <w:pPr>
        <w:spacing w:after="0" w:line="240" w:lineRule="auto"/>
        <w:jc w:val="both"/>
        <w:rPr>
          <w:rFonts w:ascii="Gill Sans MT" w:hAnsi="Gill Sans MT"/>
        </w:rPr>
      </w:pPr>
      <w:r w:rsidRPr="00D367DA">
        <w:rPr>
          <w:rFonts w:ascii="Gill Sans MT" w:hAnsi="Gill Sans MT"/>
        </w:rPr>
        <w:t xml:space="preserve">To control the spread of the EVD, youth adhered to the regulations under the State of Emergency (SoE) and chiefdom bye-laws and were even involved in the enforcement of these laws through manning of checkpoints and intelligence gathering. About 89.8% of youth reported youth adhered to regulations under the SoE and chiefdom bye-laws and 84.4% reported they were involved in the enforcement of these laws. The disparities were more favourable in favor of female youth. About 93% and 86.4% of youth reported that female youth and male youth adhered to the regulations under the SoE respectively. Also, 85.9% and 82.7% of youth responded that female youth and male youth respectively were involved in the enforcement of the laws relating to control of EVD.      </w:t>
      </w:r>
    </w:p>
    <w:p w14:paraId="6AF92F12" w14:textId="77777777" w:rsidR="00813AC9" w:rsidRPr="00D367DA" w:rsidRDefault="00813AC9" w:rsidP="005D1CC9">
      <w:pPr>
        <w:spacing w:after="0" w:line="240" w:lineRule="auto"/>
        <w:rPr>
          <w:rFonts w:ascii="Gill Sans MT" w:hAnsi="Gill Sans MT"/>
        </w:rPr>
      </w:pPr>
    </w:p>
    <w:p w14:paraId="748FB721" w14:textId="77777777" w:rsidR="00813AC9" w:rsidRPr="00D367DA" w:rsidRDefault="00813AC9" w:rsidP="005D1CC9">
      <w:pPr>
        <w:spacing w:after="0" w:line="240" w:lineRule="auto"/>
        <w:jc w:val="both"/>
        <w:rPr>
          <w:rFonts w:ascii="Gill Sans MT" w:hAnsi="Gill Sans MT"/>
        </w:rPr>
      </w:pPr>
      <w:r w:rsidRPr="00D367DA">
        <w:rPr>
          <w:rFonts w:ascii="Gill Sans MT" w:hAnsi="Gill Sans MT"/>
        </w:rPr>
        <w:t>As shown in Table</w:t>
      </w:r>
      <w:r w:rsidR="00B96B86">
        <w:rPr>
          <w:rFonts w:ascii="Gill Sans MT" w:hAnsi="Gill Sans MT"/>
        </w:rPr>
        <w:t xml:space="preserve"> 10.2 </w:t>
      </w:r>
      <w:r w:rsidRPr="00D367DA">
        <w:rPr>
          <w:rFonts w:ascii="Gill Sans MT" w:hAnsi="Gill Sans MT"/>
        </w:rPr>
        <w:t>the differences among locations in terms of adherence to the laws and enforcement of the laws were marginal. The results of the survey shows that 89.9% of youth in urban communities, 89.6% in peri-urban communities and 89.3% in rural communities reported youth adhered to the EVD prevention laws. With respect to enforcement, 86.3% of youth in urban communities, 82.7% in peri-urban communities and 84.7% in rural areas reported youth were involved in enforcing bye-laws through manning checkpoints and intelligence gathering.</w:t>
      </w:r>
    </w:p>
    <w:p w14:paraId="487154EA" w14:textId="77777777" w:rsidR="00813AC9" w:rsidRPr="00D367DA" w:rsidRDefault="00813AC9" w:rsidP="005D1CC9">
      <w:pPr>
        <w:spacing w:after="0" w:line="240" w:lineRule="auto"/>
        <w:rPr>
          <w:rFonts w:ascii="Gill Sans MT" w:hAnsi="Gill Sans MT"/>
          <w:b/>
        </w:rPr>
      </w:pPr>
    </w:p>
    <w:p w14:paraId="3ED36C73" w14:textId="24715919" w:rsidR="00813AC9" w:rsidRPr="00D367DA" w:rsidRDefault="00813AC9" w:rsidP="005D1CC9">
      <w:pPr>
        <w:spacing w:after="0" w:line="240" w:lineRule="auto"/>
        <w:jc w:val="both"/>
        <w:rPr>
          <w:rFonts w:ascii="Gill Sans MT" w:hAnsi="Gill Sans MT"/>
        </w:rPr>
      </w:pPr>
      <w:r w:rsidRPr="00D367DA">
        <w:rPr>
          <w:rFonts w:ascii="Gill Sans MT" w:hAnsi="Gill Sans MT"/>
        </w:rPr>
        <w:t>Regarding both the adherence to and enforcement of the laws, the inter-regional variations were marked.  About 97.5% of youth in the south followed by 87.8% in the east, 87.3% in the north an 84.1% in the west answered that youth adhered to the regulations under the SoE and the chiefdom bye-laws whereas 97.3% of youth in the south, 88.4% in the north, 74.1% in the west and 66% in the east were involved in enforcing the bye-laws. The intra-regional differentials were also significant. In the eastern region, all youth in Kailahun, about four-fifths of the youth in Kenema and Kono reported youth adhered to the EVD prevention laws. This same estimate varied from a little over half of the youth in Koinadugu, to about 9 out of every 10 in Tonkolili and Bombali, about 19 out of every 20 in Port Loko and all youth in Kambia. In the south, all youth in all district with exception of Pujehun where 9 out of every 10 youth reported that they adhere</w:t>
      </w:r>
      <w:r w:rsidR="001A6E5F">
        <w:rPr>
          <w:rFonts w:ascii="Gill Sans MT" w:hAnsi="Gill Sans MT"/>
        </w:rPr>
        <w:t>d</w:t>
      </w:r>
      <w:r w:rsidRPr="00D367DA">
        <w:rPr>
          <w:rFonts w:ascii="Gill Sans MT" w:hAnsi="Gill Sans MT"/>
        </w:rPr>
        <w:t xml:space="preserve"> to the EVD prevention laws and about 19 out of every 20 youth in Bo, Moyamba and Pujehun and all in Bo responded youth are involved in enforcement of bye-laws.</w:t>
      </w:r>
      <w:r w:rsidRPr="00D367DA">
        <w:rPr>
          <w:rFonts w:ascii="Gill Sans MT" w:hAnsi="Gill Sans MT"/>
          <w:b/>
        </w:rPr>
        <w:t xml:space="preserve"> </w:t>
      </w:r>
      <w:r w:rsidRPr="00D367DA">
        <w:rPr>
          <w:rFonts w:ascii="Gill Sans MT" w:hAnsi="Gill Sans MT"/>
        </w:rPr>
        <w:t xml:space="preserve">About 81.5% of youth in western rural reported youth adhered to EVD prevention laws and enforced bye-laws whereas 86.7% of youth in western urban reported youth adhered to EVD prevention laws and 66.7% were involved in enforcing bye-laws.   </w:t>
      </w:r>
    </w:p>
    <w:p w14:paraId="4FF450A4" w14:textId="77777777" w:rsidR="00813AC9" w:rsidRDefault="00813AC9" w:rsidP="005D1CC9">
      <w:pPr>
        <w:spacing w:after="0" w:line="240" w:lineRule="auto"/>
        <w:rPr>
          <w:rFonts w:ascii="Gill Sans MT" w:hAnsi="Gill Sans MT"/>
          <w:b/>
        </w:rPr>
      </w:pPr>
    </w:p>
    <w:p w14:paraId="01CFC27D" w14:textId="1A64E717" w:rsidR="009A15C5" w:rsidRDefault="009A15C5">
      <w:pPr>
        <w:spacing w:after="160" w:line="259" w:lineRule="auto"/>
        <w:rPr>
          <w:rFonts w:ascii="Gill Sans MT" w:hAnsi="Gill Sans MT"/>
          <w:b/>
        </w:rPr>
      </w:pPr>
      <w:r>
        <w:rPr>
          <w:rFonts w:ascii="Gill Sans MT" w:hAnsi="Gill Sans MT"/>
          <w:b/>
        </w:rPr>
        <w:br w:type="page"/>
      </w:r>
    </w:p>
    <w:p w14:paraId="6AC68DC0" w14:textId="77777777" w:rsidR="00B5106C" w:rsidRDefault="00B5106C" w:rsidP="00B5106C">
      <w:pPr>
        <w:spacing w:after="0" w:line="240" w:lineRule="auto"/>
        <w:rPr>
          <w:rFonts w:ascii="Gill Sans MT" w:hAnsi="Gill Sans MT"/>
          <w:b/>
        </w:rPr>
      </w:pPr>
      <w:r w:rsidRPr="00D367DA">
        <w:rPr>
          <w:rFonts w:ascii="Gill Sans MT" w:hAnsi="Gill Sans MT"/>
          <w:b/>
        </w:rPr>
        <w:lastRenderedPageBreak/>
        <w:t>Table</w:t>
      </w:r>
      <w:r>
        <w:rPr>
          <w:rFonts w:ascii="Gill Sans MT" w:hAnsi="Gill Sans MT"/>
          <w:b/>
        </w:rPr>
        <w:t xml:space="preserve"> 10.1</w:t>
      </w:r>
      <w:r w:rsidRPr="00D367DA">
        <w:rPr>
          <w:rFonts w:ascii="Gill Sans MT" w:hAnsi="Gill Sans MT"/>
          <w:b/>
        </w:rPr>
        <w:t>:  Percentage Distribution of Youth by Perception of Knowledge of Causes,</w:t>
      </w:r>
    </w:p>
    <w:p w14:paraId="5E38E759" w14:textId="77777777" w:rsidR="00B5106C" w:rsidRPr="00D367DA" w:rsidRDefault="00B5106C" w:rsidP="00B5106C">
      <w:pPr>
        <w:spacing w:after="0" w:line="240" w:lineRule="auto"/>
        <w:ind w:left="1440" w:firstLine="720"/>
        <w:rPr>
          <w:rFonts w:ascii="Gill Sans MT" w:hAnsi="Gill Sans MT"/>
          <w:b/>
        </w:rPr>
      </w:pPr>
      <w:r w:rsidRPr="00D367DA">
        <w:rPr>
          <w:rFonts w:ascii="Gill Sans MT" w:hAnsi="Gill Sans MT"/>
          <w:b/>
        </w:rPr>
        <w:t xml:space="preserve"> Prevention and</w:t>
      </w:r>
      <w:r>
        <w:rPr>
          <w:rFonts w:ascii="Gill Sans MT" w:hAnsi="Gill Sans MT"/>
          <w:b/>
        </w:rPr>
        <w:t xml:space="preserve"> </w:t>
      </w:r>
      <w:r w:rsidRPr="00D367DA">
        <w:rPr>
          <w:rFonts w:ascii="Gill Sans MT" w:hAnsi="Gill Sans MT"/>
          <w:b/>
        </w:rPr>
        <w:t>Control of EVD and by Gender</w:t>
      </w:r>
    </w:p>
    <w:tbl>
      <w:tblPr>
        <w:tblStyle w:val="TableGrid"/>
        <w:tblW w:w="0" w:type="auto"/>
        <w:tblLook w:val="04A0" w:firstRow="1" w:lastRow="0" w:firstColumn="1" w:lastColumn="0" w:noHBand="0" w:noVBand="1"/>
      </w:tblPr>
      <w:tblGrid>
        <w:gridCol w:w="6582"/>
        <w:gridCol w:w="718"/>
        <w:gridCol w:w="807"/>
        <w:gridCol w:w="1243"/>
      </w:tblGrid>
      <w:tr w:rsidR="00B5106C" w:rsidRPr="00D367DA" w14:paraId="1B5ED95E" w14:textId="77777777" w:rsidTr="00B96B86">
        <w:tc>
          <w:tcPr>
            <w:tcW w:w="6582" w:type="dxa"/>
          </w:tcPr>
          <w:p w14:paraId="4810310D" w14:textId="77777777" w:rsidR="00B5106C" w:rsidRPr="00D367DA" w:rsidRDefault="00B5106C" w:rsidP="00B96B86">
            <w:pPr>
              <w:spacing w:after="0" w:line="240" w:lineRule="auto"/>
              <w:rPr>
                <w:rFonts w:ascii="Gill Sans MT" w:hAnsi="Gill Sans MT"/>
                <w:b/>
              </w:rPr>
            </w:pPr>
            <w:r w:rsidRPr="00D367DA">
              <w:rPr>
                <w:rFonts w:ascii="Gill Sans MT" w:hAnsi="Gill Sans MT"/>
                <w:b/>
              </w:rPr>
              <w:t>Variable</w:t>
            </w:r>
          </w:p>
        </w:tc>
        <w:tc>
          <w:tcPr>
            <w:tcW w:w="718" w:type="dxa"/>
            <w:vAlign w:val="center"/>
          </w:tcPr>
          <w:p w14:paraId="303692E5" w14:textId="77777777" w:rsidR="00B5106C" w:rsidRPr="00D367DA" w:rsidRDefault="00B5106C"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07" w:type="dxa"/>
            <w:vAlign w:val="center"/>
          </w:tcPr>
          <w:p w14:paraId="38AE267F" w14:textId="77777777" w:rsidR="00B5106C" w:rsidRPr="00D367DA" w:rsidRDefault="00B5106C" w:rsidP="00B96B86">
            <w:pPr>
              <w:spacing w:after="0" w:line="240" w:lineRule="auto"/>
              <w:rPr>
                <w:rFonts w:ascii="Gill Sans MT" w:hAnsi="Gill Sans MT"/>
                <w:b/>
                <w:color w:val="000000"/>
              </w:rPr>
            </w:pPr>
            <w:r w:rsidRPr="00D367DA">
              <w:rPr>
                <w:rFonts w:ascii="Gill Sans MT" w:hAnsi="Gill Sans MT"/>
                <w:b/>
                <w:color w:val="000000"/>
              </w:rPr>
              <w:t>No</w:t>
            </w:r>
          </w:p>
        </w:tc>
        <w:tc>
          <w:tcPr>
            <w:tcW w:w="1243" w:type="dxa"/>
            <w:vAlign w:val="center"/>
          </w:tcPr>
          <w:p w14:paraId="0C079EAC" w14:textId="77777777" w:rsidR="00B5106C" w:rsidRPr="00D367DA" w:rsidRDefault="00B5106C" w:rsidP="00B96B86">
            <w:pPr>
              <w:spacing w:after="0" w:line="240" w:lineRule="auto"/>
              <w:rPr>
                <w:rFonts w:ascii="Gill Sans MT" w:hAnsi="Gill Sans MT"/>
                <w:b/>
                <w:color w:val="000000"/>
              </w:rPr>
            </w:pPr>
            <w:r w:rsidRPr="00D367DA">
              <w:rPr>
                <w:rFonts w:ascii="Gill Sans MT" w:hAnsi="Gill Sans MT"/>
                <w:b/>
                <w:color w:val="000000"/>
              </w:rPr>
              <w:t>Somehow</w:t>
            </w:r>
          </w:p>
        </w:tc>
      </w:tr>
      <w:tr w:rsidR="00B5106C" w:rsidRPr="00D367DA" w14:paraId="5256F6A4" w14:textId="77777777" w:rsidTr="00B96B86">
        <w:tc>
          <w:tcPr>
            <w:tcW w:w="6582" w:type="dxa"/>
          </w:tcPr>
          <w:p w14:paraId="20C5BD6C" w14:textId="77777777" w:rsidR="00B5106C" w:rsidRPr="00D367DA" w:rsidRDefault="00B5106C" w:rsidP="00B96B86">
            <w:pPr>
              <w:spacing w:after="0" w:line="240" w:lineRule="auto"/>
              <w:rPr>
                <w:rFonts w:ascii="Gill Sans MT" w:hAnsi="Gill Sans MT"/>
              </w:rPr>
            </w:pPr>
            <w:r w:rsidRPr="00D367DA">
              <w:rPr>
                <w:rFonts w:ascii="Gill Sans MT" w:hAnsi="Gill Sans MT"/>
              </w:rPr>
              <w:t>Understanding of the causes of EVD</w:t>
            </w:r>
          </w:p>
          <w:p w14:paraId="5D009CA4" w14:textId="77777777" w:rsidR="00B5106C" w:rsidRPr="00D367DA" w:rsidRDefault="00B5106C" w:rsidP="00B96B86">
            <w:pPr>
              <w:spacing w:after="0" w:line="240" w:lineRule="auto"/>
              <w:rPr>
                <w:rFonts w:ascii="Gill Sans MT" w:hAnsi="Gill Sans MT"/>
              </w:rPr>
            </w:pPr>
            <w:r w:rsidRPr="00D367DA">
              <w:rPr>
                <w:rFonts w:ascii="Gill Sans MT" w:hAnsi="Gill Sans MT"/>
              </w:rPr>
              <w:t>Male</w:t>
            </w:r>
          </w:p>
          <w:p w14:paraId="7B86398F" w14:textId="77777777" w:rsidR="00B5106C" w:rsidRPr="00D367DA" w:rsidRDefault="00B5106C" w:rsidP="00B96B86">
            <w:pPr>
              <w:spacing w:after="0" w:line="240" w:lineRule="auto"/>
              <w:rPr>
                <w:rFonts w:ascii="Gill Sans MT" w:hAnsi="Gill Sans MT"/>
              </w:rPr>
            </w:pPr>
            <w:r w:rsidRPr="00D367DA">
              <w:rPr>
                <w:rFonts w:ascii="Gill Sans MT" w:hAnsi="Gill Sans MT"/>
              </w:rPr>
              <w:t>Female</w:t>
            </w:r>
          </w:p>
          <w:p w14:paraId="675B180F" w14:textId="77777777" w:rsidR="00B5106C" w:rsidRPr="00D367DA" w:rsidRDefault="00B5106C" w:rsidP="00B96B86">
            <w:pPr>
              <w:spacing w:after="0" w:line="240" w:lineRule="auto"/>
              <w:rPr>
                <w:rFonts w:ascii="Gill Sans MT" w:hAnsi="Gill Sans MT"/>
              </w:rPr>
            </w:pPr>
            <w:r w:rsidRPr="00D367DA">
              <w:rPr>
                <w:rFonts w:ascii="Gill Sans MT" w:hAnsi="Gill Sans MT"/>
              </w:rPr>
              <w:t>Both Sexes</w:t>
            </w:r>
          </w:p>
        </w:tc>
        <w:tc>
          <w:tcPr>
            <w:tcW w:w="718" w:type="dxa"/>
            <w:vAlign w:val="center"/>
          </w:tcPr>
          <w:p w14:paraId="2CB6F40E" w14:textId="77777777" w:rsidR="00B5106C" w:rsidRPr="00D367DA" w:rsidRDefault="00B5106C" w:rsidP="00B96B86">
            <w:pPr>
              <w:spacing w:after="0" w:line="240" w:lineRule="auto"/>
              <w:rPr>
                <w:rFonts w:ascii="Gill Sans MT" w:hAnsi="Gill Sans MT"/>
                <w:color w:val="000000"/>
              </w:rPr>
            </w:pPr>
          </w:p>
          <w:p w14:paraId="01BD998D"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67.5</w:t>
            </w:r>
          </w:p>
          <w:p w14:paraId="61B86F3E"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87.0</w:t>
            </w:r>
          </w:p>
          <w:p w14:paraId="7B908021"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77.5</w:t>
            </w:r>
          </w:p>
        </w:tc>
        <w:tc>
          <w:tcPr>
            <w:tcW w:w="807" w:type="dxa"/>
            <w:vAlign w:val="center"/>
          </w:tcPr>
          <w:p w14:paraId="71906453" w14:textId="77777777" w:rsidR="00B5106C" w:rsidRPr="00D367DA" w:rsidRDefault="00B5106C" w:rsidP="00B96B86">
            <w:pPr>
              <w:spacing w:after="0" w:line="240" w:lineRule="auto"/>
              <w:rPr>
                <w:rFonts w:ascii="Gill Sans MT" w:hAnsi="Gill Sans MT"/>
                <w:color w:val="000000"/>
              </w:rPr>
            </w:pPr>
          </w:p>
          <w:p w14:paraId="4B65CB8C"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25.7</w:t>
            </w:r>
          </w:p>
          <w:p w14:paraId="1B3E9C65"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8.0</w:t>
            </w:r>
          </w:p>
          <w:p w14:paraId="4C027CB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16.6</w:t>
            </w:r>
          </w:p>
        </w:tc>
        <w:tc>
          <w:tcPr>
            <w:tcW w:w="1243" w:type="dxa"/>
            <w:vAlign w:val="center"/>
          </w:tcPr>
          <w:p w14:paraId="1676A6BD" w14:textId="77777777" w:rsidR="00B5106C" w:rsidRPr="00D367DA" w:rsidRDefault="00B5106C" w:rsidP="00B96B86">
            <w:pPr>
              <w:spacing w:after="0" w:line="240" w:lineRule="auto"/>
              <w:rPr>
                <w:rFonts w:ascii="Gill Sans MT" w:hAnsi="Gill Sans MT"/>
                <w:color w:val="000000"/>
              </w:rPr>
            </w:pPr>
          </w:p>
          <w:p w14:paraId="60E74D9E"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6.8</w:t>
            </w:r>
          </w:p>
          <w:p w14:paraId="24997FA4"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5.0</w:t>
            </w:r>
          </w:p>
          <w:p w14:paraId="2FC276DE"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5.9</w:t>
            </w:r>
          </w:p>
        </w:tc>
      </w:tr>
      <w:tr w:rsidR="00B5106C" w:rsidRPr="00D367DA" w14:paraId="337D0523" w14:textId="77777777" w:rsidTr="00B96B86">
        <w:tc>
          <w:tcPr>
            <w:tcW w:w="6582" w:type="dxa"/>
          </w:tcPr>
          <w:p w14:paraId="6D40E32B" w14:textId="77777777" w:rsidR="00B5106C" w:rsidRPr="00D367DA" w:rsidRDefault="00B5106C" w:rsidP="00B96B86">
            <w:pPr>
              <w:spacing w:after="0" w:line="240" w:lineRule="auto"/>
              <w:rPr>
                <w:rFonts w:ascii="Gill Sans MT" w:hAnsi="Gill Sans MT"/>
              </w:rPr>
            </w:pPr>
            <w:r w:rsidRPr="00D367DA">
              <w:rPr>
                <w:rFonts w:ascii="Gill Sans MT" w:hAnsi="Gill Sans MT"/>
              </w:rPr>
              <w:t>Understanding of the prevention of EVD</w:t>
            </w:r>
          </w:p>
          <w:p w14:paraId="6D57D08B" w14:textId="77777777" w:rsidR="00B5106C" w:rsidRPr="00D367DA" w:rsidRDefault="00B5106C" w:rsidP="00B96B86">
            <w:pPr>
              <w:spacing w:after="0" w:line="240" w:lineRule="auto"/>
              <w:rPr>
                <w:rFonts w:ascii="Gill Sans MT" w:hAnsi="Gill Sans MT"/>
              </w:rPr>
            </w:pPr>
            <w:r w:rsidRPr="00D367DA">
              <w:rPr>
                <w:rFonts w:ascii="Gill Sans MT" w:hAnsi="Gill Sans MT"/>
              </w:rPr>
              <w:t>Male</w:t>
            </w:r>
          </w:p>
          <w:p w14:paraId="5CE8624D" w14:textId="77777777" w:rsidR="00B5106C" w:rsidRPr="00D367DA" w:rsidRDefault="00B5106C" w:rsidP="00B96B86">
            <w:pPr>
              <w:spacing w:after="0" w:line="240" w:lineRule="auto"/>
              <w:rPr>
                <w:rFonts w:ascii="Gill Sans MT" w:hAnsi="Gill Sans MT"/>
              </w:rPr>
            </w:pPr>
            <w:r w:rsidRPr="00D367DA">
              <w:rPr>
                <w:rFonts w:ascii="Gill Sans MT" w:hAnsi="Gill Sans MT"/>
              </w:rPr>
              <w:t>Female</w:t>
            </w:r>
          </w:p>
          <w:p w14:paraId="5A0FFCE9" w14:textId="77777777" w:rsidR="00B5106C" w:rsidRPr="00D367DA" w:rsidRDefault="00B5106C" w:rsidP="00B96B86">
            <w:pPr>
              <w:spacing w:after="0" w:line="240" w:lineRule="auto"/>
              <w:rPr>
                <w:rFonts w:ascii="Gill Sans MT" w:hAnsi="Gill Sans MT"/>
              </w:rPr>
            </w:pPr>
            <w:r w:rsidRPr="00D367DA">
              <w:rPr>
                <w:rFonts w:ascii="Gill Sans MT" w:hAnsi="Gill Sans MT"/>
              </w:rPr>
              <w:t>Both Sexes</w:t>
            </w:r>
          </w:p>
        </w:tc>
        <w:tc>
          <w:tcPr>
            <w:tcW w:w="718" w:type="dxa"/>
            <w:vAlign w:val="center"/>
          </w:tcPr>
          <w:p w14:paraId="326667CA" w14:textId="77777777" w:rsidR="00B5106C" w:rsidRPr="00D367DA" w:rsidRDefault="00B5106C" w:rsidP="00B96B86">
            <w:pPr>
              <w:spacing w:after="0" w:line="240" w:lineRule="auto"/>
              <w:rPr>
                <w:rFonts w:ascii="Gill Sans MT" w:hAnsi="Gill Sans MT"/>
                <w:color w:val="000000"/>
              </w:rPr>
            </w:pPr>
          </w:p>
          <w:p w14:paraId="1DA86E80"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89.0</w:t>
            </w:r>
          </w:p>
          <w:p w14:paraId="61A3EE3A"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93.0</w:t>
            </w:r>
          </w:p>
          <w:p w14:paraId="68F71D15"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91.0</w:t>
            </w:r>
          </w:p>
        </w:tc>
        <w:tc>
          <w:tcPr>
            <w:tcW w:w="807" w:type="dxa"/>
            <w:vAlign w:val="center"/>
          </w:tcPr>
          <w:p w14:paraId="6B238BB0" w14:textId="77777777" w:rsidR="00B5106C" w:rsidRPr="00D367DA" w:rsidRDefault="00B5106C" w:rsidP="00B96B86">
            <w:pPr>
              <w:spacing w:after="0" w:line="240" w:lineRule="auto"/>
              <w:rPr>
                <w:rFonts w:ascii="Gill Sans MT" w:hAnsi="Gill Sans MT"/>
                <w:color w:val="000000"/>
              </w:rPr>
            </w:pPr>
          </w:p>
          <w:p w14:paraId="4DB2CFB4"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1.6</w:t>
            </w:r>
          </w:p>
          <w:p w14:paraId="5FD71477"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2.5</w:t>
            </w:r>
          </w:p>
          <w:p w14:paraId="5938FE88"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2.0</w:t>
            </w:r>
          </w:p>
        </w:tc>
        <w:tc>
          <w:tcPr>
            <w:tcW w:w="1243" w:type="dxa"/>
            <w:vAlign w:val="center"/>
          </w:tcPr>
          <w:p w14:paraId="7A89976C" w14:textId="77777777" w:rsidR="00B5106C" w:rsidRPr="00D367DA" w:rsidRDefault="00B5106C" w:rsidP="00B96B86">
            <w:pPr>
              <w:spacing w:after="0" w:line="240" w:lineRule="auto"/>
              <w:rPr>
                <w:rFonts w:ascii="Gill Sans MT" w:hAnsi="Gill Sans MT"/>
                <w:color w:val="000000"/>
              </w:rPr>
            </w:pPr>
          </w:p>
          <w:p w14:paraId="0B82F948"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9.4</w:t>
            </w:r>
          </w:p>
          <w:p w14:paraId="3AA1FA20"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4.5</w:t>
            </w:r>
          </w:p>
          <w:p w14:paraId="73057597"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6.9</w:t>
            </w:r>
          </w:p>
        </w:tc>
      </w:tr>
      <w:tr w:rsidR="00B5106C" w:rsidRPr="00D367DA" w14:paraId="2DC5A907" w14:textId="77777777" w:rsidTr="00B96B86">
        <w:tc>
          <w:tcPr>
            <w:tcW w:w="6582" w:type="dxa"/>
          </w:tcPr>
          <w:p w14:paraId="5E3ADD1D" w14:textId="77777777" w:rsidR="00B5106C" w:rsidRPr="00D367DA" w:rsidRDefault="00B5106C" w:rsidP="00B96B86">
            <w:pPr>
              <w:spacing w:after="0" w:line="240" w:lineRule="auto"/>
              <w:rPr>
                <w:rFonts w:ascii="Gill Sans MT" w:hAnsi="Gill Sans MT"/>
              </w:rPr>
            </w:pPr>
            <w:r w:rsidRPr="00D367DA">
              <w:rPr>
                <w:rFonts w:ascii="Gill Sans MT" w:hAnsi="Gill Sans MT"/>
              </w:rPr>
              <w:t>Involvement in awareness raising and social mobilisation on EVD</w:t>
            </w:r>
          </w:p>
          <w:p w14:paraId="134193BB" w14:textId="77777777" w:rsidR="00B5106C" w:rsidRPr="00D367DA" w:rsidRDefault="00B5106C" w:rsidP="00B96B86">
            <w:pPr>
              <w:spacing w:after="0" w:line="240" w:lineRule="auto"/>
              <w:rPr>
                <w:rFonts w:ascii="Gill Sans MT" w:hAnsi="Gill Sans MT"/>
              </w:rPr>
            </w:pPr>
            <w:r w:rsidRPr="00D367DA">
              <w:rPr>
                <w:rFonts w:ascii="Gill Sans MT" w:hAnsi="Gill Sans MT"/>
              </w:rPr>
              <w:t>Male</w:t>
            </w:r>
          </w:p>
          <w:p w14:paraId="55CD1984" w14:textId="77777777" w:rsidR="00B5106C" w:rsidRPr="00D367DA" w:rsidRDefault="00B5106C" w:rsidP="00B96B86">
            <w:pPr>
              <w:spacing w:after="0" w:line="240" w:lineRule="auto"/>
              <w:rPr>
                <w:rFonts w:ascii="Gill Sans MT" w:hAnsi="Gill Sans MT"/>
              </w:rPr>
            </w:pPr>
            <w:r w:rsidRPr="00D367DA">
              <w:rPr>
                <w:rFonts w:ascii="Gill Sans MT" w:hAnsi="Gill Sans MT"/>
              </w:rPr>
              <w:t>Female</w:t>
            </w:r>
          </w:p>
          <w:p w14:paraId="3858B9B7" w14:textId="77777777" w:rsidR="00B5106C" w:rsidRPr="00D367DA" w:rsidRDefault="00B5106C" w:rsidP="00B96B86">
            <w:pPr>
              <w:spacing w:after="0" w:line="240" w:lineRule="auto"/>
              <w:rPr>
                <w:rFonts w:ascii="Gill Sans MT" w:hAnsi="Gill Sans MT"/>
              </w:rPr>
            </w:pPr>
            <w:r w:rsidRPr="00D367DA">
              <w:rPr>
                <w:rFonts w:ascii="Gill Sans MT" w:hAnsi="Gill Sans MT"/>
              </w:rPr>
              <w:t>Both Sexes</w:t>
            </w:r>
          </w:p>
        </w:tc>
        <w:tc>
          <w:tcPr>
            <w:tcW w:w="718" w:type="dxa"/>
            <w:vAlign w:val="center"/>
          </w:tcPr>
          <w:p w14:paraId="3ED97660" w14:textId="77777777" w:rsidR="00B5106C" w:rsidRPr="00D367DA" w:rsidRDefault="00B5106C" w:rsidP="00B96B86">
            <w:pPr>
              <w:spacing w:after="0" w:line="240" w:lineRule="auto"/>
              <w:rPr>
                <w:rFonts w:ascii="Gill Sans MT" w:hAnsi="Gill Sans MT"/>
                <w:color w:val="000000"/>
              </w:rPr>
            </w:pPr>
          </w:p>
          <w:p w14:paraId="379F12FF"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93.2</w:t>
            </w:r>
          </w:p>
          <w:p w14:paraId="6CA89D78"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96.0</w:t>
            </w:r>
          </w:p>
          <w:p w14:paraId="1BAE06D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94.6</w:t>
            </w:r>
          </w:p>
        </w:tc>
        <w:tc>
          <w:tcPr>
            <w:tcW w:w="807" w:type="dxa"/>
            <w:vAlign w:val="center"/>
          </w:tcPr>
          <w:p w14:paraId="7E487470" w14:textId="77777777" w:rsidR="00B5106C" w:rsidRPr="00D367DA" w:rsidRDefault="00B5106C" w:rsidP="00B96B86">
            <w:pPr>
              <w:spacing w:after="0" w:line="240" w:lineRule="auto"/>
              <w:rPr>
                <w:rFonts w:ascii="Gill Sans MT" w:hAnsi="Gill Sans MT"/>
                <w:color w:val="000000"/>
              </w:rPr>
            </w:pPr>
          </w:p>
          <w:p w14:paraId="3CA7D7D6"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1.6</w:t>
            </w:r>
          </w:p>
          <w:p w14:paraId="0E0FFCFE"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2.5</w:t>
            </w:r>
          </w:p>
          <w:p w14:paraId="1669645B"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2.1</w:t>
            </w:r>
          </w:p>
        </w:tc>
        <w:tc>
          <w:tcPr>
            <w:tcW w:w="1243" w:type="dxa"/>
            <w:vAlign w:val="center"/>
          </w:tcPr>
          <w:p w14:paraId="643BC6DB" w14:textId="77777777" w:rsidR="00B5106C" w:rsidRPr="00D367DA" w:rsidRDefault="00B5106C" w:rsidP="00B96B86">
            <w:pPr>
              <w:spacing w:after="0" w:line="240" w:lineRule="auto"/>
              <w:rPr>
                <w:rFonts w:ascii="Gill Sans MT" w:hAnsi="Gill Sans MT"/>
                <w:color w:val="000000"/>
              </w:rPr>
            </w:pPr>
          </w:p>
          <w:p w14:paraId="6448AA8E"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5.3</w:t>
            </w:r>
          </w:p>
          <w:p w14:paraId="52C3F21C"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1.5</w:t>
            </w:r>
          </w:p>
          <w:p w14:paraId="422C04EC"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3.3</w:t>
            </w:r>
          </w:p>
        </w:tc>
      </w:tr>
      <w:tr w:rsidR="00B5106C" w:rsidRPr="00D367DA" w14:paraId="602F9F2C" w14:textId="77777777" w:rsidTr="00B96B86">
        <w:tc>
          <w:tcPr>
            <w:tcW w:w="6582" w:type="dxa"/>
          </w:tcPr>
          <w:p w14:paraId="12F23C79" w14:textId="77777777" w:rsidR="00B5106C" w:rsidRPr="00D367DA" w:rsidRDefault="00B5106C" w:rsidP="00B96B86">
            <w:pPr>
              <w:spacing w:after="0" w:line="240" w:lineRule="auto"/>
              <w:rPr>
                <w:rFonts w:ascii="Gill Sans MT" w:hAnsi="Gill Sans MT"/>
              </w:rPr>
            </w:pPr>
            <w:r w:rsidRPr="00D367DA">
              <w:rPr>
                <w:rFonts w:ascii="Gill Sans MT" w:hAnsi="Gill Sans MT"/>
              </w:rPr>
              <w:t>Adherence to the regulations under the State of Emergency and Chiefdom bye-laws to prevent the spread of EVD</w:t>
            </w:r>
          </w:p>
          <w:p w14:paraId="7206BA02" w14:textId="77777777" w:rsidR="00B5106C" w:rsidRPr="00D367DA" w:rsidRDefault="00B5106C" w:rsidP="00B96B86">
            <w:pPr>
              <w:spacing w:after="0" w:line="240" w:lineRule="auto"/>
              <w:rPr>
                <w:rFonts w:ascii="Gill Sans MT" w:hAnsi="Gill Sans MT"/>
              </w:rPr>
            </w:pPr>
            <w:r w:rsidRPr="00D367DA">
              <w:rPr>
                <w:rFonts w:ascii="Gill Sans MT" w:hAnsi="Gill Sans MT"/>
              </w:rPr>
              <w:t>Male</w:t>
            </w:r>
          </w:p>
          <w:p w14:paraId="071AC695" w14:textId="77777777" w:rsidR="00B5106C" w:rsidRPr="00D367DA" w:rsidRDefault="00B5106C" w:rsidP="00B96B86">
            <w:pPr>
              <w:spacing w:after="0" w:line="240" w:lineRule="auto"/>
              <w:rPr>
                <w:rFonts w:ascii="Gill Sans MT" w:hAnsi="Gill Sans MT"/>
              </w:rPr>
            </w:pPr>
            <w:r w:rsidRPr="00D367DA">
              <w:rPr>
                <w:rFonts w:ascii="Gill Sans MT" w:hAnsi="Gill Sans MT"/>
              </w:rPr>
              <w:t>Female</w:t>
            </w:r>
          </w:p>
          <w:p w14:paraId="2940EC51" w14:textId="77777777" w:rsidR="00B5106C" w:rsidRPr="00D367DA" w:rsidRDefault="00B5106C" w:rsidP="00B96B86">
            <w:pPr>
              <w:spacing w:after="0" w:line="240" w:lineRule="auto"/>
              <w:rPr>
                <w:rFonts w:ascii="Gill Sans MT" w:hAnsi="Gill Sans MT"/>
              </w:rPr>
            </w:pPr>
            <w:r w:rsidRPr="00D367DA">
              <w:rPr>
                <w:rFonts w:ascii="Gill Sans MT" w:hAnsi="Gill Sans MT"/>
              </w:rPr>
              <w:t>Both Sexes</w:t>
            </w:r>
          </w:p>
        </w:tc>
        <w:tc>
          <w:tcPr>
            <w:tcW w:w="718" w:type="dxa"/>
          </w:tcPr>
          <w:p w14:paraId="3AB69D04" w14:textId="77777777" w:rsidR="00B5106C" w:rsidRPr="00D367DA" w:rsidRDefault="00B5106C" w:rsidP="00B96B86">
            <w:pPr>
              <w:spacing w:after="0" w:line="240" w:lineRule="auto"/>
              <w:rPr>
                <w:rFonts w:ascii="Gill Sans MT" w:hAnsi="Gill Sans MT"/>
              </w:rPr>
            </w:pPr>
          </w:p>
          <w:p w14:paraId="0AB28822" w14:textId="77777777" w:rsidR="00B5106C" w:rsidRPr="00D367DA" w:rsidRDefault="00B5106C" w:rsidP="00B96B86">
            <w:pPr>
              <w:spacing w:after="0" w:line="240" w:lineRule="auto"/>
              <w:rPr>
                <w:rFonts w:ascii="Gill Sans MT" w:hAnsi="Gill Sans MT"/>
              </w:rPr>
            </w:pPr>
          </w:p>
          <w:p w14:paraId="7E1D467B" w14:textId="77777777" w:rsidR="00B5106C" w:rsidRPr="00D367DA" w:rsidRDefault="00B5106C" w:rsidP="00B96B86">
            <w:pPr>
              <w:spacing w:after="0" w:line="240" w:lineRule="auto"/>
              <w:rPr>
                <w:rFonts w:ascii="Gill Sans MT" w:hAnsi="Gill Sans MT"/>
              </w:rPr>
            </w:pPr>
            <w:r w:rsidRPr="00D367DA">
              <w:rPr>
                <w:rFonts w:ascii="Gill Sans MT" w:hAnsi="Gill Sans MT"/>
              </w:rPr>
              <w:t>86.4</w:t>
            </w:r>
          </w:p>
          <w:p w14:paraId="4425DD7C" w14:textId="77777777" w:rsidR="00B5106C" w:rsidRPr="00D367DA" w:rsidRDefault="00B5106C" w:rsidP="00B96B86">
            <w:pPr>
              <w:spacing w:after="0" w:line="240" w:lineRule="auto"/>
              <w:rPr>
                <w:rFonts w:ascii="Gill Sans MT" w:hAnsi="Gill Sans MT"/>
              </w:rPr>
            </w:pPr>
            <w:r w:rsidRPr="00D367DA">
              <w:rPr>
                <w:rFonts w:ascii="Gill Sans MT" w:hAnsi="Gill Sans MT"/>
              </w:rPr>
              <w:t>93.0</w:t>
            </w:r>
          </w:p>
          <w:p w14:paraId="7BAEC12C" w14:textId="77777777" w:rsidR="00B5106C" w:rsidRPr="00D367DA" w:rsidRDefault="00B5106C" w:rsidP="00B96B86">
            <w:pPr>
              <w:spacing w:after="0" w:line="240" w:lineRule="auto"/>
              <w:rPr>
                <w:rFonts w:ascii="Gill Sans MT" w:hAnsi="Gill Sans MT"/>
              </w:rPr>
            </w:pPr>
            <w:r w:rsidRPr="00D367DA">
              <w:rPr>
                <w:rFonts w:ascii="Gill Sans MT" w:hAnsi="Gill Sans MT"/>
              </w:rPr>
              <w:t>89.8</w:t>
            </w:r>
          </w:p>
        </w:tc>
        <w:tc>
          <w:tcPr>
            <w:tcW w:w="807" w:type="dxa"/>
          </w:tcPr>
          <w:p w14:paraId="7A35C119" w14:textId="77777777" w:rsidR="00B5106C" w:rsidRPr="00D367DA" w:rsidRDefault="00B5106C" w:rsidP="00B96B86">
            <w:pPr>
              <w:spacing w:after="0" w:line="240" w:lineRule="auto"/>
              <w:rPr>
                <w:rFonts w:ascii="Gill Sans MT" w:hAnsi="Gill Sans MT"/>
              </w:rPr>
            </w:pPr>
          </w:p>
          <w:p w14:paraId="7B3DCFB1" w14:textId="77777777" w:rsidR="00B5106C" w:rsidRPr="00D367DA" w:rsidRDefault="00B5106C" w:rsidP="00B96B86">
            <w:pPr>
              <w:spacing w:after="0" w:line="240" w:lineRule="auto"/>
              <w:rPr>
                <w:rFonts w:ascii="Gill Sans MT" w:hAnsi="Gill Sans MT"/>
              </w:rPr>
            </w:pPr>
          </w:p>
          <w:p w14:paraId="0D55C3FF" w14:textId="77777777" w:rsidR="00B5106C" w:rsidRPr="00D367DA" w:rsidRDefault="00B5106C" w:rsidP="00B96B86">
            <w:pPr>
              <w:spacing w:after="0" w:line="240" w:lineRule="auto"/>
              <w:rPr>
                <w:rFonts w:ascii="Gill Sans MT" w:hAnsi="Gill Sans MT"/>
              </w:rPr>
            </w:pPr>
            <w:r w:rsidRPr="00D367DA">
              <w:rPr>
                <w:rFonts w:ascii="Gill Sans MT" w:hAnsi="Gill Sans MT"/>
              </w:rPr>
              <w:t>1.0</w:t>
            </w:r>
          </w:p>
          <w:p w14:paraId="2E4CC981" w14:textId="77777777" w:rsidR="00B5106C" w:rsidRPr="00D367DA" w:rsidRDefault="00B5106C" w:rsidP="00B96B86">
            <w:pPr>
              <w:spacing w:after="0" w:line="240" w:lineRule="auto"/>
              <w:rPr>
                <w:rFonts w:ascii="Gill Sans MT" w:hAnsi="Gill Sans MT"/>
              </w:rPr>
            </w:pPr>
            <w:r w:rsidRPr="00D367DA">
              <w:rPr>
                <w:rFonts w:ascii="Gill Sans MT" w:hAnsi="Gill Sans MT"/>
              </w:rPr>
              <w:t>2.0</w:t>
            </w:r>
          </w:p>
          <w:p w14:paraId="52DB38B9" w14:textId="77777777" w:rsidR="00B5106C" w:rsidRPr="00D367DA" w:rsidRDefault="00B5106C" w:rsidP="00B96B86">
            <w:pPr>
              <w:spacing w:after="0" w:line="240" w:lineRule="auto"/>
              <w:rPr>
                <w:rFonts w:ascii="Gill Sans MT" w:hAnsi="Gill Sans MT"/>
              </w:rPr>
            </w:pPr>
            <w:r w:rsidRPr="00D367DA">
              <w:rPr>
                <w:rFonts w:ascii="Gill Sans MT" w:hAnsi="Gill Sans MT"/>
              </w:rPr>
              <w:t>1.5</w:t>
            </w:r>
          </w:p>
        </w:tc>
        <w:tc>
          <w:tcPr>
            <w:tcW w:w="1243" w:type="dxa"/>
          </w:tcPr>
          <w:p w14:paraId="3F1BE966" w14:textId="77777777" w:rsidR="00B5106C" w:rsidRPr="00D367DA" w:rsidRDefault="00B5106C" w:rsidP="00B96B86">
            <w:pPr>
              <w:spacing w:after="0" w:line="240" w:lineRule="auto"/>
              <w:rPr>
                <w:rFonts w:ascii="Gill Sans MT" w:hAnsi="Gill Sans MT"/>
              </w:rPr>
            </w:pPr>
          </w:p>
          <w:p w14:paraId="2CD5BFE1" w14:textId="77777777" w:rsidR="00B5106C" w:rsidRPr="00D367DA" w:rsidRDefault="00B5106C" w:rsidP="00B96B86">
            <w:pPr>
              <w:spacing w:after="0" w:line="240" w:lineRule="auto"/>
              <w:rPr>
                <w:rFonts w:ascii="Gill Sans MT" w:hAnsi="Gill Sans MT"/>
              </w:rPr>
            </w:pPr>
          </w:p>
          <w:p w14:paraId="1F2EDBB4" w14:textId="77777777" w:rsidR="00B5106C" w:rsidRPr="00D367DA" w:rsidRDefault="00B5106C" w:rsidP="00B96B86">
            <w:pPr>
              <w:spacing w:after="0" w:line="240" w:lineRule="auto"/>
              <w:rPr>
                <w:rFonts w:ascii="Gill Sans MT" w:hAnsi="Gill Sans MT"/>
              </w:rPr>
            </w:pPr>
            <w:r w:rsidRPr="00D367DA">
              <w:rPr>
                <w:rFonts w:ascii="Gill Sans MT" w:hAnsi="Gill Sans MT"/>
              </w:rPr>
              <w:t>12.6</w:t>
            </w:r>
          </w:p>
          <w:p w14:paraId="63AF4E5F" w14:textId="77777777" w:rsidR="00B5106C" w:rsidRPr="00D367DA" w:rsidRDefault="00B5106C" w:rsidP="00B96B86">
            <w:pPr>
              <w:spacing w:after="0" w:line="240" w:lineRule="auto"/>
              <w:rPr>
                <w:rFonts w:ascii="Gill Sans MT" w:hAnsi="Gill Sans MT"/>
              </w:rPr>
            </w:pPr>
            <w:r w:rsidRPr="00D367DA">
              <w:rPr>
                <w:rFonts w:ascii="Gill Sans MT" w:hAnsi="Gill Sans MT"/>
              </w:rPr>
              <w:t>5.0</w:t>
            </w:r>
          </w:p>
          <w:p w14:paraId="575E8560" w14:textId="77777777" w:rsidR="00B5106C" w:rsidRPr="00D367DA" w:rsidRDefault="00B5106C" w:rsidP="00B96B86">
            <w:pPr>
              <w:spacing w:after="0" w:line="240" w:lineRule="auto"/>
              <w:rPr>
                <w:rFonts w:ascii="Gill Sans MT" w:hAnsi="Gill Sans MT"/>
              </w:rPr>
            </w:pPr>
            <w:r w:rsidRPr="00D367DA">
              <w:rPr>
                <w:rFonts w:ascii="Gill Sans MT" w:hAnsi="Gill Sans MT"/>
              </w:rPr>
              <w:t>8.7</w:t>
            </w:r>
          </w:p>
        </w:tc>
      </w:tr>
      <w:tr w:rsidR="00B5106C" w:rsidRPr="00D367DA" w14:paraId="481EE68D" w14:textId="77777777" w:rsidTr="00B96B86">
        <w:tc>
          <w:tcPr>
            <w:tcW w:w="6582" w:type="dxa"/>
          </w:tcPr>
          <w:p w14:paraId="1DFA3906" w14:textId="77777777" w:rsidR="00B5106C" w:rsidRPr="00D367DA" w:rsidRDefault="00B5106C" w:rsidP="00B96B86">
            <w:pPr>
              <w:spacing w:after="0" w:line="240" w:lineRule="auto"/>
              <w:rPr>
                <w:rFonts w:ascii="Gill Sans MT" w:hAnsi="Gill Sans MT"/>
              </w:rPr>
            </w:pPr>
            <w:r w:rsidRPr="00D367DA">
              <w:rPr>
                <w:rFonts w:ascii="Gill Sans MT" w:hAnsi="Gill Sans MT"/>
              </w:rPr>
              <w:t>Enforcing the bye-laws through manning checkpoints and intelligence gathering</w:t>
            </w:r>
          </w:p>
          <w:p w14:paraId="236A4D16" w14:textId="77777777" w:rsidR="00B5106C" w:rsidRPr="00D367DA" w:rsidRDefault="00B5106C" w:rsidP="00B96B86">
            <w:pPr>
              <w:spacing w:after="0" w:line="240" w:lineRule="auto"/>
              <w:rPr>
                <w:rFonts w:ascii="Gill Sans MT" w:hAnsi="Gill Sans MT"/>
              </w:rPr>
            </w:pPr>
            <w:r w:rsidRPr="00D367DA">
              <w:rPr>
                <w:rFonts w:ascii="Gill Sans MT" w:hAnsi="Gill Sans MT"/>
              </w:rPr>
              <w:t>Male</w:t>
            </w:r>
          </w:p>
          <w:p w14:paraId="401BF76B" w14:textId="77777777" w:rsidR="00B5106C" w:rsidRPr="00D367DA" w:rsidRDefault="00B5106C" w:rsidP="00B96B86">
            <w:pPr>
              <w:spacing w:after="0" w:line="240" w:lineRule="auto"/>
              <w:rPr>
                <w:rFonts w:ascii="Gill Sans MT" w:hAnsi="Gill Sans MT"/>
              </w:rPr>
            </w:pPr>
            <w:r w:rsidRPr="00D367DA">
              <w:rPr>
                <w:rFonts w:ascii="Gill Sans MT" w:hAnsi="Gill Sans MT"/>
              </w:rPr>
              <w:t>Female</w:t>
            </w:r>
          </w:p>
          <w:p w14:paraId="0BEFA714" w14:textId="77777777" w:rsidR="00B5106C" w:rsidRPr="00D367DA" w:rsidRDefault="00B5106C" w:rsidP="00B96B86">
            <w:pPr>
              <w:spacing w:after="0" w:line="240" w:lineRule="auto"/>
              <w:rPr>
                <w:rFonts w:ascii="Gill Sans MT" w:hAnsi="Gill Sans MT"/>
              </w:rPr>
            </w:pPr>
            <w:r w:rsidRPr="00D367DA">
              <w:rPr>
                <w:rFonts w:ascii="Gill Sans MT" w:hAnsi="Gill Sans MT"/>
              </w:rPr>
              <w:t>Both Sexes</w:t>
            </w:r>
          </w:p>
        </w:tc>
        <w:tc>
          <w:tcPr>
            <w:tcW w:w="718" w:type="dxa"/>
          </w:tcPr>
          <w:p w14:paraId="03E970A1" w14:textId="77777777" w:rsidR="00B5106C" w:rsidRPr="00D367DA" w:rsidRDefault="00B5106C" w:rsidP="00B96B86">
            <w:pPr>
              <w:spacing w:after="0" w:line="240" w:lineRule="auto"/>
              <w:rPr>
                <w:rFonts w:ascii="Gill Sans MT" w:hAnsi="Gill Sans MT"/>
              </w:rPr>
            </w:pPr>
          </w:p>
          <w:p w14:paraId="2D92731B" w14:textId="77777777" w:rsidR="00B5106C" w:rsidRPr="00D367DA" w:rsidRDefault="00B5106C" w:rsidP="00B96B86">
            <w:pPr>
              <w:spacing w:after="0" w:line="240" w:lineRule="auto"/>
              <w:rPr>
                <w:rFonts w:ascii="Gill Sans MT" w:hAnsi="Gill Sans MT"/>
              </w:rPr>
            </w:pPr>
          </w:p>
          <w:p w14:paraId="6656A980" w14:textId="77777777" w:rsidR="00B5106C" w:rsidRPr="00D367DA" w:rsidRDefault="00B5106C" w:rsidP="00B96B86">
            <w:pPr>
              <w:spacing w:after="0" w:line="240" w:lineRule="auto"/>
              <w:rPr>
                <w:rFonts w:ascii="Gill Sans MT" w:hAnsi="Gill Sans MT"/>
              </w:rPr>
            </w:pPr>
            <w:r w:rsidRPr="00D367DA">
              <w:rPr>
                <w:rFonts w:ascii="Gill Sans MT" w:hAnsi="Gill Sans MT"/>
              </w:rPr>
              <w:t>82.7</w:t>
            </w:r>
          </w:p>
          <w:p w14:paraId="25B17369" w14:textId="77777777" w:rsidR="00B5106C" w:rsidRPr="00D367DA" w:rsidRDefault="00B5106C" w:rsidP="00B96B86">
            <w:pPr>
              <w:spacing w:after="0" w:line="240" w:lineRule="auto"/>
              <w:rPr>
                <w:rFonts w:ascii="Gill Sans MT" w:hAnsi="Gill Sans MT"/>
              </w:rPr>
            </w:pPr>
            <w:r w:rsidRPr="00D367DA">
              <w:rPr>
                <w:rFonts w:ascii="Gill Sans MT" w:hAnsi="Gill Sans MT"/>
              </w:rPr>
              <w:t>85.9</w:t>
            </w:r>
          </w:p>
          <w:p w14:paraId="23A549CE" w14:textId="77777777" w:rsidR="00B5106C" w:rsidRPr="00D367DA" w:rsidRDefault="00B5106C" w:rsidP="00B96B86">
            <w:pPr>
              <w:spacing w:after="0" w:line="240" w:lineRule="auto"/>
              <w:rPr>
                <w:rFonts w:ascii="Gill Sans MT" w:hAnsi="Gill Sans MT"/>
              </w:rPr>
            </w:pPr>
            <w:r w:rsidRPr="00D367DA">
              <w:rPr>
                <w:rFonts w:ascii="Gill Sans MT" w:hAnsi="Gill Sans MT"/>
              </w:rPr>
              <w:t>84.4</w:t>
            </w:r>
          </w:p>
        </w:tc>
        <w:tc>
          <w:tcPr>
            <w:tcW w:w="807" w:type="dxa"/>
          </w:tcPr>
          <w:p w14:paraId="170D2254" w14:textId="77777777" w:rsidR="00B5106C" w:rsidRPr="00D367DA" w:rsidRDefault="00B5106C" w:rsidP="00B96B86">
            <w:pPr>
              <w:spacing w:after="0" w:line="240" w:lineRule="auto"/>
              <w:rPr>
                <w:rFonts w:ascii="Gill Sans MT" w:hAnsi="Gill Sans MT"/>
              </w:rPr>
            </w:pPr>
          </w:p>
          <w:p w14:paraId="6DEAB6B9" w14:textId="77777777" w:rsidR="00B5106C" w:rsidRPr="00D367DA" w:rsidRDefault="00B5106C" w:rsidP="00B96B86">
            <w:pPr>
              <w:spacing w:after="0" w:line="240" w:lineRule="auto"/>
              <w:rPr>
                <w:rFonts w:ascii="Gill Sans MT" w:hAnsi="Gill Sans MT"/>
              </w:rPr>
            </w:pPr>
          </w:p>
          <w:p w14:paraId="6070B89D" w14:textId="77777777" w:rsidR="00B5106C" w:rsidRPr="00D367DA" w:rsidRDefault="00B5106C" w:rsidP="00B96B86">
            <w:pPr>
              <w:spacing w:after="0" w:line="240" w:lineRule="auto"/>
              <w:rPr>
                <w:rFonts w:ascii="Gill Sans MT" w:hAnsi="Gill Sans MT"/>
              </w:rPr>
            </w:pPr>
            <w:r w:rsidRPr="00D367DA">
              <w:rPr>
                <w:rFonts w:ascii="Gill Sans MT" w:hAnsi="Gill Sans MT"/>
              </w:rPr>
              <w:t>5.2</w:t>
            </w:r>
          </w:p>
          <w:p w14:paraId="5F673DF8" w14:textId="77777777" w:rsidR="00B5106C" w:rsidRPr="00D367DA" w:rsidRDefault="00B5106C" w:rsidP="00B96B86">
            <w:pPr>
              <w:spacing w:after="0" w:line="240" w:lineRule="auto"/>
              <w:rPr>
                <w:rFonts w:ascii="Gill Sans MT" w:hAnsi="Gill Sans MT"/>
              </w:rPr>
            </w:pPr>
            <w:r w:rsidRPr="00D367DA">
              <w:rPr>
                <w:rFonts w:ascii="Gill Sans MT" w:hAnsi="Gill Sans MT"/>
              </w:rPr>
              <w:t>11.1</w:t>
            </w:r>
          </w:p>
          <w:p w14:paraId="16C13241" w14:textId="77777777" w:rsidR="00B5106C" w:rsidRPr="00D367DA" w:rsidRDefault="00B5106C" w:rsidP="00B96B86">
            <w:pPr>
              <w:spacing w:after="0" w:line="240" w:lineRule="auto"/>
              <w:rPr>
                <w:rFonts w:ascii="Gill Sans MT" w:hAnsi="Gill Sans MT"/>
              </w:rPr>
            </w:pPr>
            <w:r w:rsidRPr="00D367DA">
              <w:rPr>
                <w:rFonts w:ascii="Gill Sans MT" w:hAnsi="Gill Sans MT"/>
              </w:rPr>
              <w:t>8.2</w:t>
            </w:r>
          </w:p>
        </w:tc>
        <w:tc>
          <w:tcPr>
            <w:tcW w:w="1243" w:type="dxa"/>
          </w:tcPr>
          <w:p w14:paraId="0CB1B551" w14:textId="77777777" w:rsidR="00B5106C" w:rsidRPr="00D367DA" w:rsidRDefault="00B5106C" w:rsidP="00B96B86">
            <w:pPr>
              <w:spacing w:after="0" w:line="240" w:lineRule="auto"/>
              <w:rPr>
                <w:rFonts w:ascii="Gill Sans MT" w:hAnsi="Gill Sans MT"/>
              </w:rPr>
            </w:pPr>
          </w:p>
          <w:p w14:paraId="1885A5C4" w14:textId="77777777" w:rsidR="00B5106C" w:rsidRPr="00D367DA" w:rsidRDefault="00B5106C" w:rsidP="00B96B86">
            <w:pPr>
              <w:spacing w:after="0" w:line="240" w:lineRule="auto"/>
              <w:rPr>
                <w:rFonts w:ascii="Gill Sans MT" w:hAnsi="Gill Sans MT"/>
              </w:rPr>
            </w:pPr>
          </w:p>
          <w:p w14:paraId="5A3512AA" w14:textId="77777777" w:rsidR="00B5106C" w:rsidRPr="00D367DA" w:rsidRDefault="00B5106C" w:rsidP="00B96B86">
            <w:pPr>
              <w:spacing w:after="0" w:line="240" w:lineRule="auto"/>
              <w:rPr>
                <w:rFonts w:ascii="Gill Sans MT" w:hAnsi="Gill Sans MT"/>
              </w:rPr>
            </w:pPr>
            <w:r w:rsidRPr="00D367DA">
              <w:rPr>
                <w:rFonts w:ascii="Gill Sans MT" w:hAnsi="Gill Sans MT"/>
              </w:rPr>
              <w:t>12.0</w:t>
            </w:r>
          </w:p>
          <w:p w14:paraId="4119E205" w14:textId="77777777" w:rsidR="00B5106C" w:rsidRPr="00D367DA" w:rsidRDefault="00B5106C" w:rsidP="00B96B86">
            <w:pPr>
              <w:spacing w:after="0" w:line="240" w:lineRule="auto"/>
              <w:rPr>
                <w:rFonts w:ascii="Gill Sans MT" w:hAnsi="Gill Sans MT"/>
              </w:rPr>
            </w:pPr>
            <w:r w:rsidRPr="00D367DA">
              <w:rPr>
                <w:rFonts w:ascii="Gill Sans MT" w:hAnsi="Gill Sans MT"/>
              </w:rPr>
              <w:t>3.0</w:t>
            </w:r>
          </w:p>
          <w:p w14:paraId="1900A0A0" w14:textId="77777777" w:rsidR="00B5106C" w:rsidRPr="00D367DA" w:rsidRDefault="00B5106C" w:rsidP="00B96B86">
            <w:pPr>
              <w:spacing w:after="0" w:line="240" w:lineRule="auto"/>
              <w:rPr>
                <w:rFonts w:ascii="Gill Sans MT" w:hAnsi="Gill Sans MT"/>
              </w:rPr>
            </w:pPr>
            <w:r w:rsidRPr="00D367DA">
              <w:rPr>
                <w:rFonts w:ascii="Gill Sans MT" w:hAnsi="Gill Sans MT"/>
              </w:rPr>
              <w:t>7.4</w:t>
            </w:r>
          </w:p>
        </w:tc>
      </w:tr>
    </w:tbl>
    <w:p w14:paraId="0D4C6A62" w14:textId="77777777" w:rsidR="00B5106C" w:rsidRDefault="00B5106C" w:rsidP="00B5106C">
      <w:pPr>
        <w:spacing w:after="0" w:line="240" w:lineRule="auto"/>
        <w:rPr>
          <w:rFonts w:ascii="Gill Sans MT" w:hAnsi="Gill Sans MT"/>
          <w:b/>
        </w:rPr>
      </w:pPr>
      <w:r w:rsidRPr="00D367DA">
        <w:rPr>
          <w:rFonts w:ascii="Gill Sans MT" w:hAnsi="Gill Sans MT"/>
          <w:b/>
        </w:rPr>
        <w:t>Table</w:t>
      </w:r>
      <w:r>
        <w:rPr>
          <w:rFonts w:ascii="Gill Sans MT" w:hAnsi="Gill Sans MT"/>
          <w:b/>
        </w:rPr>
        <w:t xml:space="preserve"> 10.2</w:t>
      </w:r>
      <w:r>
        <w:rPr>
          <w:rFonts w:ascii="Gill Sans MT" w:hAnsi="Gill Sans MT"/>
          <w:b/>
        </w:rPr>
        <w:tab/>
        <w:t xml:space="preserve"> </w:t>
      </w:r>
      <w:r w:rsidRPr="00D367DA">
        <w:rPr>
          <w:rFonts w:ascii="Gill Sans MT" w:hAnsi="Gill Sans MT"/>
          <w:b/>
        </w:rPr>
        <w:t>Percentage Distribution of Youth by Perception of Knowledge of Causes,</w:t>
      </w:r>
    </w:p>
    <w:p w14:paraId="4799E321" w14:textId="77777777" w:rsidR="00B5106C" w:rsidRPr="00D367DA" w:rsidRDefault="00B5106C" w:rsidP="00B5106C">
      <w:pPr>
        <w:spacing w:after="0" w:line="240" w:lineRule="auto"/>
        <w:ind w:left="1440" w:firstLine="720"/>
        <w:rPr>
          <w:rFonts w:ascii="Gill Sans MT" w:hAnsi="Gill Sans MT"/>
          <w:b/>
        </w:rPr>
      </w:pPr>
      <w:r w:rsidRPr="00D367DA">
        <w:rPr>
          <w:rFonts w:ascii="Gill Sans MT" w:hAnsi="Gill Sans MT"/>
          <w:b/>
        </w:rPr>
        <w:t xml:space="preserve"> Prevention and</w:t>
      </w:r>
      <w:r>
        <w:rPr>
          <w:rFonts w:ascii="Gill Sans MT" w:hAnsi="Gill Sans MT"/>
          <w:b/>
        </w:rPr>
        <w:t xml:space="preserve"> </w:t>
      </w:r>
      <w:r w:rsidRPr="00D367DA">
        <w:rPr>
          <w:rFonts w:ascii="Gill Sans MT" w:hAnsi="Gill Sans MT"/>
          <w:b/>
        </w:rPr>
        <w:t>Control of EVD and by Location</w:t>
      </w:r>
    </w:p>
    <w:tbl>
      <w:tblPr>
        <w:tblStyle w:val="TableGrid"/>
        <w:tblW w:w="0" w:type="auto"/>
        <w:tblLook w:val="04A0" w:firstRow="1" w:lastRow="0" w:firstColumn="1" w:lastColumn="0" w:noHBand="0" w:noVBand="1"/>
      </w:tblPr>
      <w:tblGrid>
        <w:gridCol w:w="6582"/>
        <w:gridCol w:w="718"/>
        <w:gridCol w:w="807"/>
        <w:gridCol w:w="1243"/>
      </w:tblGrid>
      <w:tr w:rsidR="00B5106C" w:rsidRPr="00D367DA" w14:paraId="068B56D9" w14:textId="77777777" w:rsidTr="00B96B86">
        <w:tc>
          <w:tcPr>
            <w:tcW w:w="6582" w:type="dxa"/>
          </w:tcPr>
          <w:p w14:paraId="75AB454C" w14:textId="77777777" w:rsidR="00B5106C" w:rsidRPr="00D367DA" w:rsidRDefault="00B5106C" w:rsidP="00B96B86">
            <w:pPr>
              <w:spacing w:after="0" w:line="240" w:lineRule="auto"/>
              <w:rPr>
                <w:rFonts w:ascii="Gill Sans MT" w:hAnsi="Gill Sans MT"/>
                <w:b/>
              </w:rPr>
            </w:pPr>
            <w:r w:rsidRPr="00D367DA">
              <w:rPr>
                <w:rFonts w:ascii="Gill Sans MT" w:hAnsi="Gill Sans MT"/>
                <w:b/>
              </w:rPr>
              <w:t>Variable</w:t>
            </w:r>
          </w:p>
        </w:tc>
        <w:tc>
          <w:tcPr>
            <w:tcW w:w="718" w:type="dxa"/>
            <w:vAlign w:val="center"/>
          </w:tcPr>
          <w:p w14:paraId="468E6C6B" w14:textId="77777777" w:rsidR="00B5106C" w:rsidRPr="00D367DA" w:rsidRDefault="00B5106C"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07" w:type="dxa"/>
            <w:vAlign w:val="center"/>
          </w:tcPr>
          <w:p w14:paraId="60E22FCB" w14:textId="77777777" w:rsidR="00B5106C" w:rsidRPr="00D367DA" w:rsidRDefault="00B5106C" w:rsidP="00B96B86">
            <w:pPr>
              <w:spacing w:after="0" w:line="240" w:lineRule="auto"/>
              <w:rPr>
                <w:rFonts w:ascii="Gill Sans MT" w:hAnsi="Gill Sans MT"/>
                <w:b/>
                <w:color w:val="000000"/>
              </w:rPr>
            </w:pPr>
            <w:r w:rsidRPr="00D367DA">
              <w:rPr>
                <w:rFonts w:ascii="Gill Sans MT" w:hAnsi="Gill Sans MT"/>
                <w:b/>
                <w:color w:val="000000"/>
              </w:rPr>
              <w:t>No</w:t>
            </w:r>
          </w:p>
        </w:tc>
        <w:tc>
          <w:tcPr>
            <w:tcW w:w="1243" w:type="dxa"/>
            <w:vAlign w:val="center"/>
          </w:tcPr>
          <w:p w14:paraId="6050604D" w14:textId="77777777" w:rsidR="00B5106C" w:rsidRPr="00D367DA" w:rsidRDefault="00B5106C" w:rsidP="00B96B86">
            <w:pPr>
              <w:spacing w:after="0" w:line="240" w:lineRule="auto"/>
              <w:rPr>
                <w:rFonts w:ascii="Gill Sans MT" w:hAnsi="Gill Sans MT"/>
                <w:b/>
                <w:color w:val="000000"/>
              </w:rPr>
            </w:pPr>
            <w:r w:rsidRPr="00D367DA">
              <w:rPr>
                <w:rFonts w:ascii="Gill Sans MT" w:hAnsi="Gill Sans MT"/>
                <w:b/>
                <w:color w:val="000000"/>
              </w:rPr>
              <w:t>Somehow</w:t>
            </w:r>
          </w:p>
        </w:tc>
      </w:tr>
      <w:tr w:rsidR="00B5106C" w:rsidRPr="00D367DA" w14:paraId="28113806" w14:textId="77777777" w:rsidTr="00B96B86">
        <w:tc>
          <w:tcPr>
            <w:tcW w:w="6582" w:type="dxa"/>
          </w:tcPr>
          <w:p w14:paraId="2A8F7363" w14:textId="77777777" w:rsidR="00B5106C" w:rsidRPr="00D367DA" w:rsidRDefault="00B5106C" w:rsidP="00B96B86">
            <w:pPr>
              <w:spacing w:after="0" w:line="240" w:lineRule="auto"/>
              <w:rPr>
                <w:rFonts w:ascii="Gill Sans MT" w:hAnsi="Gill Sans MT"/>
              </w:rPr>
            </w:pPr>
            <w:r w:rsidRPr="00D367DA">
              <w:rPr>
                <w:rFonts w:ascii="Gill Sans MT" w:hAnsi="Gill Sans MT"/>
              </w:rPr>
              <w:t>Understanding of the causes of EVD</w:t>
            </w:r>
          </w:p>
          <w:p w14:paraId="5C4A6B6A" w14:textId="77777777" w:rsidR="00B5106C" w:rsidRPr="00D367DA" w:rsidRDefault="00B5106C" w:rsidP="00B96B86">
            <w:pPr>
              <w:spacing w:after="0" w:line="240" w:lineRule="auto"/>
              <w:rPr>
                <w:rFonts w:ascii="Gill Sans MT" w:hAnsi="Gill Sans MT"/>
              </w:rPr>
            </w:pPr>
            <w:r w:rsidRPr="00D367DA">
              <w:rPr>
                <w:rFonts w:ascii="Gill Sans MT" w:hAnsi="Gill Sans MT"/>
              </w:rPr>
              <w:t>Urban</w:t>
            </w:r>
          </w:p>
          <w:p w14:paraId="2E07A22B" w14:textId="77777777" w:rsidR="00B5106C" w:rsidRPr="00D367DA" w:rsidRDefault="00B5106C" w:rsidP="00B96B86">
            <w:pPr>
              <w:spacing w:after="0" w:line="240" w:lineRule="auto"/>
              <w:rPr>
                <w:rFonts w:ascii="Gill Sans MT" w:hAnsi="Gill Sans MT"/>
              </w:rPr>
            </w:pPr>
            <w:r w:rsidRPr="00D367DA">
              <w:rPr>
                <w:rFonts w:ascii="Gill Sans MT" w:hAnsi="Gill Sans MT"/>
              </w:rPr>
              <w:t>Peri-urban</w:t>
            </w:r>
          </w:p>
          <w:p w14:paraId="75E50B3B" w14:textId="77777777" w:rsidR="00B5106C" w:rsidRPr="00D367DA" w:rsidRDefault="00B5106C" w:rsidP="00B96B86">
            <w:pPr>
              <w:spacing w:after="0" w:line="240" w:lineRule="auto"/>
              <w:rPr>
                <w:rFonts w:ascii="Gill Sans MT" w:hAnsi="Gill Sans MT"/>
              </w:rPr>
            </w:pPr>
            <w:r w:rsidRPr="00D367DA">
              <w:rPr>
                <w:rFonts w:ascii="Gill Sans MT" w:hAnsi="Gill Sans MT"/>
              </w:rPr>
              <w:t>Rural</w:t>
            </w:r>
          </w:p>
        </w:tc>
        <w:tc>
          <w:tcPr>
            <w:tcW w:w="718" w:type="dxa"/>
            <w:vAlign w:val="center"/>
          </w:tcPr>
          <w:p w14:paraId="6EECDECD" w14:textId="77777777" w:rsidR="00B5106C" w:rsidRPr="00D367DA" w:rsidRDefault="00B5106C" w:rsidP="00B96B86">
            <w:pPr>
              <w:spacing w:after="0" w:line="240" w:lineRule="auto"/>
              <w:rPr>
                <w:rFonts w:ascii="Gill Sans MT" w:hAnsi="Gill Sans MT"/>
                <w:color w:val="000000"/>
              </w:rPr>
            </w:pPr>
          </w:p>
          <w:p w14:paraId="102C4ECB"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75.5</w:t>
            </w:r>
          </w:p>
          <w:p w14:paraId="0ED78004"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81.3</w:t>
            </w:r>
          </w:p>
          <w:p w14:paraId="7C56CAC1"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75.6</w:t>
            </w:r>
          </w:p>
        </w:tc>
        <w:tc>
          <w:tcPr>
            <w:tcW w:w="807" w:type="dxa"/>
            <w:vAlign w:val="center"/>
          </w:tcPr>
          <w:p w14:paraId="28AD3BE3" w14:textId="77777777" w:rsidR="00B5106C" w:rsidRPr="00D367DA" w:rsidRDefault="00B5106C" w:rsidP="00B96B86">
            <w:pPr>
              <w:spacing w:after="0" w:line="240" w:lineRule="auto"/>
              <w:rPr>
                <w:rFonts w:ascii="Gill Sans MT" w:hAnsi="Gill Sans MT"/>
                <w:color w:val="000000"/>
              </w:rPr>
            </w:pPr>
          </w:p>
          <w:p w14:paraId="18DF2AFD"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19.4</w:t>
            </w:r>
          </w:p>
          <w:p w14:paraId="4480F63D"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14.9</w:t>
            </w:r>
          </w:p>
          <w:p w14:paraId="2273633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16.0</w:t>
            </w:r>
          </w:p>
        </w:tc>
        <w:tc>
          <w:tcPr>
            <w:tcW w:w="1243" w:type="dxa"/>
            <w:vAlign w:val="center"/>
          </w:tcPr>
          <w:p w14:paraId="3FB13142" w14:textId="77777777" w:rsidR="00B5106C" w:rsidRPr="00D367DA" w:rsidRDefault="00B5106C" w:rsidP="00B96B86">
            <w:pPr>
              <w:spacing w:after="0" w:line="240" w:lineRule="auto"/>
              <w:rPr>
                <w:rFonts w:ascii="Gill Sans MT" w:hAnsi="Gill Sans MT"/>
                <w:color w:val="000000"/>
              </w:rPr>
            </w:pPr>
          </w:p>
          <w:p w14:paraId="0BBB7E6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5.0</w:t>
            </w:r>
          </w:p>
          <w:p w14:paraId="32EC1B11"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3.7</w:t>
            </w:r>
          </w:p>
          <w:p w14:paraId="26D72E20"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8.4</w:t>
            </w:r>
          </w:p>
        </w:tc>
      </w:tr>
      <w:tr w:rsidR="00B5106C" w:rsidRPr="00D367DA" w14:paraId="65FB11A5" w14:textId="77777777" w:rsidTr="00B96B86">
        <w:tc>
          <w:tcPr>
            <w:tcW w:w="6582" w:type="dxa"/>
          </w:tcPr>
          <w:p w14:paraId="379F1313" w14:textId="77777777" w:rsidR="00B5106C" w:rsidRPr="00D367DA" w:rsidRDefault="00B5106C" w:rsidP="00B96B86">
            <w:pPr>
              <w:spacing w:after="0" w:line="240" w:lineRule="auto"/>
              <w:rPr>
                <w:rFonts w:ascii="Gill Sans MT" w:hAnsi="Gill Sans MT"/>
              </w:rPr>
            </w:pPr>
            <w:r w:rsidRPr="00D367DA">
              <w:rPr>
                <w:rFonts w:ascii="Gill Sans MT" w:hAnsi="Gill Sans MT"/>
              </w:rPr>
              <w:t>Understanding of the prevention of EVD</w:t>
            </w:r>
          </w:p>
          <w:p w14:paraId="6CAB9205" w14:textId="77777777" w:rsidR="00B5106C" w:rsidRPr="00D367DA" w:rsidRDefault="00B5106C" w:rsidP="00B96B86">
            <w:pPr>
              <w:spacing w:after="0" w:line="240" w:lineRule="auto"/>
              <w:rPr>
                <w:rFonts w:ascii="Gill Sans MT" w:hAnsi="Gill Sans MT"/>
              </w:rPr>
            </w:pPr>
            <w:r w:rsidRPr="00D367DA">
              <w:rPr>
                <w:rFonts w:ascii="Gill Sans MT" w:hAnsi="Gill Sans MT"/>
              </w:rPr>
              <w:t>Urban</w:t>
            </w:r>
          </w:p>
          <w:p w14:paraId="0D0DCD05" w14:textId="77777777" w:rsidR="00B5106C" w:rsidRPr="00D367DA" w:rsidRDefault="00B5106C" w:rsidP="00B96B86">
            <w:pPr>
              <w:spacing w:after="0" w:line="240" w:lineRule="auto"/>
              <w:rPr>
                <w:rFonts w:ascii="Gill Sans MT" w:hAnsi="Gill Sans MT"/>
              </w:rPr>
            </w:pPr>
            <w:r w:rsidRPr="00D367DA">
              <w:rPr>
                <w:rFonts w:ascii="Gill Sans MT" w:hAnsi="Gill Sans MT"/>
              </w:rPr>
              <w:t>Peri-urban</w:t>
            </w:r>
          </w:p>
          <w:p w14:paraId="657EEE63" w14:textId="77777777" w:rsidR="00B5106C" w:rsidRPr="00D367DA" w:rsidRDefault="00B5106C" w:rsidP="00B96B86">
            <w:pPr>
              <w:spacing w:after="0" w:line="240" w:lineRule="auto"/>
              <w:rPr>
                <w:rFonts w:ascii="Gill Sans MT" w:hAnsi="Gill Sans MT"/>
              </w:rPr>
            </w:pPr>
            <w:r w:rsidRPr="00D367DA">
              <w:rPr>
                <w:rFonts w:ascii="Gill Sans MT" w:hAnsi="Gill Sans MT"/>
              </w:rPr>
              <w:t>Rural</w:t>
            </w:r>
          </w:p>
        </w:tc>
        <w:tc>
          <w:tcPr>
            <w:tcW w:w="718" w:type="dxa"/>
            <w:vAlign w:val="center"/>
          </w:tcPr>
          <w:p w14:paraId="518C474C" w14:textId="77777777" w:rsidR="00B5106C" w:rsidRPr="00D367DA" w:rsidRDefault="00B5106C" w:rsidP="00B96B86">
            <w:pPr>
              <w:spacing w:after="0" w:line="240" w:lineRule="auto"/>
              <w:rPr>
                <w:rFonts w:ascii="Gill Sans MT" w:hAnsi="Gill Sans MT"/>
                <w:color w:val="000000"/>
              </w:rPr>
            </w:pPr>
          </w:p>
          <w:p w14:paraId="0D9807B4"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92.8</w:t>
            </w:r>
          </w:p>
          <w:p w14:paraId="1C6C36BF"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91.8</w:t>
            </w:r>
          </w:p>
          <w:p w14:paraId="7E7CF34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89.3</w:t>
            </w:r>
          </w:p>
        </w:tc>
        <w:tc>
          <w:tcPr>
            <w:tcW w:w="807" w:type="dxa"/>
            <w:vAlign w:val="center"/>
          </w:tcPr>
          <w:p w14:paraId="1A8D1BD2" w14:textId="77777777" w:rsidR="00B5106C" w:rsidRPr="00D367DA" w:rsidRDefault="00B5106C" w:rsidP="00B96B86">
            <w:pPr>
              <w:spacing w:after="0" w:line="240" w:lineRule="auto"/>
              <w:rPr>
                <w:rFonts w:ascii="Gill Sans MT" w:hAnsi="Gill Sans MT"/>
                <w:color w:val="000000"/>
              </w:rPr>
            </w:pPr>
          </w:p>
          <w:p w14:paraId="3271100C"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36815E26"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2.2</w:t>
            </w:r>
          </w:p>
          <w:p w14:paraId="1C059DB7"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3.8</w:t>
            </w:r>
          </w:p>
        </w:tc>
        <w:tc>
          <w:tcPr>
            <w:tcW w:w="1243" w:type="dxa"/>
            <w:vAlign w:val="center"/>
          </w:tcPr>
          <w:p w14:paraId="1E803B04" w14:textId="77777777" w:rsidR="00B5106C" w:rsidRPr="00D367DA" w:rsidRDefault="00B5106C" w:rsidP="00B96B86">
            <w:pPr>
              <w:spacing w:after="0" w:line="240" w:lineRule="auto"/>
              <w:rPr>
                <w:rFonts w:ascii="Gill Sans MT" w:hAnsi="Gill Sans MT"/>
                <w:color w:val="000000"/>
              </w:rPr>
            </w:pPr>
          </w:p>
          <w:p w14:paraId="3864D18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7.2</w:t>
            </w:r>
          </w:p>
          <w:p w14:paraId="0EC645E4"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6.0</w:t>
            </w:r>
          </w:p>
          <w:p w14:paraId="6773F140"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6.9</w:t>
            </w:r>
          </w:p>
        </w:tc>
      </w:tr>
      <w:tr w:rsidR="00B5106C" w:rsidRPr="00D367DA" w14:paraId="3AB6C70D" w14:textId="77777777" w:rsidTr="00B96B86">
        <w:tc>
          <w:tcPr>
            <w:tcW w:w="6582" w:type="dxa"/>
          </w:tcPr>
          <w:p w14:paraId="6BE0C845" w14:textId="77777777" w:rsidR="00B5106C" w:rsidRPr="00D367DA" w:rsidRDefault="00B5106C" w:rsidP="00B96B86">
            <w:pPr>
              <w:spacing w:after="0" w:line="240" w:lineRule="auto"/>
              <w:rPr>
                <w:rFonts w:ascii="Gill Sans MT" w:hAnsi="Gill Sans MT"/>
              </w:rPr>
            </w:pPr>
            <w:r w:rsidRPr="00D367DA">
              <w:rPr>
                <w:rFonts w:ascii="Gill Sans MT" w:hAnsi="Gill Sans MT"/>
              </w:rPr>
              <w:t>Involvement in awareness raising and social mobilisation on EVD</w:t>
            </w:r>
          </w:p>
          <w:p w14:paraId="296FFD66" w14:textId="77777777" w:rsidR="00B5106C" w:rsidRPr="00D367DA" w:rsidRDefault="00B5106C" w:rsidP="00B96B86">
            <w:pPr>
              <w:spacing w:after="0" w:line="240" w:lineRule="auto"/>
              <w:rPr>
                <w:rFonts w:ascii="Gill Sans MT" w:hAnsi="Gill Sans MT"/>
              </w:rPr>
            </w:pPr>
            <w:r w:rsidRPr="00D367DA">
              <w:rPr>
                <w:rFonts w:ascii="Gill Sans MT" w:hAnsi="Gill Sans MT"/>
              </w:rPr>
              <w:t>Urban</w:t>
            </w:r>
          </w:p>
          <w:p w14:paraId="4858EF1F" w14:textId="77777777" w:rsidR="00B5106C" w:rsidRPr="00D367DA" w:rsidRDefault="00B5106C" w:rsidP="00B96B86">
            <w:pPr>
              <w:spacing w:after="0" w:line="240" w:lineRule="auto"/>
              <w:rPr>
                <w:rFonts w:ascii="Gill Sans MT" w:hAnsi="Gill Sans MT"/>
              </w:rPr>
            </w:pPr>
            <w:r w:rsidRPr="00D367DA">
              <w:rPr>
                <w:rFonts w:ascii="Gill Sans MT" w:hAnsi="Gill Sans MT"/>
              </w:rPr>
              <w:t>Peri-urban</w:t>
            </w:r>
          </w:p>
          <w:p w14:paraId="16DA5387" w14:textId="77777777" w:rsidR="00B5106C" w:rsidRPr="00D367DA" w:rsidRDefault="00B5106C" w:rsidP="00B96B86">
            <w:pPr>
              <w:spacing w:after="0" w:line="240" w:lineRule="auto"/>
              <w:rPr>
                <w:rFonts w:ascii="Gill Sans MT" w:hAnsi="Gill Sans MT"/>
              </w:rPr>
            </w:pPr>
            <w:r w:rsidRPr="00D367DA">
              <w:rPr>
                <w:rFonts w:ascii="Gill Sans MT" w:hAnsi="Gill Sans MT"/>
              </w:rPr>
              <w:t>Rural</w:t>
            </w:r>
          </w:p>
        </w:tc>
        <w:tc>
          <w:tcPr>
            <w:tcW w:w="718" w:type="dxa"/>
            <w:vAlign w:val="center"/>
          </w:tcPr>
          <w:p w14:paraId="50C31EA9" w14:textId="77777777" w:rsidR="00B5106C" w:rsidRPr="00D367DA" w:rsidRDefault="00B5106C" w:rsidP="00B96B86">
            <w:pPr>
              <w:spacing w:after="0" w:line="240" w:lineRule="auto"/>
              <w:rPr>
                <w:rFonts w:ascii="Gill Sans MT" w:hAnsi="Gill Sans MT"/>
                <w:color w:val="000000"/>
              </w:rPr>
            </w:pPr>
          </w:p>
          <w:p w14:paraId="687C1135"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94.9</w:t>
            </w:r>
          </w:p>
          <w:p w14:paraId="7AAD19F5"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93.3</w:t>
            </w:r>
          </w:p>
          <w:p w14:paraId="5DC9C7EF"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95.4</w:t>
            </w:r>
          </w:p>
        </w:tc>
        <w:tc>
          <w:tcPr>
            <w:tcW w:w="807" w:type="dxa"/>
            <w:vAlign w:val="center"/>
          </w:tcPr>
          <w:p w14:paraId="21080673" w14:textId="77777777" w:rsidR="00B5106C" w:rsidRPr="00D367DA" w:rsidRDefault="00B5106C" w:rsidP="00B96B86">
            <w:pPr>
              <w:spacing w:after="0" w:line="240" w:lineRule="auto"/>
              <w:rPr>
                <w:rFonts w:ascii="Gill Sans MT" w:hAnsi="Gill Sans MT"/>
                <w:color w:val="000000"/>
              </w:rPr>
            </w:pPr>
          </w:p>
          <w:p w14:paraId="4BEC2F76"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3.6</w:t>
            </w:r>
          </w:p>
          <w:p w14:paraId="3EE598DC"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1.5</w:t>
            </w:r>
          </w:p>
          <w:p w14:paraId="09260558"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0.8</w:t>
            </w:r>
          </w:p>
        </w:tc>
        <w:tc>
          <w:tcPr>
            <w:tcW w:w="1243" w:type="dxa"/>
            <w:vAlign w:val="center"/>
          </w:tcPr>
          <w:p w14:paraId="12A7B725" w14:textId="77777777" w:rsidR="00B5106C" w:rsidRPr="00D367DA" w:rsidRDefault="00B5106C" w:rsidP="00B96B86">
            <w:pPr>
              <w:spacing w:after="0" w:line="240" w:lineRule="auto"/>
              <w:rPr>
                <w:rFonts w:ascii="Gill Sans MT" w:hAnsi="Gill Sans MT"/>
                <w:color w:val="000000"/>
              </w:rPr>
            </w:pPr>
          </w:p>
          <w:p w14:paraId="4729C66E"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1.4</w:t>
            </w:r>
          </w:p>
          <w:p w14:paraId="28AE487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5.2</w:t>
            </w:r>
          </w:p>
          <w:p w14:paraId="411E1920"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3.8</w:t>
            </w:r>
          </w:p>
        </w:tc>
      </w:tr>
      <w:tr w:rsidR="00B5106C" w:rsidRPr="00D367DA" w14:paraId="1DFBB6C3" w14:textId="77777777" w:rsidTr="00B96B86">
        <w:tc>
          <w:tcPr>
            <w:tcW w:w="6582" w:type="dxa"/>
          </w:tcPr>
          <w:p w14:paraId="10FF232E" w14:textId="77777777" w:rsidR="00B5106C" w:rsidRPr="00D367DA" w:rsidRDefault="00B5106C" w:rsidP="00B96B86">
            <w:pPr>
              <w:spacing w:after="0" w:line="240" w:lineRule="auto"/>
              <w:jc w:val="both"/>
              <w:rPr>
                <w:rFonts w:ascii="Gill Sans MT" w:hAnsi="Gill Sans MT"/>
              </w:rPr>
            </w:pPr>
            <w:r w:rsidRPr="00D367DA">
              <w:rPr>
                <w:rFonts w:ascii="Gill Sans MT" w:hAnsi="Gill Sans MT"/>
              </w:rPr>
              <w:t>Adherence to the regulations under the State of emergency and Chiefdom bye-laws to prevent the spread of EVD</w:t>
            </w:r>
          </w:p>
          <w:p w14:paraId="26F54CF1" w14:textId="77777777" w:rsidR="00B5106C" w:rsidRPr="00D367DA" w:rsidRDefault="00B5106C" w:rsidP="00B96B86">
            <w:pPr>
              <w:spacing w:after="0" w:line="240" w:lineRule="auto"/>
              <w:rPr>
                <w:rFonts w:ascii="Gill Sans MT" w:hAnsi="Gill Sans MT"/>
              </w:rPr>
            </w:pPr>
            <w:r w:rsidRPr="00D367DA">
              <w:rPr>
                <w:rFonts w:ascii="Gill Sans MT" w:hAnsi="Gill Sans MT"/>
              </w:rPr>
              <w:t>Urban</w:t>
            </w:r>
          </w:p>
          <w:p w14:paraId="2B9579FE" w14:textId="77777777" w:rsidR="00B5106C" w:rsidRPr="00D367DA" w:rsidRDefault="00B5106C" w:rsidP="00B96B86">
            <w:pPr>
              <w:spacing w:after="0" w:line="240" w:lineRule="auto"/>
              <w:rPr>
                <w:rFonts w:ascii="Gill Sans MT" w:hAnsi="Gill Sans MT"/>
              </w:rPr>
            </w:pPr>
            <w:r w:rsidRPr="00D367DA">
              <w:rPr>
                <w:rFonts w:ascii="Gill Sans MT" w:hAnsi="Gill Sans MT"/>
              </w:rPr>
              <w:t>Peri-urban</w:t>
            </w:r>
          </w:p>
          <w:p w14:paraId="2075C0D8" w14:textId="77777777" w:rsidR="00B5106C" w:rsidRPr="00D367DA" w:rsidRDefault="00B5106C" w:rsidP="00B96B86">
            <w:pPr>
              <w:spacing w:after="0" w:line="240" w:lineRule="auto"/>
              <w:rPr>
                <w:rFonts w:ascii="Gill Sans MT" w:hAnsi="Gill Sans MT"/>
              </w:rPr>
            </w:pPr>
            <w:r w:rsidRPr="00D367DA">
              <w:rPr>
                <w:rFonts w:ascii="Gill Sans MT" w:hAnsi="Gill Sans MT"/>
              </w:rPr>
              <w:t>Rural</w:t>
            </w:r>
          </w:p>
        </w:tc>
        <w:tc>
          <w:tcPr>
            <w:tcW w:w="718" w:type="dxa"/>
          </w:tcPr>
          <w:p w14:paraId="6073E174" w14:textId="77777777" w:rsidR="00B5106C" w:rsidRPr="00D367DA" w:rsidRDefault="00B5106C" w:rsidP="00B96B86">
            <w:pPr>
              <w:spacing w:after="0" w:line="240" w:lineRule="auto"/>
              <w:rPr>
                <w:rFonts w:ascii="Gill Sans MT" w:hAnsi="Gill Sans MT"/>
              </w:rPr>
            </w:pPr>
          </w:p>
          <w:p w14:paraId="589D07D0" w14:textId="77777777" w:rsidR="00B5106C" w:rsidRPr="00D367DA" w:rsidRDefault="00B5106C" w:rsidP="00B96B86">
            <w:pPr>
              <w:spacing w:after="0" w:line="240" w:lineRule="auto"/>
              <w:rPr>
                <w:rFonts w:ascii="Gill Sans MT" w:hAnsi="Gill Sans MT"/>
              </w:rPr>
            </w:pPr>
          </w:p>
          <w:p w14:paraId="1B41AD40" w14:textId="77777777" w:rsidR="00B5106C" w:rsidRPr="00D367DA" w:rsidRDefault="00B5106C" w:rsidP="00B96B86">
            <w:pPr>
              <w:spacing w:after="0" w:line="240" w:lineRule="auto"/>
              <w:rPr>
                <w:rFonts w:ascii="Gill Sans MT" w:hAnsi="Gill Sans MT"/>
              </w:rPr>
            </w:pPr>
            <w:r w:rsidRPr="00D367DA">
              <w:rPr>
                <w:rFonts w:ascii="Gill Sans MT" w:hAnsi="Gill Sans MT"/>
              </w:rPr>
              <w:t>89.9</w:t>
            </w:r>
          </w:p>
          <w:p w14:paraId="41A03F4D" w14:textId="77777777" w:rsidR="00B5106C" w:rsidRPr="00D367DA" w:rsidRDefault="00B5106C" w:rsidP="00B96B86">
            <w:pPr>
              <w:spacing w:after="0" w:line="240" w:lineRule="auto"/>
              <w:rPr>
                <w:rFonts w:ascii="Gill Sans MT" w:hAnsi="Gill Sans MT"/>
              </w:rPr>
            </w:pPr>
            <w:r w:rsidRPr="00D367DA">
              <w:rPr>
                <w:rFonts w:ascii="Gill Sans MT" w:hAnsi="Gill Sans MT"/>
              </w:rPr>
              <w:t>89.6</w:t>
            </w:r>
          </w:p>
          <w:p w14:paraId="3BA938A7" w14:textId="77777777" w:rsidR="00B5106C" w:rsidRPr="00D367DA" w:rsidRDefault="00B5106C" w:rsidP="00B96B86">
            <w:pPr>
              <w:spacing w:after="0" w:line="240" w:lineRule="auto"/>
              <w:rPr>
                <w:rFonts w:ascii="Gill Sans MT" w:hAnsi="Gill Sans MT"/>
              </w:rPr>
            </w:pPr>
            <w:r w:rsidRPr="00D367DA">
              <w:rPr>
                <w:rFonts w:ascii="Gill Sans MT" w:hAnsi="Gill Sans MT"/>
              </w:rPr>
              <w:t>89.3</w:t>
            </w:r>
          </w:p>
        </w:tc>
        <w:tc>
          <w:tcPr>
            <w:tcW w:w="807" w:type="dxa"/>
          </w:tcPr>
          <w:p w14:paraId="65EF23AD" w14:textId="77777777" w:rsidR="00B5106C" w:rsidRPr="00D367DA" w:rsidRDefault="00B5106C" w:rsidP="00B96B86">
            <w:pPr>
              <w:spacing w:after="0" w:line="240" w:lineRule="auto"/>
              <w:rPr>
                <w:rFonts w:ascii="Gill Sans MT" w:hAnsi="Gill Sans MT"/>
              </w:rPr>
            </w:pPr>
          </w:p>
          <w:p w14:paraId="223888DA" w14:textId="77777777" w:rsidR="00B5106C" w:rsidRPr="00D367DA" w:rsidRDefault="00B5106C" w:rsidP="00B96B86">
            <w:pPr>
              <w:spacing w:after="0" w:line="240" w:lineRule="auto"/>
              <w:rPr>
                <w:rFonts w:ascii="Gill Sans MT" w:hAnsi="Gill Sans MT"/>
              </w:rPr>
            </w:pPr>
          </w:p>
          <w:p w14:paraId="6DE6E756" w14:textId="77777777" w:rsidR="00B5106C" w:rsidRPr="00D367DA" w:rsidRDefault="00B5106C" w:rsidP="00B96B86">
            <w:pPr>
              <w:spacing w:after="0" w:line="240" w:lineRule="auto"/>
              <w:rPr>
                <w:rFonts w:ascii="Gill Sans MT" w:hAnsi="Gill Sans MT"/>
              </w:rPr>
            </w:pPr>
            <w:r w:rsidRPr="00D367DA">
              <w:rPr>
                <w:rFonts w:ascii="Gill Sans MT" w:hAnsi="Gill Sans MT"/>
              </w:rPr>
              <w:t>2.2</w:t>
            </w:r>
          </w:p>
          <w:p w14:paraId="4E45CDC5" w14:textId="77777777" w:rsidR="00B5106C" w:rsidRPr="00D367DA" w:rsidRDefault="00B5106C" w:rsidP="00B96B86">
            <w:pPr>
              <w:spacing w:after="0" w:line="240" w:lineRule="auto"/>
              <w:rPr>
                <w:rFonts w:ascii="Gill Sans MT" w:hAnsi="Gill Sans MT"/>
              </w:rPr>
            </w:pPr>
            <w:r w:rsidRPr="00D367DA">
              <w:rPr>
                <w:rFonts w:ascii="Gill Sans MT" w:hAnsi="Gill Sans MT"/>
              </w:rPr>
              <w:t>0.7</w:t>
            </w:r>
          </w:p>
          <w:p w14:paraId="66F3DE66" w14:textId="77777777" w:rsidR="00B5106C" w:rsidRPr="00D367DA" w:rsidRDefault="00B5106C" w:rsidP="00B96B86">
            <w:pPr>
              <w:spacing w:after="0" w:line="240" w:lineRule="auto"/>
              <w:rPr>
                <w:rFonts w:ascii="Gill Sans MT" w:hAnsi="Gill Sans MT"/>
              </w:rPr>
            </w:pPr>
            <w:r w:rsidRPr="00D367DA">
              <w:rPr>
                <w:rFonts w:ascii="Gill Sans MT" w:hAnsi="Gill Sans MT"/>
              </w:rPr>
              <w:t>1.5</w:t>
            </w:r>
          </w:p>
        </w:tc>
        <w:tc>
          <w:tcPr>
            <w:tcW w:w="1243" w:type="dxa"/>
          </w:tcPr>
          <w:p w14:paraId="34A7D51C" w14:textId="77777777" w:rsidR="00B5106C" w:rsidRPr="00D367DA" w:rsidRDefault="00B5106C" w:rsidP="00B96B86">
            <w:pPr>
              <w:spacing w:after="0" w:line="240" w:lineRule="auto"/>
              <w:rPr>
                <w:rFonts w:ascii="Gill Sans MT" w:hAnsi="Gill Sans MT"/>
              </w:rPr>
            </w:pPr>
          </w:p>
          <w:p w14:paraId="25A755C9" w14:textId="77777777" w:rsidR="00B5106C" w:rsidRPr="00D367DA" w:rsidRDefault="00B5106C" w:rsidP="00B96B86">
            <w:pPr>
              <w:spacing w:after="0" w:line="240" w:lineRule="auto"/>
              <w:rPr>
                <w:rFonts w:ascii="Gill Sans MT" w:hAnsi="Gill Sans MT"/>
              </w:rPr>
            </w:pPr>
          </w:p>
          <w:p w14:paraId="1F92C5DB" w14:textId="77777777" w:rsidR="00B5106C" w:rsidRPr="00D367DA" w:rsidRDefault="00B5106C" w:rsidP="00B96B86">
            <w:pPr>
              <w:spacing w:after="0" w:line="240" w:lineRule="auto"/>
              <w:rPr>
                <w:rFonts w:ascii="Gill Sans MT" w:hAnsi="Gill Sans MT"/>
              </w:rPr>
            </w:pPr>
            <w:r w:rsidRPr="00D367DA">
              <w:rPr>
                <w:rFonts w:ascii="Gill Sans MT" w:hAnsi="Gill Sans MT"/>
              </w:rPr>
              <w:t>7.9</w:t>
            </w:r>
          </w:p>
          <w:p w14:paraId="5CBD211F" w14:textId="77777777" w:rsidR="00B5106C" w:rsidRPr="00D367DA" w:rsidRDefault="00B5106C" w:rsidP="00B96B86">
            <w:pPr>
              <w:spacing w:after="0" w:line="240" w:lineRule="auto"/>
              <w:rPr>
                <w:rFonts w:ascii="Gill Sans MT" w:hAnsi="Gill Sans MT"/>
              </w:rPr>
            </w:pPr>
            <w:r w:rsidRPr="00D367DA">
              <w:rPr>
                <w:rFonts w:ascii="Gill Sans MT" w:hAnsi="Gill Sans MT"/>
              </w:rPr>
              <w:t>9.7</w:t>
            </w:r>
          </w:p>
          <w:p w14:paraId="5EAC95CD" w14:textId="77777777" w:rsidR="00B5106C" w:rsidRPr="00D367DA" w:rsidRDefault="00B5106C" w:rsidP="00B96B86">
            <w:pPr>
              <w:spacing w:after="0" w:line="240" w:lineRule="auto"/>
              <w:rPr>
                <w:rFonts w:ascii="Gill Sans MT" w:hAnsi="Gill Sans MT"/>
              </w:rPr>
            </w:pPr>
            <w:r w:rsidRPr="00D367DA">
              <w:rPr>
                <w:rFonts w:ascii="Gill Sans MT" w:hAnsi="Gill Sans MT"/>
              </w:rPr>
              <w:t>9.2</w:t>
            </w:r>
          </w:p>
        </w:tc>
      </w:tr>
      <w:tr w:rsidR="00B5106C" w:rsidRPr="00D367DA" w14:paraId="6B2F56B9" w14:textId="77777777" w:rsidTr="00B96B86">
        <w:tc>
          <w:tcPr>
            <w:tcW w:w="6582" w:type="dxa"/>
          </w:tcPr>
          <w:p w14:paraId="5C9F0FC9" w14:textId="77777777" w:rsidR="00B5106C" w:rsidRPr="00D367DA" w:rsidRDefault="00B5106C" w:rsidP="00B96B86">
            <w:pPr>
              <w:spacing w:after="0" w:line="240" w:lineRule="auto"/>
              <w:rPr>
                <w:rFonts w:ascii="Gill Sans MT" w:hAnsi="Gill Sans MT"/>
              </w:rPr>
            </w:pPr>
            <w:r w:rsidRPr="00D367DA">
              <w:rPr>
                <w:rFonts w:ascii="Gill Sans MT" w:hAnsi="Gill Sans MT"/>
              </w:rPr>
              <w:t>Enforcing the bye-laws through manning checkpoints and intelligence gathering</w:t>
            </w:r>
          </w:p>
          <w:p w14:paraId="5D2D6DA8" w14:textId="77777777" w:rsidR="00B5106C" w:rsidRPr="00D367DA" w:rsidRDefault="00B5106C" w:rsidP="00B96B86">
            <w:pPr>
              <w:spacing w:after="0" w:line="240" w:lineRule="auto"/>
              <w:rPr>
                <w:rFonts w:ascii="Gill Sans MT" w:hAnsi="Gill Sans MT"/>
              </w:rPr>
            </w:pPr>
            <w:r w:rsidRPr="00D367DA">
              <w:rPr>
                <w:rFonts w:ascii="Gill Sans MT" w:hAnsi="Gill Sans MT"/>
              </w:rPr>
              <w:t>Urban</w:t>
            </w:r>
          </w:p>
          <w:p w14:paraId="32D4A57E" w14:textId="77777777" w:rsidR="00B5106C" w:rsidRPr="00D367DA" w:rsidRDefault="00B5106C" w:rsidP="00B96B86">
            <w:pPr>
              <w:spacing w:after="0" w:line="240" w:lineRule="auto"/>
              <w:rPr>
                <w:rFonts w:ascii="Gill Sans MT" w:hAnsi="Gill Sans MT"/>
              </w:rPr>
            </w:pPr>
            <w:r w:rsidRPr="00D367DA">
              <w:rPr>
                <w:rFonts w:ascii="Gill Sans MT" w:hAnsi="Gill Sans MT"/>
              </w:rPr>
              <w:t>Peri-urban</w:t>
            </w:r>
          </w:p>
          <w:p w14:paraId="22DD95FC" w14:textId="77777777" w:rsidR="00B5106C" w:rsidRPr="00D367DA" w:rsidRDefault="00B5106C" w:rsidP="00B96B86">
            <w:pPr>
              <w:spacing w:after="0" w:line="240" w:lineRule="auto"/>
              <w:rPr>
                <w:rFonts w:ascii="Gill Sans MT" w:hAnsi="Gill Sans MT"/>
              </w:rPr>
            </w:pPr>
            <w:r w:rsidRPr="00D367DA">
              <w:rPr>
                <w:rFonts w:ascii="Gill Sans MT" w:hAnsi="Gill Sans MT"/>
              </w:rPr>
              <w:t>Rural</w:t>
            </w:r>
          </w:p>
        </w:tc>
        <w:tc>
          <w:tcPr>
            <w:tcW w:w="718" w:type="dxa"/>
          </w:tcPr>
          <w:p w14:paraId="29CFBBC4" w14:textId="77777777" w:rsidR="00B5106C" w:rsidRPr="00D367DA" w:rsidRDefault="00B5106C" w:rsidP="00B96B86">
            <w:pPr>
              <w:spacing w:after="0" w:line="240" w:lineRule="auto"/>
              <w:rPr>
                <w:rFonts w:ascii="Gill Sans MT" w:hAnsi="Gill Sans MT"/>
              </w:rPr>
            </w:pPr>
          </w:p>
          <w:p w14:paraId="2163122A" w14:textId="77777777" w:rsidR="00B5106C" w:rsidRPr="00D367DA" w:rsidRDefault="00B5106C" w:rsidP="00B96B86">
            <w:pPr>
              <w:spacing w:after="0" w:line="240" w:lineRule="auto"/>
              <w:rPr>
                <w:rFonts w:ascii="Gill Sans MT" w:hAnsi="Gill Sans MT"/>
              </w:rPr>
            </w:pPr>
          </w:p>
          <w:p w14:paraId="70BCA56E" w14:textId="77777777" w:rsidR="00B5106C" w:rsidRPr="00D367DA" w:rsidRDefault="00B5106C" w:rsidP="00B96B86">
            <w:pPr>
              <w:spacing w:after="0" w:line="240" w:lineRule="auto"/>
              <w:rPr>
                <w:rFonts w:ascii="Gill Sans MT" w:hAnsi="Gill Sans MT"/>
              </w:rPr>
            </w:pPr>
            <w:r w:rsidRPr="00D367DA">
              <w:rPr>
                <w:rFonts w:ascii="Gill Sans MT" w:hAnsi="Gill Sans MT"/>
              </w:rPr>
              <w:t>86.3</w:t>
            </w:r>
          </w:p>
          <w:p w14:paraId="10235471" w14:textId="77777777" w:rsidR="00B5106C" w:rsidRPr="00D367DA" w:rsidRDefault="00B5106C" w:rsidP="00B96B86">
            <w:pPr>
              <w:spacing w:after="0" w:line="240" w:lineRule="auto"/>
              <w:rPr>
                <w:rFonts w:ascii="Gill Sans MT" w:hAnsi="Gill Sans MT"/>
              </w:rPr>
            </w:pPr>
            <w:r w:rsidRPr="00D367DA">
              <w:rPr>
                <w:rFonts w:ascii="Gill Sans MT" w:hAnsi="Gill Sans MT"/>
              </w:rPr>
              <w:t>82.7</w:t>
            </w:r>
          </w:p>
          <w:p w14:paraId="366B20AF" w14:textId="77777777" w:rsidR="00B5106C" w:rsidRPr="00D367DA" w:rsidRDefault="00B5106C" w:rsidP="00B96B86">
            <w:pPr>
              <w:spacing w:after="0" w:line="240" w:lineRule="auto"/>
              <w:rPr>
                <w:rFonts w:ascii="Gill Sans MT" w:hAnsi="Gill Sans MT"/>
              </w:rPr>
            </w:pPr>
            <w:r w:rsidRPr="00D367DA">
              <w:rPr>
                <w:rFonts w:ascii="Gill Sans MT" w:hAnsi="Gill Sans MT"/>
              </w:rPr>
              <w:t>84.7</w:t>
            </w:r>
          </w:p>
        </w:tc>
        <w:tc>
          <w:tcPr>
            <w:tcW w:w="807" w:type="dxa"/>
          </w:tcPr>
          <w:p w14:paraId="46D1A4CD" w14:textId="77777777" w:rsidR="00B5106C" w:rsidRPr="00D367DA" w:rsidRDefault="00B5106C" w:rsidP="00B96B86">
            <w:pPr>
              <w:spacing w:after="0" w:line="240" w:lineRule="auto"/>
              <w:rPr>
                <w:rFonts w:ascii="Gill Sans MT" w:hAnsi="Gill Sans MT"/>
              </w:rPr>
            </w:pPr>
          </w:p>
          <w:p w14:paraId="73AC3465" w14:textId="77777777" w:rsidR="00B5106C" w:rsidRPr="00D367DA" w:rsidRDefault="00B5106C" w:rsidP="00B96B86">
            <w:pPr>
              <w:spacing w:after="0" w:line="240" w:lineRule="auto"/>
              <w:rPr>
                <w:rFonts w:ascii="Gill Sans MT" w:hAnsi="Gill Sans MT"/>
              </w:rPr>
            </w:pPr>
          </w:p>
          <w:p w14:paraId="3063046C" w14:textId="77777777" w:rsidR="00B5106C" w:rsidRPr="00D367DA" w:rsidRDefault="00B5106C" w:rsidP="00B96B86">
            <w:pPr>
              <w:spacing w:after="0" w:line="240" w:lineRule="auto"/>
              <w:rPr>
                <w:rFonts w:ascii="Gill Sans MT" w:hAnsi="Gill Sans MT"/>
              </w:rPr>
            </w:pPr>
            <w:r w:rsidRPr="00D367DA">
              <w:rPr>
                <w:rFonts w:ascii="Gill Sans MT" w:hAnsi="Gill Sans MT"/>
              </w:rPr>
              <w:t>5.8</w:t>
            </w:r>
          </w:p>
          <w:p w14:paraId="61AD7547" w14:textId="77777777" w:rsidR="00B5106C" w:rsidRPr="00D367DA" w:rsidRDefault="00B5106C" w:rsidP="00B96B86">
            <w:pPr>
              <w:spacing w:after="0" w:line="240" w:lineRule="auto"/>
              <w:rPr>
                <w:rFonts w:ascii="Gill Sans MT" w:hAnsi="Gill Sans MT"/>
              </w:rPr>
            </w:pPr>
            <w:r w:rsidRPr="00D367DA">
              <w:rPr>
                <w:rFonts w:ascii="Gill Sans MT" w:hAnsi="Gill Sans MT"/>
              </w:rPr>
              <w:t>9.0</w:t>
            </w:r>
          </w:p>
          <w:p w14:paraId="56792106" w14:textId="77777777" w:rsidR="00B5106C" w:rsidRPr="00D367DA" w:rsidRDefault="00B5106C" w:rsidP="00B96B86">
            <w:pPr>
              <w:spacing w:after="0" w:line="240" w:lineRule="auto"/>
              <w:rPr>
                <w:rFonts w:ascii="Gill Sans MT" w:hAnsi="Gill Sans MT"/>
              </w:rPr>
            </w:pPr>
            <w:r w:rsidRPr="00D367DA">
              <w:rPr>
                <w:rFonts w:ascii="Gill Sans MT" w:hAnsi="Gill Sans MT"/>
              </w:rPr>
              <w:t>9.2</w:t>
            </w:r>
          </w:p>
        </w:tc>
        <w:tc>
          <w:tcPr>
            <w:tcW w:w="1243" w:type="dxa"/>
          </w:tcPr>
          <w:p w14:paraId="7FF4C329" w14:textId="77777777" w:rsidR="00B5106C" w:rsidRPr="00D367DA" w:rsidRDefault="00B5106C" w:rsidP="00B96B86">
            <w:pPr>
              <w:spacing w:after="0" w:line="240" w:lineRule="auto"/>
              <w:rPr>
                <w:rFonts w:ascii="Gill Sans MT" w:hAnsi="Gill Sans MT"/>
              </w:rPr>
            </w:pPr>
          </w:p>
          <w:p w14:paraId="6BEFEFE2" w14:textId="77777777" w:rsidR="00B5106C" w:rsidRPr="00D367DA" w:rsidRDefault="00B5106C" w:rsidP="00B96B86">
            <w:pPr>
              <w:spacing w:after="0" w:line="240" w:lineRule="auto"/>
              <w:rPr>
                <w:rFonts w:ascii="Gill Sans MT" w:hAnsi="Gill Sans MT"/>
              </w:rPr>
            </w:pPr>
          </w:p>
          <w:p w14:paraId="6ED291D5" w14:textId="77777777" w:rsidR="00B5106C" w:rsidRPr="00D367DA" w:rsidRDefault="00B5106C" w:rsidP="00B96B86">
            <w:pPr>
              <w:spacing w:after="0" w:line="240" w:lineRule="auto"/>
              <w:rPr>
                <w:rFonts w:ascii="Gill Sans MT" w:hAnsi="Gill Sans MT"/>
              </w:rPr>
            </w:pPr>
            <w:r w:rsidRPr="00D367DA">
              <w:rPr>
                <w:rFonts w:ascii="Gill Sans MT" w:hAnsi="Gill Sans MT"/>
              </w:rPr>
              <w:t>7.9</w:t>
            </w:r>
          </w:p>
          <w:p w14:paraId="1F318567" w14:textId="77777777" w:rsidR="00B5106C" w:rsidRPr="00D367DA" w:rsidRDefault="00B5106C" w:rsidP="00B96B86">
            <w:pPr>
              <w:spacing w:after="0" w:line="240" w:lineRule="auto"/>
              <w:rPr>
                <w:rFonts w:ascii="Gill Sans MT" w:hAnsi="Gill Sans MT"/>
              </w:rPr>
            </w:pPr>
            <w:r w:rsidRPr="00D367DA">
              <w:rPr>
                <w:rFonts w:ascii="Gill Sans MT" w:hAnsi="Gill Sans MT"/>
              </w:rPr>
              <w:t>8.3</w:t>
            </w:r>
          </w:p>
          <w:p w14:paraId="49D77EFC" w14:textId="77777777" w:rsidR="00B5106C" w:rsidRPr="00D367DA" w:rsidRDefault="00B5106C" w:rsidP="00B96B86">
            <w:pPr>
              <w:spacing w:after="0" w:line="240" w:lineRule="auto"/>
              <w:rPr>
                <w:rFonts w:ascii="Gill Sans MT" w:hAnsi="Gill Sans MT"/>
              </w:rPr>
            </w:pPr>
            <w:r w:rsidRPr="00D367DA">
              <w:rPr>
                <w:rFonts w:ascii="Gill Sans MT" w:hAnsi="Gill Sans MT"/>
              </w:rPr>
              <w:t>6.1</w:t>
            </w:r>
          </w:p>
        </w:tc>
      </w:tr>
    </w:tbl>
    <w:p w14:paraId="43CAC528" w14:textId="77777777" w:rsidR="00B5106C" w:rsidRDefault="00B5106C" w:rsidP="00B5106C">
      <w:pPr>
        <w:spacing w:after="0" w:line="240" w:lineRule="auto"/>
        <w:rPr>
          <w:rFonts w:ascii="Gill Sans MT" w:hAnsi="Gill Sans MT"/>
          <w:b/>
        </w:rPr>
      </w:pPr>
      <w:r w:rsidRPr="00D367DA">
        <w:rPr>
          <w:rFonts w:ascii="Gill Sans MT" w:hAnsi="Gill Sans MT"/>
          <w:b/>
        </w:rPr>
        <w:lastRenderedPageBreak/>
        <w:t>Table</w:t>
      </w:r>
      <w:r>
        <w:rPr>
          <w:rFonts w:ascii="Gill Sans MT" w:hAnsi="Gill Sans MT"/>
          <w:b/>
        </w:rPr>
        <w:t xml:space="preserve"> 10.3</w:t>
      </w:r>
      <w:r w:rsidRPr="00D367DA">
        <w:rPr>
          <w:rFonts w:ascii="Gill Sans MT" w:hAnsi="Gill Sans MT"/>
          <w:b/>
        </w:rPr>
        <w:t>:  Percentage Distribution of Youth by Perception of Knowledge of Causes,</w:t>
      </w:r>
    </w:p>
    <w:p w14:paraId="54FA7223" w14:textId="77777777" w:rsidR="00B5106C" w:rsidRPr="00D367DA" w:rsidRDefault="00B5106C" w:rsidP="00B5106C">
      <w:pPr>
        <w:spacing w:after="0" w:line="240" w:lineRule="auto"/>
        <w:ind w:left="720" w:firstLine="720"/>
        <w:rPr>
          <w:rFonts w:ascii="Gill Sans MT" w:hAnsi="Gill Sans MT"/>
          <w:b/>
        </w:rPr>
      </w:pPr>
      <w:r>
        <w:rPr>
          <w:rFonts w:ascii="Gill Sans MT" w:hAnsi="Gill Sans MT"/>
          <w:b/>
        </w:rPr>
        <w:t xml:space="preserve"> </w:t>
      </w:r>
      <w:r w:rsidRPr="00D367DA">
        <w:rPr>
          <w:rFonts w:ascii="Gill Sans MT" w:hAnsi="Gill Sans MT"/>
          <w:b/>
        </w:rPr>
        <w:t>Prevention and</w:t>
      </w:r>
      <w:r>
        <w:rPr>
          <w:rFonts w:ascii="Gill Sans MT" w:hAnsi="Gill Sans MT"/>
          <w:b/>
        </w:rPr>
        <w:t xml:space="preserve"> </w:t>
      </w:r>
      <w:r w:rsidRPr="00D367DA">
        <w:rPr>
          <w:rFonts w:ascii="Gill Sans MT" w:hAnsi="Gill Sans MT"/>
          <w:b/>
        </w:rPr>
        <w:t>Control of EVD and by District (Eastern Region)</w:t>
      </w:r>
    </w:p>
    <w:tbl>
      <w:tblPr>
        <w:tblStyle w:val="TableGrid"/>
        <w:tblW w:w="0" w:type="auto"/>
        <w:tblLook w:val="04A0" w:firstRow="1" w:lastRow="0" w:firstColumn="1" w:lastColumn="0" w:noHBand="0" w:noVBand="1"/>
      </w:tblPr>
      <w:tblGrid>
        <w:gridCol w:w="6580"/>
        <w:gridCol w:w="720"/>
        <w:gridCol w:w="807"/>
        <w:gridCol w:w="1243"/>
      </w:tblGrid>
      <w:tr w:rsidR="00B5106C" w:rsidRPr="00D367DA" w14:paraId="42DFDA02" w14:textId="77777777" w:rsidTr="00B96B86">
        <w:tc>
          <w:tcPr>
            <w:tcW w:w="6580" w:type="dxa"/>
          </w:tcPr>
          <w:p w14:paraId="26F9840E" w14:textId="77777777" w:rsidR="00B5106C" w:rsidRPr="00D367DA" w:rsidRDefault="00B5106C"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4D4BD0AC" w14:textId="77777777" w:rsidR="00B5106C" w:rsidRPr="00D367DA" w:rsidRDefault="00B5106C"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07" w:type="dxa"/>
            <w:vAlign w:val="center"/>
          </w:tcPr>
          <w:p w14:paraId="70912A2D" w14:textId="77777777" w:rsidR="00B5106C" w:rsidRPr="00D367DA" w:rsidRDefault="00B5106C" w:rsidP="00B96B86">
            <w:pPr>
              <w:spacing w:after="0" w:line="240" w:lineRule="auto"/>
              <w:rPr>
                <w:rFonts w:ascii="Gill Sans MT" w:hAnsi="Gill Sans MT"/>
                <w:b/>
                <w:color w:val="000000"/>
              </w:rPr>
            </w:pPr>
            <w:r w:rsidRPr="00D367DA">
              <w:rPr>
                <w:rFonts w:ascii="Gill Sans MT" w:hAnsi="Gill Sans MT"/>
                <w:b/>
                <w:color w:val="000000"/>
              </w:rPr>
              <w:t>No</w:t>
            </w:r>
          </w:p>
        </w:tc>
        <w:tc>
          <w:tcPr>
            <w:tcW w:w="1243" w:type="dxa"/>
            <w:vAlign w:val="center"/>
          </w:tcPr>
          <w:p w14:paraId="0C0BFC6F" w14:textId="77777777" w:rsidR="00B5106C" w:rsidRPr="00D367DA" w:rsidRDefault="00B5106C" w:rsidP="00B96B86">
            <w:pPr>
              <w:spacing w:after="0" w:line="240" w:lineRule="auto"/>
              <w:rPr>
                <w:rFonts w:ascii="Gill Sans MT" w:hAnsi="Gill Sans MT"/>
                <w:b/>
                <w:color w:val="000000"/>
              </w:rPr>
            </w:pPr>
            <w:r w:rsidRPr="00D367DA">
              <w:rPr>
                <w:rFonts w:ascii="Gill Sans MT" w:hAnsi="Gill Sans MT"/>
                <w:b/>
                <w:color w:val="000000"/>
              </w:rPr>
              <w:t>Somehow</w:t>
            </w:r>
          </w:p>
        </w:tc>
      </w:tr>
      <w:tr w:rsidR="00B5106C" w:rsidRPr="00D367DA" w14:paraId="2A5D6D3F" w14:textId="77777777" w:rsidTr="00B96B86">
        <w:tc>
          <w:tcPr>
            <w:tcW w:w="6580" w:type="dxa"/>
          </w:tcPr>
          <w:p w14:paraId="20BB5499" w14:textId="77777777" w:rsidR="00B5106C" w:rsidRPr="00D367DA" w:rsidRDefault="00B5106C" w:rsidP="00B96B86">
            <w:pPr>
              <w:spacing w:after="0" w:line="240" w:lineRule="auto"/>
              <w:rPr>
                <w:rFonts w:ascii="Gill Sans MT" w:hAnsi="Gill Sans MT"/>
              </w:rPr>
            </w:pPr>
            <w:r w:rsidRPr="00D367DA">
              <w:rPr>
                <w:rFonts w:ascii="Gill Sans MT" w:hAnsi="Gill Sans MT"/>
              </w:rPr>
              <w:t>Understanding of the causes of EVD</w:t>
            </w:r>
          </w:p>
          <w:p w14:paraId="4DA92B34" w14:textId="77777777" w:rsidR="00B5106C" w:rsidRPr="00D367DA" w:rsidRDefault="00B5106C" w:rsidP="00B96B86">
            <w:pPr>
              <w:spacing w:after="0" w:line="240" w:lineRule="auto"/>
              <w:rPr>
                <w:rFonts w:ascii="Gill Sans MT" w:hAnsi="Gill Sans MT"/>
              </w:rPr>
            </w:pPr>
            <w:r w:rsidRPr="00D367DA">
              <w:rPr>
                <w:rFonts w:ascii="Gill Sans MT" w:hAnsi="Gill Sans MT"/>
              </w:rPr>
              <w:t>Kailahun</w:t>
            </w:r>
          </w:p>
          <w:p w14:paraId="6DEB3784" w14:textId="77777777" w:rsidR="00B5106C" w:rsidRPr="00D367DA" w:rsidRDefault="00B5106C" w:rsidP="00B96B86">
            <w:pPr>
              <w:spacing w:after="0" w:line="240" w:lineRule="auto"/>
              <w:rPr>
                <w:rFonts w:ascii="Gill Sans MT" w:hAnsi="Gill Sans MT"/>
              </w:rPr>
            </w:pPr>
            <w:r w:rsidRPr="00D367DA">
              <w:rPr>
                <w:rFonts w:ascii="Gill Sans MT" w:hAnsi="Gill Sans MT"/>
              </w:rPr>
              <w:t>Kenema</w:t>
            </w:r>
          </w:p>
          <w:p w14:paraId="73BDA3AF" w14:textId="77777777" w:rsidR="00B5106C" w:rsidRPr="00D367DA" w:rsidRDefault="00B5106C" w:rsidP="00B96B86">
            <w:pPr>
              <w:spacing w:after="0" w:line="240" w:lineRule="auto"/>
              <w:rPr>
                <w:rFonts w:ascii="Gill Sans MT" w:hAnsi="Gill Sans MT"/>
              </w:rPr>
            </w:pPr>
            <w:r w:rsidRPr="00D367DA">
              <w:rPr>
                <w:rFonts w:ascii="Gill Sans MT" w:hAnsi="Gill Sans MT"/>
              </w:rPr>
              <w:t>Kono</w:t>
            </w:r>
          </w:p>
          <w:p w14:paraId="4D3D5D98" w14:textId="77777777" w:rsidR="00B5106C" w:rsidRPr="00D367DA" w:rsidRDefault="00B5106C"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463C7526" w14:textId="77777777" w:rsidR="00B5106C" w:rsidRPr="00D367DA" w:rsidRDefault="00B5106C" w:rsidP="00B96B86">
            <w:pPr>
              <w:spacing w:after="0" w:line="240" w:lineRule="auto"/>
              <w:rPr>
                <w:rFonts w:ascii="Gill Sans MT" w:hAnsi="Gill Sans MT"/>
                <w:color w:val="000000"/>
              </w:rPr>
            </w:pPr>
          </w:p>
          <w:p w14:paraId="1866FFFC"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96.0</w:t>
            </w:r>
          </w:p>
          <w:p w14:paraId="42771D78"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90.0</w:t>
            </w:r>
          </w:p>
          <w:p w14:paraId="6EB263E6"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73.3</w:t>
            </w:r>
          </w:p>
          <w:p w14:paraId="4CAF708E"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86.4</w:t>
            </w:r>
          </w:p>
        </w:tc>
        <w:tc>
          <w:tcPr>
            <w:tcW w:w="807" w:type="dxa"/>
            <w:vAlign w:val="center"/>
          </w:tcPr>
          <w:p w14:paraId="017DD720" w14:textId="77777777" w:rsidR="00B5106C" w:rsidRPr="00D367DA" w:rsidRDefault="00B5106C" w:rsidP="00B96B86">
            <w:pPr>
              <w:spacing w:after="0" w:line="240" w:lineRule="auto"/>
              <w:rPr>
                <w:rFonts w:ascii="Gill Sans MT" w:hAnsi="Gill Sans MT"/>
                <w:color w:val="000000"/>
              </w:rPr>
            </w:pPr>
          </w:p>
          <w:p w14:paraId="53B28A71"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4.0</w:t>
            </w:r>
          </w:p>
          <w:p w14:paraId="0375E427"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6.7</w:t>
            </w:r>
          </w:p>
          <w:p w14:paraId="5CBE559A"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13.3</w:t>
            </w:r>
          </w:p>
          <w:p w14:paraId="0CE6DFF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8.0</w:t>
            </w:r>
          </w:p>
        </w:tc>
        <w:tc>
          <w:tcPr>
            <w:tcW w:w="1243" w:type="dxa"/>
            <w:vAlign w:val="center"/>
          </w:tcPr>
          <w:p w14:paraId="102A0914" w14:textId="77777777" w:rsidR="00B5106C" w:rsidRPr="00D367DA" w:rsidRDefault="00B5106C" w:rsidP="00B96B86">
            <w:pPr>
              <w:spacing w:after="0" w:line="240" w:lineRule="auto"/>
              <w:rPr>
                <w:rFonts w:ascii="Gill Sans MT" w:hAnsi="Gill Sans MT"/>
                <w:color w:val="000000"/>
              </w:rPr>
            </w:pPr>
          </w:p>
          <w:p w14:paraId="37AB06A7"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372B0BF6"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3.3</w:t>
            </w:r>
          </w:p>
          <w:p w14:paraId="0976A74D"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13.3</w:t>
            </w:r>
          </w:p>
          <w:p w14:paraId="27FCDAAA"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5.5</w:t>
            </w:r>
          </w:p>
        </w:tc>
      </w:tr>
      <w:tr w:rsidR="00B5106C" w:rsidRPr="00D367DA" w14:paraId="2AC00208" w14:textId="77777777" w:rsidTr="00B96B86">
        <w:tc>
          <w:tcPr>
            <w:tcW w:w="6580" w:type="dxa"/>
          </w:tcPr>
          <w:p w14:paraId="5D34DA49" w14:textId="77777777" w:rsidR="00B5106C" w:rsidRPr="00D367DA" w:rsidRDefault="00B5106C" w:rsidP="00B96B86">
            <w:pPr>
              <w:spacing w:after="0" w:line="240" w:lineRule="auto"/>
              <w:rPr>
                <w:rFonts w:ascii="Gill Sans MT" w:hAnsi="Gill Sans MT"/>
              </w:rPr>
            </w:pPr>
            <w:r w:rsidRPr="00D367DA">
              <w:rPr>
                <w:rFonts w:ascii="Gill Sans MT" w:hAnsi="Gill Sans MT"/>
              </w:rPr>
              <w:t>Understanding of the prevention of EVD</w:t>
            </w:r>
          </w:p>
          <w:p w14:paraId="4FA6F889" w14:textId="77777777" w:rsidR="00B5106C" w:rsidRPr="00D367DA" w:rsidRDefault="00B5106C" w:rsidP="00B96B86">
            <w:pPr>
              <w:spacing w:after="0" w:line="240" w:lineRule="auto"/>
              <w:rPr>
                <w:rFonts w:ascii="Gill Sans MT" w:hAnsi="Gill Sans MT"/>
              </w:rPr>
            </w:pPr>
            <w:r w:rsidRPr="00D367DA">
              <w:rPr>
                <w:rFonts w:ascii="Gill Sans MT" w:hAnsi="Gill Sans MT"/>
              </w:rPr>
              <w:t>Kailahun</w:t>
            </w:r>
          </w:p>
          <w:p w14:paraId="53998DB0" w14:textId="77777777" w:rsidR="00B5106C" w:rsidRPr="00D367DA" w:rsidRDefault="00B5106C" w:rsidP="00B96B86">
            <w:pPr>
              <w:spacing w:after="0" w:line="240" w:lineRule="auto"/>
              <w:rPr>
                <w:rFonts w:ascii="Gill Sans MT" w:hAnsi="Gill Sans MT"/>
              </w:rPr>
            </w:pPr>
            <w:r w:rsidRPr="00D367DA">
              <w:rPr>
                <w:rFonts w:ascii="Gill Sans MT" w:hAnsi="Gill Sans MT"/>
              </w:rPr>
              <w:t>Kenema</w:t>
            </w:r>
          </w:p>
          <w:p w14:paraId="44DD84AF" w14:textId="77777777" w:rsidR="00B5106C" w:rsidRPr="00D367DA" w:rsidRDefault="00B5106C" w:rsidP="00B96B86">
            <w:pPr>
              <w:spacing w:after="0" w:line="240" w:lineRule="auto"/>
              <w:rPr>
                <w:rFonts w:ascii="Gill Sans MT" w:hAnsi="Gill Sans MT"/>
              </w:rPr>
            </w:pPr>
            <w:r w:rsidRPr="00D367DA">
              <w:rPr>
                <w:rFonts w:ascii="Gill Sans MT" w:hAnsi="Gill Sans MT"/>
              </w:rPr>
              <w:t>Kono</w:t>
            </w:r>
          </w:p>
          <w:p w14:paraId="01380F0F" w14:textId="77777777" w:rsidR="00B5106C" w:rsidRPr="00D367DA" w:rsidRDefault="00B5106C"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5EA671FD" w14:textId="77777777" w:rsidR="00B5106C" w:rsidRPr="00D367DA" w:rsidRDefault="00B5106C" w:rsidP="00B96B86">
            <w:pPr>
              <w:spacing w:after="0" w:line="240" w:lineRule="auto"/>
              <w:rPr>
                <w:rFonts w:ascii="Gill Sans MT" w:hAnsi="Gill Sans MT"/>
                <w:color w:val="000000"/>
              </w:rPr>
            </w:pPr>
          </w:p>
          <w:p w14:paraId="326FD1F3"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80.0</w:t>
            </w:r>
          </w:p>
          <w:p w14:paraId="06D630D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96.7</w:t>
            </w:r>
          </w:p>
          <w:p w14:paraId="621B9E16"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100.0</w:t>
            </w:r>
          </w:p>
          <w:p w14:paraId="588C9BDD"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92.2</w:t>
            </w:r>
          </w:p>
        </w:tc>
        <w:tc>
          <w:tcPr>
            <w:tcW w:w="807" w:type="dxa"/>
            <w:vAlign w:val="center"/>
          </w:tcPr>
          <w:p w14:paraId="25446061" w14:textId="77777777" w:rsidR="00B5106C" w:rsidRPr="00D367DA" w:rsidRDefault="00B5106C" w:rsidP="00B96B86">
            <w:pPr>
              <w:spacing w:after="0" w:line="240" w:lineRule="auto"/>
              <w:rPr>
                <w:rFonts w:ascii="Gill Sans MT" w:hAnsi="Gill Sans MT"/>
                <w:color w:val="000000"/>
              </w:rPr>
            </w:pPr>
          </w:p>
          <w:p w14:paraId="4B321CB7"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4.0</w:t>
            </w:r>
          </w:p>
          <w:p w14:paraId="5C846A27"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5EE9338E"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336BC32D"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1.3</w:t>
            </w:r>
          </w:p>
        </w:tc>
        <w:tc>
          <w:tcPr>
            <w:tcW w:w="1243" w:type="dxa"/>
            <w:vAlign w:val="center"/>
          </w:tcPr>
          <w:p w14:paraId="482B611A" w14:textId="77777777" w:rsidR="00B5106C" w:rsidRPr="00D367DA" w:rsidRDefault="00B5106C" w:rsidP="00B96B86">
            <w:pPr>
              <w:spacing w:after="0" w:line="240" w:lineRule="auto"/>
              <w:rPr>
                <w:rFonts w:ascii="Gill Sans MT" w:hAnsi="Gill Sans MT"/>
                <w:color w:val="000000"/>
              </w:rPr>
            </w:pPr>
          </w:p>
          <w:p w14:paraId="4338EE6C"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16.0</w:t>
            </w:r>
          </w:p>
          <w:p w14:paraId="7A1F861D"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3.3</w:t>
            </w:r>
          </w:p>
          <w:p w14:paraId="2669016B"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25683B84"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6.4</w:t>
            </w:r>
          </w:p>
        </w:tc>
      </w:tr>
      <w:tr w:rsidR="00B5106C" w:rsidRPr="00D367DA" w14:paraId="429F1822" w14:textId="77777777" w:rsidTr="00B96B86">
        <w:tc>
          <w:tcPr>
            <w:tcW w:w="6580" w:type="dxa"/>
          </w:tcPr>
          <w:p w14:paraId="231AC6E6" w14:textId="77777777" w:rsidR="00B5106C" w:rsidRPr="00D367DA" w:rsidRDefault="00B5106C" w:rsidP="00B96B86">
            <w:pPr>
              <w:spacing w:after="0" w:line="240" w:lineRule="auto"/>
              <w:rPr>
                <w:rFonts w:ascii="Gill Sans MT" w:hAnsi="Gill Sans MT"/>
              </w:rPr>
            </w:pPr>
            <w:r w:rsidRPr="00D367DA">
              <w:rPr>
                <w:rFonts w:ascii="Gill Sans MT" w:hAnsi="Gill Sans MT"/>
              </w:rPr>
              <w:t>Involvement in awareness raising and social mobilisation on EVD</w:t>
            </w:r>
          </w:p>
          <w:p w14:paraId="554D1ECD" w14:textId="77777777" w:rsidR="00B5106C" w:rsidRPr="00D367DA" w:rsidRDefault="00B5106C" w:rsidP="00B96B86">
            <w:pPr>
              <w:spacing w:after="0" w:line="240" w:lineRule="auto"/>
              <w:rPr>
                <w:rFonts w:ascii="Gill Sans MT" w:hAnsi="Gill Sans MT"/>
              </w:rPr>
            </w:pPr>
            <w:r w:rsidRPr="00D367DA">
              <w:rPr>
                <w:rFonts w:ascii="Gill Sans MT" w:hAnsi="Gill Sans MT"/>
              </w:rPr>
              <w:t>Kailahun</w:t>
            </w:r>
          </w:p>
          <w:p w14:paraId="0AA36FA0" w14:textId="77777777" w:rsidR="00B5106C" w:rsidRPr="00D367DA" w:rsidRDefault="00B5106C" w:rsidP="00B96B86">
            <w:pPr>
              <w:spacing w:after="0" w:line="240" w:lineRule="auto"/>
              <w:rPr>
                <w:rFonts w:ascii="Gill Sans MT" w:hAnsi="Gill Sans MT"/>
              </w:rPr>
            </w:pPr>
            <w:r w:rsidRPr="00D367DA">
              <w:rPr>
                <w:rFonts w:ascii="Gill Sans MT" w:hAnsi="Gill Sans MT"/>
              </w:rPr>
              <w:t>Kenema</w:t>
            </w:r>
          </w:p>
          <w:p w14:paraId="3AFDF5BD" w14:textId="77777777" w:rsidR="00B5106C" w:rsidRPr="00D367DA" w:rsidRDefault="00B5106C" w:rsidP="00B96B86">
            <w:pPr>
              <w:spacing w:after="0" w:line="240" w:lineRule="auto"/>
              <w:rPr>
                <w:rFonts w:ascii="Gill Sans MT" w:hAnsi="Gill Sans MT"/>
              </w:rPr>
            </w:pPr>
            <w:r w:rsidRPr="00D367DA">
              <w:rPr>
                <w:rFonts w:ascii="Gill Sans MT" w:hAnsi="Gill Sans MT"/>
              </w:rPr>
              <w:t>Kono</w:t>
            </w:r>
          </w:p>
          <w:p w14:paraId="3BC9185F" w14:textId="77777777" w:rsidR="00B5106C" w:rsidRPr="00D367DA" w:rsidRDefault="00B5106C"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2CB8BDA5" w14:textId="77777777" w:rsidR="00B5106C" w:rsidRPr="00D367DA" w:rsidRDefault="00B5106C" w:rsidP="00B96B86">
            <w:pPr>
              <w:spacing w:after="0" w:line="240" w:lineRule="auto"/>
              <w:rPr>
                <w:rFonts w:ascii="Gill Sans MT" w:hAnsi="Gill Sans MT"/>
                <w:color w:val="000000"/>
              </w:rPr>
            </w:pPr>
          </w:p>
          <w:p w14:paraId="46502135"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96.0</w:t>
            </w:r>
          </w:p>
          <w:p w14:paraId="0B16C5EC"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96.6</w:t>
            </w:r>
          </w:p>
          <w:p w14:paraId="03B3B625"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93.3</w:t>
            </w:r>
          </w:p>
          <w:p w14:paraId="205F60E4"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95.3</w:t>
            </w:r>
          </w:p>
        </w:tc>
        <w:tc>
          <w:tcPr>
            <w:tcW w:w="807" w:type="dxa"/>
            <w:vAlign w:val="center"/>
          </w:tcPr>
          <w:p w14:paraId="0614CE31" w14:textId="77777777" w:rsidR="00B5106C" w:rsidRPr="00D367DA" w:rsidRDefault="00B5106C" w:rsidP="00B96B86">
            <w:pPr>
              <w:spacing w:after="0" w:line="240" w:lineRule="auto"/>
              <w:rPr>
                <w:rFonts w:ascii="Gill Sans MT" w:hAnsi="Gill Sans MT"/>
                <w:color w:val="000000"/>
              </w:rPr>
            </w:pPr>
          </w:p>
          <w:p w14:paraId="6736EC97"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411F3EF0"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66BE4E1C"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3.3</w:t>
            </w:r>
          </w:p>
          <w:p w14:paraId="2DC7689B"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1.1</w:t>
            </w:r>
          </w:p>
        </w:tc>
        <w:tc>
          <w:tcPr>
            <w:tcW w:w="1243" w:type="dxa"/>
            <w:vAlign w:val="center"/>
          </w:tcPr>
          <w:p w14:paraId="5604D361" w14:textId="77777777" w:rsidR="00B5106C" w:rsidRPr="00D367DA" w:rsidRDefault="00B5106C" w:rsidP="00B96B86">
            <w:pPr>
              <w:spacing w:after="0" w:line="240" w:lineRule="auto"/>
              <w:rPr>
                <w:rFonts w:ascii="Gill Sans MT" w:hAnsi="Gill Sans MT"/>
                <w:color w:val="000000"/>
              </w:rPr>
            </w:pPr>
          </w:p>
          <w:p w14:paraId="122E1E9C"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4.0</w:t>
            </w:r>
          </w:p>
          <w:p w14:paraId="0E590F81"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3.4</w:t>
            </w:r>
          </w:p>
          <w:p w14:paraId="09B4909F"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3.3</w:t>
            </w:r>
          </w:p>
          <w:p w14:paraId="6F1CE58C"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3.6</w:t>
            </w:r>
          </w:p>
        </w:tc>
      </w:tr>
      <w:tr w:rsidR="00B5106C" w:rsidRPr="00D367DA" w14:paraId="44BBDFA7" w14:textId="77777777" w:rsidTr="00B96B86">
        <w:tc>
          <w:tcPr>
            <w:tcW w:w="6580" w:type="dxa"/>
          </w:tcPr>
          <w:p w14:paraId="6C6D95F5" w14:textId="77777777" w:rsidR="00B5106C" w:rsidRPr="00D367DA" w:rsidRDefault="00B5106C" w:rsidP="00B96B86">
            <w:pPr>
              <w:spacing w:after="0" w:line="240" w:lineRule="auto"/>
              <w:jc w:val="both"/>
              <w:rPr>
                <w:rFonts w:ascii="Gill Sans MT" w:hAnsi="Gill Sans MT"/>
              </w:rPr>
            </w:pPr>
            <w:r w:rsidRPr="00D367DA">
              <w:rPr>
                <w:rFonts w:ascii="Gill Sans MT" w:hAnsi="Gill Sans MT"/>
              </w:rPr>
              <w:t>Adherence to the regulations under the State of Emergency and Chiefdom bye-laws to prevent the spread of EVD</w:t>
            </w:r>
          </w:p>
          <w:p w14:paraId="431ECE64" w14:textId="77777777" w:rsidR="00B5106C" w:rsidRPr="00D367DA" w:rsidRDefault="00B5106C" w:rsidP="00B96B86">
            <w:pPr>
              <w:spacing w:after="0" w:line="240" w:lineRule="auto"/>
              <w:rPr>
                <w:rFonts w:ascii="Gill Sans MT" w:hAnsi="Gill Sans MT"/>
              </w:rPr>
            </w:pPr>
            <w:r w:rsidRPr="00D367DA">
              <w:rPr>
                <w:rFonts w:ascii="Gill Sans MT" w:hAnsi="Gill Sans MT"/>
              </w:rPr>
              <w:t>Kailahun</w:t>
            </w:r>
          </w:p>
          <w:p w14:paraId="0FE0ABDF" w14:textId="77777777" w:rsidR="00B5106C" w:rsidRPr="00D367DA" w:rsidRDefault="00B5106C" w:rsidP="00B96B86">
            <w:pPr>
              <w:spacing w:after="0" w:line="240" w:lineRule="auto"/>
              <w:rPr>
                <w:rFonts w:ascii="Gill Sans MT" w:hAnsi="Gill Sans MT"/>
              </w:rPr>
            </w:pPr>
            <w:r w:rsidRPr="00D367DA">
              <w:rPr>
                <w:rFonts w:ascii="Gill Sans MT" w:hAnsi="Gill Sans MT"/>
              </w:rPr>
              <w:t>Kenema</w:t>
            </w:r>
          </w:p>
          <w:p w14:paraId="392E3FD0" w14:textId="77777777" w:rsidR="00B5106C" w:rsidRPr="00D367DA" w:rsidRDefault="00B5106C" w:rsidP="00B96B86">
            <w:pPr>
              <w:spacing w:after="0" w:line="240" w:lineRule="auto"/>
              <w:rPr>
                <w:rFonts w:ascii="Gill Sans MT" w:hAnsi="Gill Sans MT"/>
              </w:rPr>
            </w:pPr>
            <w:r w:rsidRPr="00D367DA">
              <w:rPr>
                <w:rFonts w:ascii="Gill Sans MT" w:hAnsi="Gill Sans MT"/>
              </w:rPr>
              <w:t>Kono</w:t>
            </w:r>
          </w:p>
          <w:p w14:paraId="3E52D213" w14:textId="77777777" w:rsidR="00B5106C" w:rsidRPr="00D367DA" w:rsidRDefault="00B5106C" w:rsidP="00B96B86">
            <w:pPr>
              <w:spacing w:after="0" w:line="240" w:lineRule="auto"/>
              <w:rPr>
                <w:rFonts w:ascii="Gill Sans MT" w:hAnsi="Gill Sans MT"/>
              </w:rPr>
            </w:pPr>
            <w:r w:rsidRPr="00D367DA">
              <w:rPr>
                <w:rFonts w:ascii="Gill Sans MT" w:hAnsi="Gill Sans MT"/>
              </w:rPr>
              <w:t>Average</w:t>
            </w:r>
          </w:p>
        </w:tc>
        <w:tc>
          <w:tcPr>
            <w:tcW w:w="720" w:type="dxa"/>
          </w:tcPr>
          <w:p w14:paraId="0A51EFA2" w14:textId="77777777" w:rsidR="00B5106C" w:rsidRPr="00D367DA" w:rsidRDefault="00B5106C" w:rsidP="00B96B86">
            <w:pPr>
              <w:spacing w:after="0" w:line="240" w:lineRule="auto"/>
              <w:rPr>
                <w:rFonts w:ascii="Gill Sans MT" w:hAnsi="Gill Sans MT"/>
              </w:rPr>
            </w:pPr>
          </w:p>
          <w:p w14:paraId="0462CD55" w14:textId="77777777" w:rsidR="00B5106C" w:rsidRPr="00D367DA" w:rsidRDefault="00B5106C" w:rsidP="00B96B86">
            <w:pPr>
              <w:spacing w:after="0" w:line="240" w:lineRule="auto"/>
              <w:rPr>
                <w:rFonts w:ascii="Gill Sans MT" w:hAnsi="Gill Sans MT"/>
              </w:rPr>
            </w:pPr>
          </w:p>
          <w:p w14:paraId="5D6BE130" w14:textId="77777777" w:rsidR="00B5106C" w:rsidRPr="00D367DA" w:rsidRDefault="00B5106C" w:rsidP="00B96B86">
            <w:pPr>
              <w:spacing w:after="0" w:line="240" w:lineRule="auto"/>
              <w:rPr>
                <w:rFonts w:ascii="Gill Sans MT" w:hAnsi="Gill Sans MT"/>
              </w:rPr>
            </w:pPr>
            <w:r w:rsidRPr="00D367DA">
              <w:rPr>
                <w:rFonts w:ascii="Gill Sans MT" w:hAnsi="Gill Sans MT"/>
              </w:rPr>
              <w:t>100.0</w:t>
            </w:r>
          </w:p>
          <w:p w14:paraId="0EAAC7D5" w14:textId="77777777" w:rsidR="00B5106C" w:rsidRPr="00D367DA" w:rsidRDefault="00B5106C" w:rsidP="00B96B86">
            <w:pPr>
              <w:spacing w:after="0" w:line="240" w:lineRule="auto"/>
              <w:rPr>
                <w:rFonts w:ascii="Gill Sans MT" w:hAnsi="Gill Sans MT"/>
              </w:rPr>
            </w:pPr>
            <w:r w:rsidRPr="00D367DA">
              <w:rPr>
                <w:rFonts w:ascii="Gill Sans MT" w:hAnsi="Gill Sans MT"/>
              </w:rPr>
              <w:t>83.3</w:t>
            </w:r>
          </w:p>
          <w:p w14:paraId="48C0DE3E" w14:textId="77777777" w:rsidR="00B5106C" w:rsidRPr="00D367DA" w:rsidRDefault="00B5106C" w:rsidP="00B96B86">
            <w:pPr>
              <w:spacing w:after="0" w:line="240" w:lineRule="auto"/>
              <w:rPr>
                <w:rFonts w:ascii="Gill Sans MT" w:hAnsi="Gill Sans MT"/>
              </w:rPr>
            </w:pPr>
            <w:r w:rsidRPr="00D367DA">
              <w:rPr>
                <w:rFonts w:ascii="Gill Sans MT" w:hAnsi="Gill Sans MT"/>
              </w:rPr>
              <w:t>80.0</w:t>
            </w:r>
          </w:p>
          <w:p w14:paraId="2A1ABC47" w14:textId="77777777" w:rsidR="00B5106C" w:rsidRPr="00D367DA" w:rsidRDefault="00B5106C" w:rsidP="00B96B86">
            <w:pPr>
              <w:spacing w:after="0" w:line="240" w:lineRule="auto"/>
              <w:rPr>
                <w:rFonts w:ascii="Gill Sans MT" w:hAnsi="Gill Sans MT"/>
              </w:rPr>
            </w:pPr>
            <w:r w:rsidRPr="00D367DA">
              <w:rPr>
                <w:rFonts w:ascii="Gill Sans MT" w:hAnsi="Gill Sans MT"/>
              </w:rPr>
              <w:t>87.8</w:t>
            </w:r>
          </w:p>
        </w:tc>
        <w:tc>
          <w:tcPr>
            <w:tcW w:w="807" w:type="dxa"/>
          </w:tcPr>
          <w:p w14:paraId="5EB5BBC5" w14:textId="77777777" w:rsidR="00B5106C" w:rsidRPr="00D367DA" w:rsidRDefault="00B5106C" w:rsidP="00B96B86">
            <w:pPr>
              <w:spacing w:after="0" w:line="240" w:lineRule="auto"/>
              <w:rPr>
                <w:rFonts w:ascii="Gill Sans MT" w:hAnsi="Gill Sans MT"/>
              </w:rPr>
            </w:pPr>
          </w:p>
          <w:p w14:paraId="7CF15572" w14:textId="77777777" w:rsidR="00B5106C" w:rsidRPr="00D367DA" w:rsidRDefault="00B5106C" w:rsidP="00B96B86">
            <w:pPr>
              <w:spacing w:after="0" w:line="240" w:lineRule="auto"/>
              <w:rPr>
                <w:rFonts w:ascii="Gill Sans MT" w:hAnsi="Gill Sans MT"/>
              </w:rPr>
            </w:pPr>
          </w:p>
          <w:p w14:paraId="5167F14C" w14:textId="77777777" w:rsidR="00B5106C" w:rsidRPr="00D367DA" w:rsidRDefault="00B5106C" w:rsidP="00B96B86">
            <w:pPr>
              <w:spacing w:after="0" w:line="240" w:lineRule="auto"/>
              <w:rPr>
                <w:rFonts w:ascii="Gill Sans MT" w:hAnsi="Gill Sans MT"/>
              </w:rPr>
            </w:pPr>
            <w:r w:rsidRPr="00D367DA">
              <w:rPr>
                <w:rFonts w:ascii="Gill Sans MT" w:hAnsi="Gill Sans MT"/>
              </w:rPr>
              <w:t>0.0</w:t>
            </w:r>
          </w:p>
          <w:p w14:paraId="1BA0C641" w14:textId="77777777" w:rsidR="00B5106C" w:rsidRPr="00D367DA" w:rsidRDefault="00B5106C" w:rsidP="00B96B86">
            <w:pPr>
              <w:spacing w:after="0" w:line="240" w:lineRule="auto"/>
              <w:rPr>
                <w:rFonts w:ascii="Gill Sans MT" w:hAnsi="Gill Sans MT"/>
              </w:rPr>
            </w:pPr>
            <w:r w:rsidRPr="00D367DA">
              <w:rPr>
                <w:rFonts w:ascii="Gill Sans MT" w:hAnsi="Gill Sans MT"/>
              </w:rPr>
              <w:t>3.3</w:t>
            </w:r>
          </w:p>
          <w:p w14:paraId="01E276B2" w14:textId="77777777" w:rsidR="00B5106C" w:rsidRPr="00D367DA" w:rsidRDefault="00B5106C" w:rsidP="00B96B86">
            <w:pPr>
              <w:spacing w:after="0" w:line="240" w:lineRule="auto"/>
              <w:rPr>
                <w:rFonts w:ascii="Gill Sans MT" w:hAnsi="Gill Sans MT"/>
              </w:rPr>
            </w:pPr>
            <w:r w:rsidRPr="00D367DA">
              <w:rPr>
                <w:rFonts w:ascii="Gill Sans MT" w:hAnsi="Gill Sans MT"/>
              </w:rPr>
              <w:t>3.3</w:t>
            </w:r>
          </w:p>
          <w:p w14:paraId="67F03E4A" w14:textId="77777777" w:rsidR="00B5106C" w:rsidRPr="00D367DA" w:rsidRDefault="00B5106C" w:rsidP="00B96B86">
            <w:pPr>
              <w:spacing w:after="0" w:line="240" w:lineRule="auto"/>
              <w:rPr>
                <w:rFonts w:ascii="Gill Sans MT" w:hAnsi="Gill Sans MT"/>
              </w:rPr>
            </w:pPr>
            <w:r w:rsidRPr="00D367DA">
              <w:rPr>
                <w:rFonts w:ascii="Gill Sans MT" w:hAnsi="Gill Sans MT"/>
              </w:rPr>
              <w:t>2.2</w:t>
            </w:r>
          </w:p>
        </w:tc>
        <w:tc>
          <w:tcPr>
            <w:tcW w:w="1243" w:type="dxa"/>
          </w:tcPr>
          <w:p w14:paraId="06927C7F" w14:textId="77777777" w:rsidR="00B5106C" w:rsidRPr="00D367DA" w:rsidRDefault="00B5106C" w:rsidP="00B96B86">
            <w:pPr>
              <w:spacing w:after="0" w:line="240" w:lineRule="auto"/>
              <w:rPr>
                <w:rFonts w:ascii="Gill Sans MT" w:hAnsi="Gill Sans MT"/>
              </w:rPr>
            </w:pPr>
          </w:p>
          <w:p w14:paraId="3CBED5ED" w14:textId="77777777" w:rsidR="00B5106C" w:rsidRPr="00D367DA" w:rsidRDefault="00B5106C" w:rsidP="00B96B86">
            <w:pPr>
              <w:spacing w:after="0" w:line="240" w:lineRule="auto"/>
              <w:rPr>
                <w:rFonts w:ascii="Gill Sans MT" w:hAnsi="Gill Sans MT"/>
              </w:rPr>
            </w:pPr>
          </w:p>
          <w:p w14:paraId="0021AB03" w14:textId="77777777" w:rsidR="00B5106C" w:rsidRPr="00D367DA" w:rsidRDefault="00B5106C" w:rsidP="00B96B86">
            <w:pPr>
              <w:spacing w:after="0" w:line="240" w:lineRule="auto"/>
              <w:rPr>
                <w:rFonts w:ascii="Gill Sans MT" w:hAnsi="Gill Sans MT"/>
              </w:rPr>
            </w:pPr>
            <w:r w:rsidRPr="00D367DA">
              <w:rPr>
                <w:rFonts w:ascii="Gill Sans MT" w:hAnsi="Gill Sans MT"/>
              </w:rPr>
              <w:t>0.0</w:t>
            </w:r>
          </w:p>
          <w:p w14:paraId="26AA3143" w14:textId="77777777" w:rsidR="00B5106C" w:rsidRPr="00D367DA" w:rsidRDefault="00B5106C" w:rsidP="00B96B86">
            <w:pPr>
              <w:spacing w:after="0" w:line="240" w:lineRule="auto"/>
              <w:rPr>
                <w:rFonts w:ascii="Gill Sans MT" w:hAnsi="Gill Sans MT"/>
              </w:rPr>
            </w:pPr>
            <w:r w:rsidRPr="00D367DA">
              <w:rPr>
                <w:rFonts w:ascii="Gill Sans MT" w:hAnsi="Gill Sans MT"/>
              </w:rPr>
              <w:t>13.3</w:t>
            </w:r>
          </w:p>
          <w:p w14:paraId="6A30A065" w14:textId="77777777" w:rsidR="00B5106C" w:rsidRPr="00D367DA" w:rsidRDefault="00B5106C" w:rsidP="00B96B86">
            <w:pPr>
              <w:spacing w:after="0" w:line="240" w:lineRule="auto"/>
              <w:rPr>
                <w:rFonts w:ascii="Gill Sans MT" w:hAnsi="Gill Sans MT"/>
              </w:rPr>
            </w:pPr>
            <w:r w:rsidRPr="00D367DA">
              <w:rPr>
                <w:rFonts w:ascii="Gill Sans MT" w:hAnsi="Gill Sans MT"/>
              </w:rPr>
              <w:t>16.7</w:t>
            </w:r>
          </w:p>
          <w:p w14:paraId="66862EBC" w14:textId="77777777" w:rsidR="00B5106C" w:rsidRPr="00D367DA" w:rsidRDefault="00B5106C" w:rsidP="00B96B86">
            <w:pPr>
              <w:spacing w:after="0" w:line="240" w:lineRule="auto"/>
              <w:rPr>
                <w:rFonts w:ascii="Gill Sans MT" w:hAnsi="Gill Sans MT"/>
              </w:rPr>
            </w:pPr>
            <w:r w:rsidRPr="00D367DA">
              <w:rPr>
                <w:rFonts w:ascii="Gill Sans MT" w:hAnsi="Gill Sans MT"/>
              </w:rPr>
              <w:t>10.0</w:t>
            </w:r>
          </w:p>
        </w:tc>
      </w:tr>
      <w:tr w:rsidR="00B5106C" w:rsidRPr="00D367DA" w14:paraId="2569D67E" w14:textId="77777777" w:rsidTr="00B96B86">
        <w:tc>
          <w:tcPr>
            <w:tcW w:w="6580" w:type="dxa"/>
          </w:tcPr>
          <w:p w14:paraId="767FDF15" w14:textId="77777777" w:rsidR="00B5106C" w:rsidRPr="00D367DA" w:rsidRDefault="00B5106C" w:rsidP="00B96B86">
            <w:pPr>
              <w:spacing w:after="0" w:line="240" w:lineRule="auto"/>
              <w:rPr>
                <w:rFonts w:ascii="Gill Sans MT" w:hAnsi="Gill Sans MT"/>
              </w:rPr>
            </w:pPr>
            <w:r w:rsidRPr="00D367DA">
              <w:rPr>
                <w:rFonts w:ascii="Gill Sans MT" w:hAnsi="Gill Sans MT"/>
              </w:rPr>
              <w:t>Enforcing the bye-laws through manning checkpoints and intelligence gathering</w:t>
            </w:r>
          </w:p>
          <w:p w14:paraId="229E2B88" w14:textId="77777777" w:rsidR="00B5106C" w:rsidRPr="00D367DA" w:rsidRDefault="00B5106C" w:rsidP="00B96B86">
            <w:pPr>
              <w:spacing w:after="0" w:line="240" w:lineRule="auto"/>
              <w:rPr>
                <w:rFonts w:ascii="Gill Sans MT" w:hAnsi="Gill Sans MT"/>
              </w:rPr>
            </w:pPr>
            <w:r w:rsidRPr="00D367DA">
              <w:rPr>
                <w:rFonts w:ascii="Gill Sans MT" w:hAnsi="Gill Sans MT"/>
              </w:rPr>
              <w:t>Kailahun</w:t>
            </w:r>
          </w:p>
          <w:p w14:paraId="28F8C079" w14:textId="77777777" w:rsidR="00B5106C" w:rsidRPr="00D367DA" w:rsidRDefault="00B5106C" w:rsidP="00B96B86">
            <w:pPr>
              <w:spacing w:after="0" w:line="240" w:lineRule="auto"/>
              <w:rPr>
                <w:rFonts w:ascii="Gill Sans MT" w:hAnsi="Gill Sans MT"/>
              </w:rPr>
            </w:pPr>
            <w:r w:rsidRPr="00D367DA">
              <w:rPr>
                <w:rFonts w:ascii="Gill Sans MT" w:hAnsi="Gill Sans MT"/>
              </w:rPr>
              <w:t>Kenema</w:t>
            </w:r>
          </w:p>
          <w:p w14:paraId="69FCA10B" w14:textId="77777777" w:rsidR="00B5106C" w:rsidRPr="00D367DA" w:rsidRDefault="00B5106C" w:rsidP="00B96B86">
            <w:pPr>
              <w:spacing w:after="0" w:line="240" w:lineRule="auto"/>
              <w:rPr>
                <w:rFonts w:ascii="Gill Sans MT" w:hAnsi="Gill Sans MT"/>
              </w:rPr>
            </w:pPr>
            <w:r w:rsidRPr="00D367DA">
              <w:rPr>
                <w:rFonts w:ascii="Gill Sans MT" w:hAnsi="Gill Sans MT"/>
              </w:rPr>
              <w:t>Kono</w:t>
            </w:r>
          </w:p>
          <w:p w14:paraId="1BBB20F4" w14:textId="77777777" w:rsidR="00B5106C" w:rsidRPr="00D367DA" w:rsidRDefault="00B5106C" w:rsidP="00B96B86">
            <w:pPr>
              <w:spacing w:after="0" w:line="240" w:lineRule="auto"/>
              <w:rPr>
                <w:rFonts w:ascii="Gill Sans MT" w:hAnsi="Gill Sans MT"/>
              </w:rPr>
            </w:pPr>
            <w:r w:rsidRPr="00D367DA">
              <w:rPr>
                <w:rFonts w:ascii="Gill Sans MT" w:hAnsi="Gill Sans MT"/>
              </w:rPr>
              <w:t>Average</w:t>
            </w:r>
          </w:p>
        </w:tc>
        <w:tc>
          <w:tcPr>
            <w:tcW w:w="720" w:type="dxa"/>
          </w:tcPr>
          <w:p w14:paraId="74EBF113" w14:textId="77777777" w:rsidR="00B5106C" w:rsidRPr="00D367DA" w:rsidRDefault="00B5106C" w:rsidP="00B96B86">
            <w:pPr>
              <w:spacing w:after="0" w:line="240" w:lineRule="auto"/>
              <w:rPr>
                <w:rFonts w:ascii="Gill Sans MT" w:hAnsi="Gill Sans MT"/>
              </w:rPr>
            </w:pPr>
          </w:p>
          <w:p w14:paraId="1A8C6E33" w14:textId="77777777" w:rsidR="00B5106C" w:rsidRPr="00D367DA" w:rsidRDefault="00B5106C" w:rsidP="00B96B86">
            <w:pPr>
              <w:spacing w:after="0" w:line="240" w:lineRule="auto"/>
              <w:rPr>
                <w:rFonts w:ascii="Gill Sans MT" w:hAnsi="Gill Sans MT"/>
              </w:rPr>
            </w:pPr>
          </w:p>
          <w:p w14:paraId="186C5D97" w14:textId="77777777" w:rsidR="00B5106C" w:rsidRPr="00D367DA" w:rsidRDefault="00B5106C" w:rsidP="00B96B86">
            <w:pPr>
              <w:spacing w:after="0" w:line="240" w:lineRule="auto"/>
              <w:rPr>
                <w:rFonts w:ascii="Gill Sans MT" w:hAnsi="Gill Sans MT"/>
              </w:rPr>
            </w:pPr>
            <w:r w:rsidRPr="00D367DA">
              <w:rPr>
                <w:rFonts w:ascii="Gill Sans MT" w:hAnsi="Gill Sans MT"/>
              </w:rPr>
              <w:t>28.0</w:t>
            </w:r>
          </w:p>
          <w:p w14:paraId="104F3323" w14:textId="77777777" w:rsidR="00B5106C" w:rsidRPr="00D367DA" w:rsidRDefault="00B5106C" w:rsidP="00B96B86">
            <w:pPr>
              <w:spacing w:after="0" w:line="240" w:lineRule="auto"/>
              <w:rPr>
                <w:rFonts w:ascii="Gill Sans MT" w:hAnsi="Gill Sans MT"/>
              </w:rPr>
            </w:pPr>
            <w:r w:rsidRPr="00D367DA">
              <w:rPr>
                <w:rFonts w:ascii="Gill Sans MT" w:hAnsi="Gill Sans MT"/>
              </w:rPr>
              <w:t>73.3</w:t>
            </w:r>
          </w:p>
          <w:p w14:paraId="496991EB" w14:textId="77777777" w:rsidR="00B5106C" w:rsidRPr="00D367DA" w:rsidRDefault="00B5106C" w:rsidP="00B96B86">
            <w:pPr>
              <w:spacing w:after="0" w:line="240" w:lineRule="auto"/>
              <w:rPr>
                <w:rFonts w:ascii="Gill Sans MT" w:hAnsi="Gill Sans MT"/>
              </w:rPr>
            </w:pPr>
            <w:r w:rsidRPr="00D367DA">
              <w:rPr>
                <w:rFonts w:ascii="Gill Sans MT" w:hAnsi="Gill Sans MT"/>
              </w:rPr>
              <w:t>96.7</w:t>
            </w:r>
          </w:p>
          <w:p w14:paraId="720FB3CB" w14:textId="77777777" w:rsidR="00B5106C" w:rsidRPr="00D367DA" w:rsidRDefault="00B5106C" w:rsidP="00B96B86">
            <w:pPr>
              <w:spacing w:after="0" w:line="240" w:lineRule="auto"/>
              <w:rPr>
                <w:rFonts w:ascii="Gill Sans MT" w:hAnsi="Gill Sans MT"/>
              </w:rPr>
            </w:pPr>
            <w:r w:rsidRPr="00D367DA">
              <w:rPr>
                <w:rFonts w:ascii="Gill Sans MT" w:hAnsi="Gill Sans MT"/>
              </w:rPr>
              <w:t>66.0</w:t>
            </w:r>
          </w:p>
        </w:tc>
        <w:tc>
          <w:tcPr>
            <w:tcW w:w="807" w:type="dxa"/>
          </w:tcPr>
          <w:p w14:paraId="5F716144" w14:textId="77777777" w:rsidR="00B5106C" w:rsidRPr="00D367DA" w:rsidRDefault="00B5106C" w:rsidP="00B96B86">
            <w:pPr>
              <w:spacing w:after="0" w:line="240" w:lineRule="auto"/>
              <w:rPr>
                <w:rFonts w:ascii="Gill Sans MT" w:hAnsi="Gill Sans MT"/>
              </w:rPr>
            </w:pPr>
          </w:p>
          <w:p w14:paraId="1BAD448C" w14:textId="77777777" w:rsidR="00B5106C" w:rsidRPr="00D367DA" w:rsidRDefault="00B5106C" w:rsidP="00B96B86">
            <w:pPr>
              <w:spacing w:after="0" w:line="240" w:lineRule="auto"/>
              <w:rPr>
                <w:rFonts w:ascii="Gill Sans MT" w:hAnsi="Gill Sans MT"/>
              </w:rPr>
            </w:pPr>
          </w:p>
          <w:p w14:paraId="612B7657" w14:textId="77777777" w:rsidR="00B5106C" w:rsidRPr="00D367DA" w:rsidRDefault="00B5106C" w:rsidP="00B96B86">
            <w:pPr>
              <w:spacing w:after="0" w:line="240" w:lineRule="auto"/>
              <w:rPr>
                <w:rFonts w:ascii="Gill Sans MT" w:hAnsi="Gill Sans MT"/>
              </w:rPr>
            </w:pPr>
            <w:r w:rsidRPr="00D367DA">
              <w:rPr>
                <w:rFonts w:ascii="Gill Sans MT" w:hAnsi="Gill Sans MT"/>
              </w:rPr>
              <w:t>56.0</w:t>
            </w:r>
          </w:p>
          <w:p w14:paraId="5B67CC62" w14:textId="77777777" w:rsidR="00B5106C" w:rsidRPr="00D367DA" w:rsidRDefault="00B5106C" w:rsidP="00B96B86">
            <w:pPr>
              <w:spacing w:after="0" w:line="240" w:lineRule="auto"/>
              <w:rPr>
                <w:rFonts w:ascii="Gill Sans MT" w:hAnsi="Gill Sans MT"/>
              </w:rPr>
            </w:pPr>
            <w:r w:rsidRPr="00D367DA">
              <w:rPr>
                <w:rFonts w:ascii="Gill Sans MT" w:hAnsi="Gill Sans MT"/>
              </w:rPr>
              <w:t>20.0</w:t>
            </w:r>
          </w:p>
          <w:p w14:paraId="3818B135" w14:textId="77777777" w:rsidR="00B5106C" w:rsidRPr="00D367DA" w:rsidRDefault="00B5106C" w:rsidP="00B96B86">
            <w:pPr>
              <w:spacing w:after="0" w:line="240" w:lineRule="auto"/>
              <w:rPr>
                <w:rFonts w:ascii="Gill Sans MT" w:hAnsi="Gill Sans MT"/>
              </w:rPr>
            </w:pPr>
            <w:r w:rsidRPr="00D367DA">
              <w:rPr>
                <w:rFonts w:ascii="Gill Sans MT" w:hAnsi="Gill Sans MT"/>
              </w:rPr>
              <w:t>3.3</w:t>
            </w:r>
          </w:p>
          <w:p w14:paraId="2652FD6C" w14:textId="77777777" w:rsidR="00B5106C" w:rsidRPr="00D367DA" w:rsidRDefault="00B5106C" w:rsidP="00B96B86">
            <w:pPr>
              <w:spacing w:after="0" w:line="240" w:lineRule="auto"/>
              <w:rPr>
                <w:rFonts w:ascii="Gill Sans MT" w:hAnsi="Gill Sans MT"/>
              </w:rPr>
            </w:pPr>
            <w:r w:rsidRPr="00D367DA">
              <w:rPr>
                <w:rFonts w:ascii="Gill Sans MT" w:hAnsi="Gill Sans MT"/>
              </w:rPr>
              <w:t>26.4</w:t>
            </w:r>
          </w:p>
        </w:tc>
        <w:tc>
          <w:tcPr>
            <w:tcW w:w="1243" w:type="dxa"/>
          </w:tcPr>
          <w:p w14:paraId="58D0D06E" w14:textId="77777777" w:rsidR="00B5106C" w:rsidRPr="00D367DA" w:rsidRDefault="00B5106C" w:rsidP="00B96B86">
            <w:pPr>
              <w:spacing w:after="0" w:line="240" w:lineRule="auto"/>
              <w:rPr>
                <w:rFonts w:ascii="Gill Sans MT" w:hAnsi="Gill Sans MT"/>
              </w:rPr>
            </w:pPr>
          </w:p>
          <w:p w14:paraId="5DD8EEA4" w14:textId="77777777" w:rsidR="00B5106C" w:rsidRPr="00D367DA" w:rsidRDefault="00B5106C" w:rsidP="00B96B86">
            <w:pPr>
              <w:spacing w:after="0" w:line="240" w:lineRule="auto"/>
              <w:rPr>
                <w:rFonts w:ascii="Gill Sans MT" w:hAnsi="Gill Sans MT"/>
              </w:rPr>
            </w:pPr>
          </w:p>
          <w:p w14:paraId="6647EBE2" w14:textId="77777777" w:rsidR="00B5106C" w:rsidRPr="00D367DA" w:rsidRDefault="00B5106C" w:rsidP="00B96B86">
            <w:pPr>
              <w:spacing w:after="0" w:line="240" w:lineRule="auto"/>
              <w:rPr>
                <w:rFonts w:ascii="Gill Sans MT" w:hAnsi="Gill Sans MT"/>
              </w:rPr>
            </w:pPr>
            <w:r w:rsidRPr="00D367DA">
              <w:rPr>
                <w:rFonts w:ascii="Gill Sans MT" w:hAnsi="Gill Sans MT"/>
              </w:rPr>
              <w:t>16.0</w:t>
            </w:r>
          </w:p>
          <w:p w14:paraId="703122ED" w14:textId="77777777" w:rsidR="00B5106C" w:rsidRPr="00D367DA" w:rsidRDefault="00B5106C" w:rsidP="00B96B86">
            <w:pPr>
              <w:spacing w:after="0" w:line="240" w:lineRule="auto"/>
              <w:rPr>
                <w:rFonts w:ascii="Gill Sans MT" w:hAnsi="Gill Sans MT"/>
              </w:rPr>
            </w:pPr>
            <w:r w:rsidRPr="00D367DA">
              <w:rPr>
                <w:rFonts w:ascii="Gill Sans MT" w:hAnsi="Gill Sans MT"/>
              </w:rPr>
              <w:t>6.7</w:t>
            </w:r>
          </w:p>
          <w:p w14:paraId="2815D888" w14:textId="77777777" w:rsidR="00B5106C" w:rsidRPr="00D367DA" w:rsidRDefault="00B5106C" w:rsidP="00B96B86">
            <w:pPr>
              <w:spacing w:after="0" w:line="240" w:lineRule="auto"/>
              <w:rPr>
                <w:rFonts w:ascii="Gill Sans MT" w:hAnsi="Gill Sans MT"/>
              </w:rPr>
            </w:pPr>
            <w:r w:rsidRPr="00D367DA">
              <w:rPr>
                <w:rFonts w:ascii="Gill Sans MT" w:hAnsi="Gill Sans MT"/>
              </w:rPr>
              <w:t>0.0</w:t>
            </w:r>
          </w:p>
          <w:p w14:paraId="6920ABC0" w14:textId="77777777" w:rsidR="00B5106C" w:rsidRPr="00D367DA" w:rsidRDefault="00B5106C" w:rsidP="00B96B86">
            <w:pPr>
              <w:spacing w:after="0" w:line="240" w:lineRule="auto"/>
              <w:rPr>
                <w:rFonts w:ascii="Gill Sans MT" w:hAnsi="Gill Sans MT"/>
              </w:rPr>
            </w:pPr>
            <w:r w:rsidRPr="00D367DA">
              <w:rPr>
                <w:rFonts w:ascii="Gill Sans MT" w:hAnsi="Gill Sans MT"/>
              </w:rPr>
              <w:t>7.6</w:t>
            </w:r>
          </w:p>
        </w:tc>
      </w:tr>
    </w:tbl>
    <w:p w14:paraId="68566F45" w14:textId="77777777" w:rsidR="00B5106C" w:rsidRPr="00D367DA" w:rsidRDefault="00B5106C" w:rsidP="00B5106C">
      <w:pPr>
        <w:spacing w:after="0" w:line="240" w:lineRule="auto"/>
        <w:jc w:val="both"/>
        <w:rPr>
          <w:rFonts w:ascii="Gill Sans MT" w:hAnsi="Gill Sans MT"/>
        </w:rPr>
      </w:pPr>
    </w:p>
    <w:p w14:paraId="68C227BB" w14:textId="7B7B1376" w:rsidR="009A15C5" w:rsidRDefault="009A15C5">
      <w:pPr>
        <w:spacing w:after="160" w:line="259" w:lineRule="auto"/>
        <w:rPr>
          <w:rFonts w:ascii="Gill Sans MT" w:hAnsi="Gill Sans MT"/>
          <w:b/>
        </w:rPr>
      </w:pPr>
      <w:r>
        <w:rPr>
          <w:rFonts w:ascii="Gill Sans MT" w:hAnsi="Gill Sans MT"/>
          <w:b/>
        </w:rPr>
        <w:br w:type="page"/>
      </w:r>
    </w:p>
    <w:p w14:paraId="56F79F8E" w14:textId="77777777" w:rsidR="00B5106C" w:rsidRDefault="00B5106C" w:rsidP="00B5106C">
      <w:pPr>
        <w:spacing w:after="0" w:line="240" w:lineRule="auto"/>
        <w:rPr>
          <w:rFonts w:ascii="Gill Sans MT" w:hAnsi="Gill Sans MT"/>
          <w:b/>
        </w:rPr>
      </w:pPr>
      <w:r w:rsidRPr="00D367DA">
        <w:rPr>
          <w:rFonts w:ascii="Gill Sans MT" w:hAnsi="Gill Sans MT"/>
          <w:b/>
        </w:rPr>
        <w:lastRenderedPageBreak/>
        <w:t>Table</w:t>
      </w:r>
      <w:r>
        <w:rPr>
          <w:rFonts w:ascii="Gill Sans MT" w:hAnsi="Gill Sans MT"/>
          <w:b/>
        </w:rPr>
        <w:t xml:space="preserve"> 10.4</w:t>
      </w:r>
      <w:r w:rsidRPr="00D367DA">
        <w:rPr>
          <w:rFonts w:ascii="Gill Sans MT" w:hAnsi="Gill Sans MT"/>
          <w:b/>
        </w:rPr>
        <w:t xml:space="preserve"> Percentage Distribution of Youth by Perception of Knowledge of Causes,</w:t>
      </w:r>
    </w:p>
    <w:p w14:paraId="74B0DD3B" w14:textId="77777777" w:rsidR="00B5106C" w:rsidRPr="00D367DA" w:rsidRDefault="00B5106C" w:rsidP="00B5106C">
      <w:pPr>
        <w:spacing w:after="0" w:line="240" w:lineRule="auto"/>
        <w:ind w:left="720" w:firstLine="720"/>
        <w:rPr>
          <w:rFonts w:ascii="Gill Sans MT" w:hAnsi="Gill Sans MT"/>
          <w:b/>
        </w:rPr>
      </w:pPr>
      <w:r w:rsidRPr="00D367DA">
        <w:rPr>
          <w:rFonts w:ascii="Gill Sans MT" w:hAnsi="Gill Sans MT"/>
          <w:b/>
        </w:rPr>
        <w:t xml:space="preserve"> Prevention and</w:t>
      </w:r>
      <w:r>
        <w:rPr>
          <w:rFonts w:ascii="Gill Sans MT" w:hAnsi="Gill Sans MT"/>
          <w:b/>
        </w:rPr>
        <w:t xml:space="preserve"> </w:t>
      </w:r>
      <w:r w:rsidRPr="00D367DA">
        <w:rPr>
          <w:rFonts w:ascii="Gill Sans MT" w:hAnsi="Gill Sans MT"/>
          <w:b/>
        </w:rPr>
        <w:t>Control of EVD and by District (Northern Region)</w:t>
      </w:r>
    </w:p>
    <w:tbl>
      <w:tblPr>
        <w:tblStyle w:val="TableGrid"/>
        <w:tblW w:w="0" w:type="auto"/>
        <w:tblLook w:val="04A0" w:firstRow="1" w:lastRow="0" w:firstColumn="1" w:lastColumn="0" w:noHBand="0" w:noVBand="1"/>
      </w:tblPr>
      <w:tblGrid>
        <w:gridCol w:w="6580"/>
        <w:gridCol w:w="720"/>
        <w:gridCol w:w="807"/>
        <w:gridCol w:w="1243"/>
      </w:tblGrid>
      <w:tr w:rsidR="00B5106C" w:rsidRPr="00D367DA" w14:paraId="1C350361" w14:textId="77777777" w:rsidTr="00B96B86">
        <w:tc>
          <w:tcPr>
            <w:tcW w:w="6580" w:type="dxa"/>
          </w:tcPr>
          <w:p w14:paraId="402407AF" w14:textId="77777777" w:rsidR="00B5106C" w:rsidRPr="00D367DA" w:rsidRDefault="00B5106C" w:rsidP="00B96B86">
            <w:pPr>
              <w:spacing w:after="0" w:line="240" w:lineRule="auto"/>
              <w:rPr>
                <w:rFonts w:ascii="Gill Sans MT" w:hAnsi="Gill Sans MT"/>
                <w:b/>
              </w:rPr>
            </w:pPr>
            <w:r w:rsidRPr="00D367DA">
              <w:rPr>
                <w:rFonts w:ascii="Gill Sans MT" w:hAnsi="Gill Sans MT"/>
                <w:b/>
              </w:rPr>
              <w:t>Variable</w:t>
            </w:r>
          </w:p>
        </w:tc>
        <w:tc>
          <w:tcPr>
            <w:tcW w:w="720" w:type="dxa"/>
            <w:vAlign w:val="center"/>
          </w:tcPr>
          <w:p w14:paraId="4147AA1A" w14:textId="77777777" w:rsidR="00B5106C" w:rsidRPr="00D367DA" w:rsidRDefault="00B5106C" w:rsidP="00B96B86">
            <w:pPr>
              <w:spacing w:after="0" w:line="240" w:lineRule="auto"/>
              <w:rPr>
                <w:rFonts w:ascii="Gill Sans MT" w:hAnsi="Gill Sans MT"/>
                <w:b/>
                <w:color w:val="000000"/>
              </w:rPr>
            </w:pPr>
            <w:r w:rsidRPr="00D367DA">
              <w:rPr>
                <w:rFonts w:ascii="Gill Sans MT" w:hAnsi="Gill Sans MT"/>
                <w:b/>
                <w:color w:val="000000"/>
              </w:rPr>
              <w:t xml:space="preserve">Yes </w:t>
            </w:r>
          </w:p>
        </w:tc>
        <w:tc>
          <w:tcPr>
            <w:tcW w:w="807" w:type="dxa"/>
            <w:vAlign w:val="center"/>
          </w:tcPr>
          <w:p w14:paraId="75558600" w14:textId="77777777" w:rsidR="00B5106C" w:rsidRPr="00D367DA" w:rsidRDefault="00B5106C" w:rsidP="00B96B86">
            <w:pPr>
              <w:spacing w:after="0" w:line="240" w:lineRule="auto"/>
              <w:rPr>
                <w:rFonts w:ascii="Gill Sans MT" w:hAnsi="Gill Sans MT"/>
                <w:b/>
                <w:color w:val="000000"/>
              </w:rPr>
            </w:pPr>
            <w:r w:rsidRPr="00D367DA">
              <w:rPr>
                <w:rFonts w:ascii="Gill Sans MT" w:hAnsi="Gill Sans MT"/>
                <w:b/>
                <w:color w:val="000000"/>
              </w:rPr>
              <w:t>No</w:t>
            </w:r>
          </w:p>
        </w:tc>
        <w:tc>
          <w:tcPr>
            <w:tcW w:w="1243" w:type="dxa"/>
            <w:vAlign w:val="center"/>
          </w:tcPr>
          <w:p w14:paraId="6D02B70B" w14:textId="77777777" w:rsidR="00B5106C" w:rsidRPr="00D367DA" w:rsidRDefault="00B5106C" w:rsidP="00B96B86">
            <w:pPr>
              <w:spacing w:after="0" w:line="240" w:lineRule="auto"/>
              <w:rPr>
                <w:rFonts w:ascii="Gill Sans MT" w:hAnsi="Gill Sans MT"/>
                <w:b/>
                <w:color w:val="000000"/>
              </w:rPr>
            </w:pPr>
            <w:r w:rsidRPr="00D367DA">
              <w:rPr>
                <w:rFonts w:ascii="Gill Sans MT" w:hAnsi="Gill Sans MT"/>
                <w:b/>
                <w:color w:val="000000"/>
              </w:rPr>
              <w:t>Somehow</w:t>
            </w:r>
          </w:p>
        </w:tc>
      </w:tr>
      <w:tr w:rsidR="00B5106C" w:rsidRPr="00D367DA" w14:paraId="0A2AF73B" w14:textId="77777777" w:rsidTr="00B96B86">
        <w:tc>
          <w:tcPr>
            <w:tcW w:w="6580" w:type="dxa"/>
          </w:tcPr>
          <w:p w14:paraId="38CF66BF" w14:textId="77777777" w:rsidR="00B5106C" w:rsidRPr="00D367DA" w:rsidRDefault="00B5106C" w:rsidP="00B96B86">
            <w:pPr>
              <w:spacing w:after="0" w:line="240" w:lineRule="auto"/>
              <w:rPr>
                <w:rFonts w:ascii="Gill Sans MT" w:hAnsi="Gill Sans MT"/>
              </w:rPr>
            </w:pPr>
            <w:r w:rsidRPr="00D367DA">
              <w:rPr>
                <w:rFonts w:ascii="Gill Sans MT" w:hAnsi="Gill Sans MT"/>
              </w:rPr>
              <w:t>Understanding of the causes of EVD</w:t>
            </w:r>
          </w:p>
          <w:p w14:paraId="07A5844F" w14:textId="77777777" w:rsidR="00B5106C" w:rsidRPr="00D367DA" w:rsidRDefault="00B5106C" w:rsidP="00B96B86">
            <w:pPr>
              <w:spacing w:after="0" w:line="240" w:lineRule="auto"/>
              <w:rPr>
                <w:rFonts w:ascii="Gill Sans MT" w:hAnsi="Gill Sans MT"/>
              </w:rPr>
            </w:pPr>
            <w:r w:rsidRPr="00D367DA">
              <w:rPr>
                <w:rFonts w:ascii="Gill Sans MT" w:hAnsi="Gill Sans MT"/>
              </w:rPr>
              <w:t>Bombali</w:t>
            </w:r>
          </w:p>
          <w:p w14:paraId="73D172C8" w14:textId="77777777" w:rsidR="00B5106C" w:rsidRPr="00D367DA" w:rsidRDefault="00B5106C" w:rsidP="00B96B86">
            <w:pPr>
              <w:spacing w:after="0" w:line="240" w:lineRule="auto"/>
              <w:rPr>
                <w:rFonts w:ascii="Gill Sans MT" w:hAnsi="Gill Sans MT"/>
              </w:rPr>
            </w:pPr>
            <w:r w:rsidRPr="00D367DA">
              <w:rPr>
                <w:rFonts w:ascii="Gill Sans MT" w:hAnsi="Gill Sans MT"/>
              </w:rPr>
              <w:t>Kambia</w:t>
            </w:r>
          </w:p>
          <w:p w14:paraId="452D69AD" w14:textId="77777777" w:rsidR="00B5106C" w:rsidRPr="00D367DA" w:rsidRDefault="00B5106C" w:rsidP="00B96B86">
            <w:pPr>
              <w:spacing w:after="0" w:line="240" w:lineRule="auto"/>
              <w:rPr>
                <w:rFonts w:ascii="Gill Sans MT" w:hAnsi="Gill Sans MT"/>
              </w:rPr>
            </w:pPr>
            <w:r w:rsidRPr="00D367DA">
              <w:rPr>
                <w:rFonts w:ascii="Gill Sans MT" w:hAnsi="Gill Sans MT"/>
              </w:rPr>
              <w:t>Koinadugu</w:t>
            </w:r>
          </w:p>
          <w:p w14:paraId="7A3BF7F9" w14:textId="77777777" w:rsidR="00B5106C" w:rsidRPr="00D367DA" w:rsidRDefault="00B5106C" w:rsidP="00B96B86">
            <w:pPr>
              <w:spacing w:after="0" w:line="240" w:lineRule="auto"/>
              <w:rPr>
                <w:rFonts w:ascii="Gill Sans MT" w:hAnsi="Gill Sans MT"/>
              </w:rPr>
            </w:pPr>
            <w:r w:rsidRPr="00D367DA">
              <w:rPr>
                <w:rFonts w:ascii="Gill Sans MT" w:hAnsi="Gill Sans MT"/>
              </w:rPr>
              <w:t>Port Loko</w:t>
            </w:r>
          </w:p>
          <w:p w14:paraId="69A4FB66" w14:textId="77777777" w:rsidR="00B5106C" w:rsidRPr="00D367DA" w:rsidRDefault="00B5106C" w:rsidP="00B96B86">
            <w:pPr>
              <w:spacing w:after="0" w:line="240" w:lineRule="auto"/>
              <w:rPr>
                <w:rFonts w:ascii="Gill Sans MT" w:hAnsi="Gill Sans MT"/>
              </w:rPr>
            </w:pPr>
            <w:r w:rsidRPr="00D367DA">
              <w:rPr>
                <w:rFonts w:ascii="Gill Sans MT" w:hAnsi="Gill Sans MT"/>
              </w:rPr>
              <w:t>Tonkolili</w:t>
            </w:r>
          </w:p>
          <w:p w14:paraId="794D6047" w14:textId="77777777" w:rsidR="00B5106C" w:rsidRPr="00D367DA" w:rsidRDefault="00B5106C"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28737709" w14:textId="77777777" w:rsidR="00B5106C" w:rsidRPr="00D367DA" w:rsidRDefault="00B5106C" w:rsidP="00B96B86">
            <w:pPr>
              <w:spacing w:after="0" w:line="240" w:lineRule="auto"/>
              <w:rPr>
                <w:rFonts w:ascii="Gill Sans MT" w:hAnsi="Gill Sans MT"/>
                <w:color w:val="000000"/>
              </w:rPr>
            </w:pPr>
          </w:p>
          <w:p w14:paraId="70AA55D4"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100.0</w:t>
            </w:r>
          </w:p>
          <w:p w14:paraId="51ABA3BF"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66.7</w:t>
            </w:r>
          </w:p>
          <w:p w14:paraId="40B5A86F"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73.3</w:t>
            </w:r>
          </w:p>
          <w:p w14:paraId="140B803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63.3</w:t>
            </w:r>
          </w:p>
          <w:p w14:paraId="1841B7C9"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90.0</w:t>
            </w:r>
          </w:p>
          <w:p w14:paraId="2C3467A6"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78.7</w:t>
            </w:r>
          </w:p>
        </w:tc>
        <w:tc>
          <w:tcPr>
            <w:tcW w:w="807" w:type="dxa"/>
            <w:vAlign w:val="center"/>
          </w:tcPr>
          <w:p w14:paraId="717905AC" w14:textId="77777777" w:rsidR="00B5106C" w:rsidRPr="00D367DA" w:rsidRDefault="00B5106C" w:rsidP="00B96B86">
            <w:pPr>
              <w:spacing w:after="0" w:line="240" w:lineRule="auto"/>
              <w:rPr>
                <w:rFonts w:ascii="Gill Sans MT" w:hAnsi="Gill Sans MT"/>
                <w:color w:val="000000"/>
              </w:rPr>
            </w:pPr>
          </w:p>
          <w:p w14:paraId="4ADB846E"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62744DFF"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33.3</w:t>
            </w:r>
          </w:p>
          <w:p w14:paraId="22E107E8"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6.7</w:t>
            </w:r>
          </w:p>
          <w:p w14:paraId="2DF901B6"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36.7</w:t>
            </w:r>
          </w:p>
          <w:p w14:paraId="44C35FF6"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3.3</w:t>
            </w:r>
          </w:p>
          <w:p w14:paraId="164526BA"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16.0</w:t>
            </w:r>
          </w:p>
        </w:tc>
        <w:tc>
          <w:tcPr>
            <w:tcW w:w="1243" w:type="dxa"/>
            <w:vAlign w:val="center"/>
          </w:tcPr>
          <w:p w14:paraId="75EB768C" w14:textId="77777777" w:rsidR="00B5106C" w:rsidRPr="00D367DA" w:rsidRDefault="00B5106C" w:rsidP="00B96B86">
            <w:pPr>
              <w:spacing w:after="0" w:line="240" w:lineRule="auto"/>
              <w:rPr>
                <w:rFonts w:ascii="Gill Sans MT" w:hAnsi="Gill Sans MT"/>
                <w:color w:val="000000"/>
              </w:rPr>
            </w:pPr>
          </w:p>
          <w:p w14:paraId="652FD5EA"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772E51FD"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470C4AE6"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20.0</w:t>
            </w:r>
          </w:p>
          <w:p w14:paraId="3DA23A4A"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13A2EF78"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6.7</w:t>
            </w:r>
          </w:p>
          <w:p w14:paraId="6CC9861D"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5.3</w:t>
            </w:r>
          </w:p>
        </w:tc>
      </w:tr>
      <w:tr w:rsidR="00B5106C" w:rsidRPr="00D367DA" w14:paraId="4E319F27" w14:textId="77777777" w:rsidTr="00B96B86">
        <w:tc>
          <w:tcPr>
            <w:tcW w:w="6580" w:type="dxa"/>
          </w:tcPr>
          <w:p w14:paraId="2D5B4D1B" w14:textId="77777777" w:rsidR="00B5106C" w:rsidRPr="00D367DA" w:rsidRDefault="00B5106C" w:rsidP="00B96B86">
            <w:pPr>
              <w:spacing w:after="0" w:line="240" w:lineRule="auto"/>
              <w:rPr>
                <w:rFonts w:ascii="Gill Sans MT" w:hAnsi="Gill Sans MT"/>
              </w:rPr>
            </w:pPr>
            <w:r w:rsidRPr="00D367DA">
              <w:rPr>
                <w:rFonts w:ascii="Gill Sans MT" w:hAnsi="Gill Sans MT"/>
              </w:rPr>
              <w:t>Understanding of the prevention of EVD</w:t>
            </w:r>
          </w:p>
          <w:p w14:paraId="22A9C0E7" w14:textId="77777777" w:rsidR="00B5106C" w:rsidRPr="00D367DA" w:rsidRDefault="00B5106C" w:rsidP="00B96B86">
            <w:pPr>
              <w:spacing w:after="0" w:line="240" w:lineRule="auto"/>
              <w:rPr>
                <w:rFonts w:ascii="Gill Sans MT" w:hAnsi="Gill Sans MT"/>
              </w:rPr>
            </w:pPr>
            <w:r w:rsidRPr="00D367DA">
              <w:rPr>
                <w:rFonts w:ascii="Gill Sans MT" w:hAnsi="Gill Sans MT"/>
              </w:rPr>
              <w:t>Bombali</w:t>
            </w:r>
          </w:p>
          <w:p w14:paraId="655A2B51" w14:textId="77777777" w:rsidR="00B5106C" w:rsidRPr="00D367DA" w:rsidRDefault="00B5106C" w:rsidP="00B96B86">
            <w:pPr>
              <w:spacing w:after="0" w:line="240" w:lineRule="auto"/>
              <w:rPr>
                <w:rFonts w:ascii="Gill Sans MT" w:hAnsi="Gill Sans MT"/>
              </w:rPr>
            </w:pPr>
            <w:r w:rsidRPr="00D367DA">
              <w:rPr>
                <w:rFonts w:ascii="Gill Sans MT" w:hAnsi="Gill Sans MT"/>
              </w:rPr>
              <w:t>Kambia</w:t>
            </w:r>
          </w:p>
          <w:p w14:paraId="4F3CB49E" w14:textId="77777777" w:rsidR="00B5106C" w:rsidRPr="00D367DA" w:rsidRDefault="00B5106C" w:rsidP="00B96B86">
            <w:pPr>
              <w:spacing w:after="0" w:line="240" w:lineRule="auto"/>
              <w:rPr>
                <w:rFonts w:ascii="Gill Sans MT" w:hAnsi="Gill Sans MT"/>
              </w:rPr>
            </w:pPr>
            <w:r w:rsidRPr="00D367DA">
              <w:rPr>
                <w:rFonts w:ascii="Gill Sans MT" w:hAnsi="Gill Sans MT"/>
              </w:rPr>
              <w:t>Koinadugu</w:t>
            </w:r>
          </w:p>
          <w:p w14:paraId="66E9E458" w14:textId="77777777" w:rsidR="00B5106C" w:rsidRPr="00D367DA" w:rsidRDefault="00B5106C" w:rsidP="00B96B86">
            <w:pPr>
              <w:spacing w:after="0" w:line="240" w:lineRule="auto"/>
              <w:rPr>
                <w:rFonts w:ascii="Gill Sans MT" w:hAnsi="Gill Sans MT"/>
              </w:rPr>
            </w:pPr>
            <w:r w:rsidRPr="00D367DA">
              <w:rPr>
                <w:rFonts w:ascii="Gill Sans MT" w:hAnsi="Gill Sans MT"/>
              </w:rPr>
              <w:t>Port Loko</w:t>
            </w:r>
          </w:p>
          <w:p w14:paraId="35E9E0BB" w14:textId="77777777" w:rsidR="00B5106C" w:rsidRPr="00D367DA" w:rsidRDefault="00B5106C" w:rsidP="00B96B86">
            <w:pPr>
              <w:spacing w:after="0" w:line="240" w:lineRule="auto"/>
              <w:rPr>
                <w:rFonts w:ascii="Gill Sans MT" w:hAnsi="Gill Sans MT"/>
              </w:rPr>
            </w:pPr>
            <w:r w:rsidRPr="00D367DA">
              <w:rPr>
                <w:rFonts w:ascii="Gill Sans MT" w:hAnsi="Gill Sans MT"/>
              </w:rPr>
              <w:t>Tonkolili</w:t>
            </w:r>
          </w:p>
          <w:p w14:paraId="685F3AD3" w14:textId="77777777" w:rsidR="00B5106C" w:rsidRPr="00D367DA" w:rsidRDefault="00B5106C"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2860A924" w14:textId="77777777" w:rsidR="00B5106C" w:rsidRPr="00D367DA" w:rsidRDefault="00B5106C" w:rsidP="00B96B86">
            <w:pPr>
              <w:spacing w:after="0" w:line="240" w:lineRule="auto"/>
              <w:rPr>
                <w:rFonts w:ascii="Gill Sans MT" w:hAnsi="Gill Sans MT"/>
                <w:color w:val="000000"/>
              </w:rPr>
            </w:pPr>
          </w:p>
          <w:p w14:paraId="1F45808E"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50.0</w:t>
            </w:r>
          </w:p>
          <w:p w14:paraId="48617D16"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100.0</w:t>
            </w:r>
          </w:p>
          <w:p w14:paraId="5F0882FE"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96.7</w:t>
            </w:r>
          </w:p>
          <w:p w14:paraId="6496277B"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100.0</w:t>
            </w:r>
          </w:p>
          <w:p w14:paraId="6F75986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100.0</w:t>
            </w:r>
          </w:p>
          <w:p w14:paraId="0D63EDBA"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89.3</w:t>
            </w:r>
          </w:p>
        </w:tc>
        <w:tc>
          <w:tcPr>
            <w:tcW w:w="807" w:type="dxa"/>
            <w:vAlign w:val="center"/>
          </w:tcPr>
          <w:p w14:paraId="4DA3B171" w14:textId="77777777" w:rsidR="00B5106C" w:rsidRPr="00D367DA" w:rsidRDefault="00B5106C" w:rsidP="00B96B86">
            <w:pPr>
              <w:spacing w:after="0" w:line="240" w:lineRule="auto"/>
              <w:rPr>
                <w:rFonts w:ascii="Gill Sans MT" w:hAnsi="Gill Sans MT"/>
                <w:color w:val="000000"/>
              </w:rPr>
            </w:pPr>
          </w:p>
          <w:p w14:paraId="1BDB10B9"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3E1D466D"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04238670"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61E92B10"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4925DD61"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4CAAA08A"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tc>
        <w:tc>
          <w:tcPr>
            <w:tcW w:w="1243" w:type="dxa"/>
            <w:vAlign w:val="center"/>
          </w:tcPr>
          <w:p w14:paraId="48DDA0DA" w14:textId="77777777" w:rsidR="00B5106C" w:rsidRPr="00D367DA" w:rsidRDefault="00B5106C" w:rsidP="00B96B86">
            <w:pPr>
              <w:spacing w:after="0" w:line="240" w:lineRule="auto"/>
              <w:rPr>
                <w:rFonts w:ascii="Gill Sans MT" w:hAnsi="Gill Sans MT"/>
                <w:color w:val="000000"/>
              </w:rPr>
            </w:pPr>
          </w:p>
          <w:p w14:paraId="7970B969"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50.0</w:t>
            </w:r>
          </w:p>
          <w:p w14:paraId="7485F8C3"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52A5485A"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3.3</w:t>
            </w:r>
          </w:p>
          <w:p w14:paraId="29D573BF"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7CC63210"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5A7B7B2F"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10.7</w:t>
            </w:r>
          </w:p>
        </w:tc>
      </w:tr>
      <w:tr w:rsidR="00B5106C" w:rsidRPr="00D367DA" w14:paraId="43F2687B" w14:textId="77777777" w:rsidTr="00B96B86">
        <w:tc>
          <w:tcPr>
            <w:tcW w:w="6580" w:type="dxa"/>
          </w:tcPr>
          <w:p w14:paraId="60B37647" w14:textId="77777777" w:rsidR="00B5106C" w:rsidRPr="00D367DA" w:rsidRDefault="00B5106C" w:rsidP="00B96B86">
            <w:pPr>
              <w:spacing w:after="0" w:line="240" w:lineRule="auto"/>
              <w:rPr>
                <w:rFonts w:ascii="Gill Sans MT" w:hAnsi="Gill Sans MT"/>
              </w:rPr>
            </w:pPr>
            <w:r w:rsidRPr="00D367DA">
              <w:rPr>
                <w:rFonts w:ascii="Gill Sans MT" w:hAnsi="Gill Sans MT"/>
              </w:rPr>
              <w:t>Involvement in awareness raising and social mobilisation on EVD</w:t>
            </w:r>
          </w:p>
          <w:p w14:paraId="5FCD7D33" w14:textId="77777777" w:rsidR="00B5106C" w:rsidRPr="00D367DA" w:rsidRDefault="00B5106C" w:rsidP="00B96B86">
            <w:pPr>
              <w:spacing w:after="0" w:line="240" w:lineRule="auto"/>
              <w:rPr>
                <w:rFonts w:ascii="Gill Sans MT" w:hAnsi="Gill Sans MT"/>
              </w:rPr>
            </w:pPr>
            <w:r w:rsidRPr="00D367DA">
              <w:rPr>
                <w:rFonts w:ascii="Gill Sans MT" w:hAnsi="Gill Sans MT"/>
              </w:rPr>
              <w:t>Bombali</w:t>
            </w:r>
          </w:p>
          <w:p w14:paraId="6948ED95" w14:textId="77777777" w:rsidR="00B5106C" w:rsidRPr="00D367DA" w:rsidRDefault="00B5106C" w:rsidP="00B96B86">
            <w:pPr>
              <w:spacing w:after="0" w:line="240" w:lineRule="auto"/>
              <w:rPr>
                <w:rFonts w:ascii="Gill Sans MT" w:hAnsi="Gill Sans MT"/>
              </w:rPr>
            </w:pPr>
            <w:r w:rsidRPr="00D367DA">
              <w:rPr>
                <w:rFonts w:ascii="Gill Sans MT" w:hAnsi="Gill Sans MT"/>
              </w:rPr>
              <w:t>Kambia</w:t>
            </w:r>
          </w:p>
          <w:p w14:paraId="2DCF6816" w14:textId="77777777" w:rsidR="00B5106C" w:rsidRPr="00D367DA" w:rsidRDefault="00B5106C" w:rsidP="00B96B86">
            <w:pPr>
              <w:spacing w:after="0" w:line="240" w:lineRule="auto"/>
              <w:rPr>
                <w:rFonts w:ascii="Gill Sans MT" w:hAnsi="Gill Sans MT"/>
              </w:rPr>
            </w:pPr>
            <w:r w:rsidRPr="00D367DA">
              <w:rPr>
                <w:rFonts w:ascii="Gill Sans MT" w:hAnsi="Gill Sans MT"/>
              </w:rPr>
              <w:t>Koinadugu</w:t>
            </w:r>
          </w:p>
          <w:p w14:paraId="08D8F09B" w14:textId="77777777" w:rsidR="00B5106C" w:rsidRPr="00D367DA" w:rsidRDefault="00B5106C" w:rsidP="00B96B86">
            <w:pPr>
              <w:spacing w:after="0" w:line="240" w:lineRule="auto"/>
              <w:rPr>
                <w:rFonts w:ascii="Gill Sans MT" w:hAnsi="Gill Sans MT"/>
              </w:rPr>
            </w:pPr>
            <w:r w:rsidRPr="00D367DA">
              <w:rPr>
                <w:rFonts w:ascii="Gill Sans MT" w:hAnsi="Gill Sans MT"/>
              </w:rPr>
              <w:t>Port Loko</w:t>
            </w:r>
          </w:p>
          <w:p w14:paraId="05933145" w14:textId="77777777" w:rsidR="00B5106C" w:rsidRPr="00D367DA" w:rsidRDefault="00B5106C" w:rsidP="00B96B86">
            <w:pPr>
              <w:spacing w:after="0" w:line="240" w:lineRule="auto"/>
              <w:rPr>
                <w:rFonts w:ascii="Gill Sans MT" w:hAnsi="Gill Sans MT"/>
              </w:rPr>
            </w:pPr>
            <w:r w:rsidRPr="00D367DA">
              <w:rPr>
                <w:rFonts w:ascii="Gill Sans MT" w:hAnsi="Gill Sans MT"/>
              </w:rPr>
              <w:t>Tonkolili</w:t>
            </w:r>
          </w:p>
          <w:p w14:paraId="7AD5D810" w14:textId="77777777" w:rsidR="00B5106C" w:rsidRPr="00D367DA" w:rsidRDefault="00B5106C" w:rsidP="00B96B86">
            <w:pPr>
              <w:spacing w:after="0" w:line="240" w:lineRule="auto"/>
              <w:rPr>
                <w:rFonts w:ascii="Gill Sans MT" w:hAnsi="Gill Sans MT"/>
              </w:rPr>
            </w:pPr>
            <w:r w:rsidRPr="00D367DA">
              <w:rPr>
                <w:rFonts w:ascii="Gill Sans MT" w:hAnsi="Gill Sans MT"/>
              </w:rPr>
              <w:t>Average</w:t>
            </w:r>
          </w:p>
        </w:tc>
        <w:tc>
          <w:tcPr>
            <w:tcW w:w="720" w:type="dxa"/>
            <w:vAlign w:val="center"/>
          </w:tcPr>
          <w:p w14:paraId="78CEE042" w14:textId="77777777" w:rsidR="00B5106C" w:rsidRPr="00D367DA" w:rsidRDefault="00B5106C" w:rsidP="00B96B86">
            <w:pPr>
              <w:spacing w:after="0" w:line="240" w:lineRule="auto"/>
              <w:rPr>
                <w:rFonts w:ascii="Gill Sans MT" w:hAnsi="Gill Sans MT"/>
                <w:color w:val="000000"/>
              </w:rPr>
            </w:pPr>
          </w:p>
          <w:p w14:paraId="337E4D5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96.7</w:t>
            </w:r>
          </w:p>
          <w:p w14:paraId="0F691AAF"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100.0</w:t>
            </w:r>
          </w:p>
          <w:p w14:paraId="4E316186"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80.0</w:t>
            </w:r>
          </w:p>
          <w:p w14:paraId="57772320"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96.7</w:t>
            </w:r>
          </w:p>
          <w:p w14:paraId="108B6D7A"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100.0</w:t>
            </w:r>
          </w:p>
          <w:p w14:paraId="4FF3958B"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94.7</w:t>
            </w:r>
          </w:p>
        </w:tc>
        <w:tc>
          <w:tcPr>
            <w:tcW w:w="807" w:type="dxa"/>
            <w:vAlign w:val="center"/>
          </w:tcPr>
          <w:p w14:paraId="4EBCE67D" w14:textId="77777777" w:rsidR="00B5106C" w:rsidRPr="00D367DA" w:rsidRDefault="00B5106C" w:rsidP="00B96B86">
            <w:pPr>
              <w:spacing w:after="0" w:line="240" w:lineRule="auto"/>
              <w:rPr>
                <w:rFonts w:ascii="Gill Sans MT" w:hAnsi="Gill Sans MT"/>
                <w:color w:val="000000"/>
              </w:rPr>
            </w:pPr>
          </w:p>
          <w:p w14:paraId="3FE31FF4"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074DA59E"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48D746EF"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05C922EF"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3.3</w:t>
            </w:r>
          </w:p>
          <w:p w14:paraId="104DD1B7"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14731760"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0.7</w:t>
            </w:r>
          </w:p>
        </w:tc>
        <w:tc>
          <w:tcPr>
            <w:tcW w:w="1243" w:type="dxa"/>
            <w:vAlign w:val="center"/>
          </w:tcPr>
          <w:p w14:paraId="1E5472B4" w14:textId="77777777" w:rsidR="00B5106C" w:rsidRPr="00D367DA" w:rsidRDefault="00B5106C" w:rsidP="00B96B86">
            <w:pPr>
              <w:spacing w:after="0" w:line="240" w:lineRule="auto"/>
              <w:rPr>
                <w:rFonts w:ascii="Gill Sans MT" w:hAnsi="Gill Sans MT"/>
                <w:color w:val="000000"/>
              </w:rPr>
            </w:pPr>
          </w:p>
          <w:p w14:paraId="28C1190B"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3.3</w:t>
            </w:r>
          </w:p>
          <w:p w14:paraId="12EA7093"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46ED660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20.0</w:t>
            </w:r>
          </w:p>
          <w:p w14:paraId="1C6F33D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7123B1A3"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0162BCD2"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4.7</w:t>
            </w:r>
          </w:p>
        </w:tc>
      </w:tr>
      <w:tr w:rsidR="00B5106C" w:rsidRPr="00D367DA" w14:paraId="444402E7" w14:textId="77777777" w:rsidTr="00B96B86">
        <w:tc>
          <w:tcPr>
            <w:tcW w:w="6580" w:type="dxa"/>
          </w:tcPr>
          <w:p w14:paraId="459F0642" w14:textId="77777777" w:rsidR="00B5106C" w:rsidRPr="00D367DA" w:rsidRDefault="00B5106C" w:rsidP="00B96B86">
            <w:pPr>
              <w:spacing w:after="0" w:line="240" w:lineRule="auto"/>
              <w:jc w:val="both"/>
              <w:rPr>
                <w:rFonts w:ascii="Gill Sans MT" w:hAnsi="Gill Sans MT"/>
              </w:rPr>
            </w:pPr>
            <w:r w:rsidRPr="00D367DA">
              <w:rPr>
                <w:rFonts w:ascii="Gill Sans MT" w:hAnsi="Gill Sans MT"/>
              </w:rPr>
              <w:t>Adherence to the regulations under the State of emergency and Chiefdom bye-laws to prevent the spread of EVD</w:t>
            </w:r>
          </w:p>
          <w:p w14:paraId="00BFF38A" w14:textId="77777777" w:rsidR="00B5106C" w:rsidRPr="00D367DA" w:rsidRDefault="00B5106C" w:rsidP="00B96B86">
            <w:pPr>
              <w:spacing w:after="0" w:line="240" w:lineRule="auto"/>
              <w:rPr>
                <w:rFonts w:ascii="Gill Sans MT" w:hAnsi="Gill Sans MT"/>
              </w:rPr>
            </w:pPr>
            <w:r w:rsidRPr="00D367DA">
              <w:rPr>
                <w:rFonts w:ascii="Gill Sans MT" w:hAnsi="Gill Sans MT"/>
              </w:rPr>
              <w:t>Bombali</w:t>
            </w:r>
          </w:p>
          <w:p w14:paraId="5EEE9547" w14:textId="77777777" w:rsidR="00B5106C" w:rsidRPr="00D367DA" w:rsidRDefault="00B5106C" w:rsidP="00B96B86">
            <w:pPr>
              <w:spacing w:after="0" w:line="240" w:lineRule="auto"/>
              <w:rPr>
                <w:rFonts w:ascii="Gill Sans MT" w:hAnsi="Gill Sans MT"/>
              </w:rPr>
            </w:pPr>
            <w:r w:rsidRPr="00D367DA">
              <w:rPr>
                <w:rFonts w:ascii="Gill Sans MT" w:hAnsi="Gill Sans MT"/>
              </w:rPr>
              <w:t>Kambia</w:t>
            </w:r>
          </w:p>
          <w:p w14:paraId="01E19BB7" w14:textId="77777777" w:rsidR="00B5106C" w:rsidRPr="00D367DA" w:rsidRDefault="00B5106C" w:rsidP="00B96B86">
            <w:pPr>
              <w:spacing w:after="0" w:line="240" w:lineRule="auto"/>
              <w:rPr>
                <w:rFonts w:ascii="Gill Sans MT" w:hAnsi="Gill Sans MT"/>
              </w:rPr>
            </w:pPr>
            <w:r w:rsidRPr="00D367DA">
              <w:rPr>
                <w:rFonts w:ascii="Gill Sans MT" w:hAnsi="Gill Sans MT"/>
              </w:rPr>
              <w:t>Koinadugu</w:t>
            </w:r>
          </w:p>
          <w:p w14:paraId="471F6F08" w14:textId="77777777" w:rsidR="00B5106C" w:rsidRPr="00D367DA" w:rsidRDefault="00B5106C" w:rsidP="00B96B86">
            <w:pPr>
              <w:spacing w:after="0" w:line="240" w:lineRule="auto"/>
              <w:rPr>
                <w:rFonts w:ascii="Gill Sans MT" w:hAnsi="Gill Sans MT"/>
              </w:rPr>
            </w:pPr>
            <w:r w:rsidRPr="00D367DA">
              <w:rPr>
                <w:rFonts w:ascii="Gill Sans MT" w:hAnsi="Gill Sans MT"/>
              </w:rPr>
              <w:t>Port Loko</w:t>
            </w:r>
          </w:p>
          <w:p w14:paraId="1BF35E8D" w14:textId="77777777" w:rsidR="00B5106C" w:rsidRPr="00D367DA" w:rsidRDefault="00B5106C" w:rsidP="00B96B86">
            <w:pPr>
              <w:spacing w:after="0" w:line="240" w:lineRule="auto"/>
              <w:rPr>
                <w:rFonts w:ascii="Gill Sans MT" w:hAnsi="Gill Sans MT"/>
              </w:rPr>
            </w:pPr>
            <w:r w:rsidRPr="00D367DA">
              <w:rPr>
                <w:rFonts w:ascii="Gill Sans MT" w:hAnsi="Gill Sans MT"/>
              </w:rPr>
              <w:t>Tonkolili</w:t>
            </w:r>
          </w:p>
          <w:p w14:paraId="627F0D21" w14:textId="77777777" w:rsidR="00B5106C" w:rsidRPr="00D367DA" w:rsidRDefault="00B5106C" w:rsidP="00B96B86">
            <w:pPr>
              <w:spacing w:after="0" w:line="240" w:lineRule="auto"/>
              <w:rPr>
                <w:rFonts w:ascii="Gill Sans MT" w:hAnsi="Gill Sans MT"/>
              </w:rPr>
            </w:pPr>
            <w:r w:rsidRPr="00D367DA">
              <w:rPr>
                <w:rFonts w:ascii="Gill Sans MT" w:hAnsi="Gill Sans MT"/>
              </w:rPr>
              <w:t>Average</w:t>
            </w:r>
          </w:p>
        </w:tc>
        <w:tc>
          <w:tcPr>
            <w:tcW w:w="720" w:type="dxa"/>
          </w:tcPr>
          <w:p w14:paraId="3F2796E3" w14:textId="77777777" w:rsidR="00B5106C" w:rsidRPr="00D367DA" w:rsidRDefault="00B5106C" w:rsidP="00B96B86">
            <w:pPr>
              <w:spacing w:after="0" w:line="240" w:lineRule="auto"/>
              <w:rPr>
                <w:rFonts w:ascii="Gill Sans MT" w:hAnsi="Gill Sans MT"/>
              </w:rPr>
            </w:pPr>
          </w:p>
          <w:p w14:paraId="6CD44B84" w14:textId="77777777" w:rsidR="00B5106C" w:rsidRPr="00D367DA" w:rsidRDefault="00B5106C" w:rsidP="00B96B86">
            <w:pPr>
              <w:spacing w:after="0" w:line="240" w:lineRule="auto"/>
              <w:rPr>
                <w:rFonts w:ascii="Gill Sans MT" w:hAnsi="Gill Sans MT"/>
              </w:rPr>
            </w:pPr>
          </w:p>
          <w:p w14:paraId="27620AFB" w14:textId="77777777" w:rsidR="00B5106C" w:rsidRPr="00D367DA" w:rsidRDefault="00B5106C" w:rsidP="00B96B86">
            <w:pPr>
              <w:spacing w:after="0" w:line="240" w:lineRule="auto"/>
              <w:rPr>
                <w:rFonts w:ascii="Gill Sans MT" w:hAnsi="Gill Sans MT"/>
              </w:rPr>
            </w:pPr>
            <w:r w:rsidRPr="00D367DA">
              <w:rPr>
                <w:rFonts w:ascii="Gill Sans MT" w:hAnsi="Gill Sans MT"/>
              </w:rPr>
              <w:t>93.3</w:t>
            </w:r>
          </w:p>
          <w:p w14:paraId="774BF4C1" w14:textId="77777777" w:rsidR="00B5106C" w:rsidRPr="00D367DA" w:rsidRDefault="00B5106C" w:rsidP="00B96B86">
            <w:pPr>
              <w:spacing w:after="0" w:line="240" w:lineRule="auto"/>
              <w:rPr>
                <w:rFonts w:ascii="Gill Sans MT" w:hAnsi="Gill Sans MT"/>
              </w:rPr>
            </w:pPr>
            <w:r w:rsidRPr="00D367DA">
              <w:rPr>
                <w:rFonts w:ascii="Gill Sans MT" w:hAnsi="Gill Sans MT"/>
              </w:rPr>
              <w:t>100.0</w:t>
            </w:r>
          </w:p>
          <w:p w14:paraId="37F98B72" w14:textId="77777777" w:rsidR="00B5106C" w:rsidRPr="00D367DA" w:rsidRDefault="00B5106C" w:rsidP="00B96B86">
            <w:pPr>
              <w:spacing w:after="0" w:line="240" w:lineRule="auto"/>
              <w:rPr>
                <w:rFonts w:ascii="Gill Sans MT" w:hAnsi="Gill Sans MT"/>
              </w:rPr>
            </w:pPr>
            <w:r w:rsidRPr="00D367DA">
              <w:rPr>
                <w:rFonts w:ascii="Gill Sans MT" w:hAnsi="Gill Sans MT"/>
              </w:rPr>
              <w:t>53.3</w:t>
            </w:r>
          </w:p>
          <w:p w14:paraId="7B676DA6" w14:textId="77777777" w:rsidR="00B5106C" w:rsidRPr="00D367DA" w:rsidRDefault="00B5106C" w:rsidP="00B96B86">
            <w:pPr>
              <w:spacing w:after="0" w:line="240" w:lineRule="auto"/>
              <w:rPr>
                <w:rFonts w:ascii="Gill Sans MT" w:hAnsi="Gill Sans MT"/>
              </w:rPr>
            </w:pPr>
            <w:r w:rsidRPr="00D367DA">
              <w:rPr>
                <w:rFonts w:ascii="Gill Sans MT" w:hAnsi="Gill Sans MT"/>
              </w:rPr>
              <w:t>96.7</w:t>
            </w:r>
          </w:p>
          <w:p w14:paraId="49E68652" w14:textId="77777777" w:rsidR="00B5106C" w:rsidRPr="00D367DA" w:rsidRDefault="00B5106C" w:rsidP="00B96B86">
            <w:pPr>
              <w:spacing w:after="0" w:line="240" w:lineRule="auto"/>
              <w:rPr>
                <w:rFonts w:ascii="Gill Sans MT" w:hAnsi="Gill Sans MT"/>
              </w:rPr>
            </w:pPr>
            <w:r w:rsidRPr="00D367DA">
              <w:rPr>
                <w:rFonts w:ascii="Gill Sans MT" w:hAnsi="Gill Sans MT"/>
              </w:rPr>
              <w:t>93.3</w:t>
            </w:r>
          </w:p>
          <w:p w14:paraId="2BBBCBEF" w14:textId="77777777" w:rsidR="00B5106C" w:rsidRPr="00D367DA" w:rsidRDefault="00B5106C" w:rsidP="00B96B86">
            <w:pPr>
              <w:spacing w:after="0" w:line="240" w:lineRule="auto"/>
              <w:rPr>
                <w:rFonts w:ascii="Gill Sans MT" w:hAnsi="Gill Sans MT"/>
              </w:rPr>
            </w:pPr>
            <w:r w:rsidRPr="00D367DA">
              <w:rPr>
                <w:rFonts w:ascii="Gill Sans MT" w:hAnsi="Gill Sans MT"/>
              </w:rPr>
              <w:t>87.3</w:t>
            </w:r>
          </w:p>
        </w:tc>
        <w:tc>
          <w:tcPr>
            <w:tcW w:w="807" w:type="dxa"/>
          </w:tcPr>
          <w:p w14:paraId="5E8B68FD" w14:textId="77777777" w:rsidR="00B5106C" w:rsidRPr="00D367DA" w:rsidRDefault="00B5106C" w:rsidP="00B96B86">
            <w:pPr>
              <w:spacing w:after="0" w:line="240" w:lineRule="auto"/>
              <w:rPr>
                <w:rFonts w:ascii="Gill Sans MT" w:hAnsi="Gill Sans MT"/>
                <w:color w:val="000000"/>
              </w:rPr>
            </w:pPr>
          </w:p>
          <w:p w14:paraId="25479198" w14:textId="77777777" w:rsidR="00B5106C" w:rsidRPr="00D367DA" w:rsidRDefault="00B5106C" w:rsidP="00B96B86">
            <w:pPr>
              <w:spacing w:after="0" w:line="240" w:lineRule="auto"/>
              <w:rPr>
                <w:rFonts w:ascii="Gill Sans MT" w:hAnsi="Gill Sans MT"/>
                <w:color w:val="000000"/>
              </w:rPr>
            </w:pPr>
          </w:p>
          <w:p w14:paraId="45A94C56"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0AE24A19"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2641662B"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35F9453B"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3.3</w:t>
            </w:r>
          </w:p>
          <w:p w14:paraId="36E1B875" w14:textId="77777777" w:rsidR="00B5106C" w:rsidRPr="00D367DA" w:rsidRDefault="00B5106C" w:rsidP="00B96B86">
            <w:pPr>
              <w:spacing w:after="0" w:line="240" w:lineRule="auto"/>
              <w:rPr>
                <w:rFonts w:ascii="Gill Sans MT" w:hAnsi="Gill Sans MT"/>
                <w:color w:val="000000"/>
              </w:rPr>
            </w:pPr>
            <w:r w:rsidRPr="00D367DA">
              <w:rPr>
                <w:rFonts w:ascii="Gill Sans MT" w:hAnsi="Gill Sans MT"/>
                <w:color w:val="000000"/>
              </w:rPr>
              <w:t>0.0</w:t>
            </w:r>
          </w:p>
          <w:p w14:paraId="0C6E3A0C" w14:textId="77777777" w:rsidR="00B5106C" w:rsidRPr="00D367DA" w:rsidRDefault="00B5106C" w:rsidP="00B96B86">
            <w:pPr>
              <w:spacing w:after="0" w:line="240" w:lineRule="auto"/>
              <w:rPr>
                <w:rFonts w:ascii="Gill Sans MT" w:hAnsi="Gill Sans MT"/>
              </w:rPr>
            </w:pPr>
            <w:r w:rsidRPr="00D367DA">
              <w:rPr>
                <w:rFonts w:ascii="Gill Sans MT" w:hAnsi="Gill Sans MT"/>
                <w:color w:val="000000"/>
              </w:rPr>
              <w:t>0.7</w:t>
            </w:r>
          </w:p>
        </w:tc>
        <w:tc>
          <w:tcPr>
            <w:tcW w:w="1243" w:type="dxa"/>
          </w:tcPr>
          <w:p w14:paraId="7BB59428" w14:textId="77777777" w:rsidR="00B5106C" w:rsidRPr="00D367DA" w:rsidRDefault="00B5106C" w:rsidP="00B96B86">
            <w:pPr>
              <w:spacing w:after="0" w:line="240" w:lineRule="auto"/>
              <w:rPr>
                <w:rFonts w:ascii="Gill Sans MT" w:hAnsi="Gill Sans MT"/>
              </w:rPr>
            </w:pPr>
          </w:p>
          <w:p w14:paraId="0001AC69" w14:textId="77777777" w:rsidR="00B5106C" w:rsidRPr="00D367DA" w:rsidRDefault="00B5106C" w:rsidP="00B96B86">
            <w:pPr>
              <w:spacing w:after="0" w:line="240" w:lineRule="auto"/>
              <w:rPr>
                <w:rFonts w:ascii="Gill Sans MT" w:hAnsi="Gill Sans MT"/>
              </w:rPr>
            </w:pPr>
          </w:p>
          <w:p w14:paraId="5B3FDE95" w14:textId="77777777" w:rsidR="00B5106C" w:rsidRPr="00D367DA" w:rsidRDefault="00B5106C" w:rsidP="00B96B86">
            <w:pPr>
              <w:spacing w:after="0" w:line="240" w:lineRule="auto"/>
              <w:rPr>
                <w:rFonts w:ascii="Gill Sans MT" w:hAnsi="Gill Sans MT"/>
              </w:rPr>
            </w:pPr>
            <w:r w:rsidRPr="00D367DA">
              <w:rPr>
                <w:rFonts w:ascii="Gill Sans MT" w:hAnsi="Gill Sans MT"/>
              </w:rPr>
              <w:t>6.7</w:t>
            </w:r>
          </w:p>
          <w:p w14:paraId="3C4ADAF0" w14:textId="77777777" w:rsidR="00B5106C" w:rsidRPr="00D367DA" w:rsidRDefault="00B5106C" w:rsidP="00B96B86">
            <w:pPr>
              <w:spacing w:after="0" w:line="240" w:lineRule="auto"/>
              <w:rPr>
                <w:rFonts w:ascii="Gill Sans MT" w:hAnsi="Gill Sans MT"/>
              </w:rPr>
            </w:pPr>
            <w:r w:rsidRPr="00D367DA">
              <w:rPr>
                <w:rFonts w:ascii="Gill Sans MT" w:hAnsi="Gill Sans MT"/>
              </w:rPr>
              <w:t>0.0</w:t>
            </w:r>
          </w:p>
          <w:p w14:paraId="1EBE049A" w14:textId="77777777" w:rsidR="00B5106C" w:rsidRPr="00D367DA" w:rsidRDefault="00B5106C" w:rsidP="00B96B86">
            <w:pPr>
              <w:spacing w:after="0" w:line="240" w:lineRule="auto"/>
              <w:rPr>
                <w:rFonts w:ascii="Gill Sans MT" w:hAnsi="Gill Sans MT"/>
              </w:rPr>
            </w:pPr>
            <w:r w:rsidRPr="00D367DA">
              <w:rPr>
                <w:rFonts w:ascii="Gill Sans MT" w:hAnsi="Gill Sans MT"/>
              </w:rPr>
              <w:t>46.7</w:t>
            </w:r>
          </w:p>
          <w:p w14:paraId="7AC3527F" w14:textId="77777777" w:rsidR="00B5106C" w:rsidRPr="00D367DA" w:rsidRDefault="00B5106C" w:rsidP="00B96B86">
            <w:pPr>
              <w:spacing w:after="0" w:line="240" w:lineRule="auto"/>
              <w:rPr>
                <w:rFonts w:ascii="Gill Sans MT" w:hAnsi="Gill Sans MT"/>
              </w:rPr>
            </w:pPr>
            <w:r w:rsidRPr="00D367DA">
              <w:rPr>
                <w:rFonts w:ascii="Gill Sans MT" w:hAnsi="Gill Sans MT"/>
              </w:rPr>
              <w:t>0.0</w:t>
            </w:r>
          </w:p>
          <w:p w14:paraId="3240C813" w14:textId="77777777" w:rsidR="00B5106C" w:rsidRPr="00D367DA" w:rsidRDefault="00B5106C" w:rsidP="00B96B86">
            <w:pPr>
              <w:spacing w:after="0" w:line="240" w:lineRule="auto"/>
              <w:rPr>
                <w:rFonts w:ascii="Gill Sans MT" w:hAnsi="Gill Sans MT"/>
              </w:rPr>
            </w:pPr>
            <w:r w:rsidRPr="00D367DA">
              <w:rPr>
                <w:rFonts w:ascii="Gill Sans MT" w:hAnsi="Gill Sans MT"/>
              </w:rPr>
              <w:t>6.7</w:t>
            </w:r>
          </w:p>
          <w:p w14:paraId="7A485724" w14:textId="77777777" w:rsidR="00B5106C" w:rsidRPr="00D367DA" w:rsidRDefault="00B5106C" w:rsidP="00B96B86">
            <w:pPr>
              <w:spacing w:after="0" w:line="240" w:lineRule="auto"/>
              <w:rPr>
                <w:rFonts w:ascii="Gill Sans MT" w:hAnsi="Gill Sans MT"/>
              </w:rPr>
            </w:pPr>
            <w:r w:rsidRPr="00D367DA">
              <w:rPr>
                <w:rFonts w:ascii="Gill Sans MT" w:hAnsi="Gill Sans MT"/>
              </w:rPr>
              <w:t>12.0</w:t>
            </w:r>
          </w:p>
        </w:tc>
      </w:tr>
      <w:tr w:rsidR="00B5106C" w:rsidRPr="00D367DA" w14:paraId="54F7402D" w14:textId="77777777" w:rsidTr="00B96B86">
        <w:tc>
          <w:tcPr>
            <w:tcW w:w="6580" w:type="dxa"/>
          </w:tcPr>
          <w:p w14:paraId="00303775" w14:textId="77777777" w:rsidR="00B5106C" w:rsidRPr="00D367DA" w:rsidRDefault="00B5106C" w:rsidP="00B96B86">
            <w:pPr>
              <w:spacing w:after="0" w:line="240" w:lineRule="auto"/>
              <w:rPr>
                <w:rFonts w:ascii="Gill Sans MT" w:hAnsi="Gill Sans MT"/>
              </w:rPr>
            </w:pPr>
            <w:r w:rsidRPr="00D367DA">
              <w:rPr>
                <w:rFonts w:ascii="Gill Sans MT" w:hAnsi="Gill Sans MT"/>
              </w:rPr>
              <w:t>Enforcing the bye-laws through manning checkpoints and intelligence gathering</w:t>
            </w:r>
          </w:p>
          <w:p w14:paraId="54CC2752" w14:textId="77777777" w:rsidR="00B5106C" w:rsidRPr="00D367DA" w:rsidRDefault="00B5106C" w:rsidP="00B96B86">
            <w:pPr>
              <w:spacing w:after="0" w:line="240" w:lineRule="auto"/>
              <w:rPr>
                <w:rFonts w:ascii="Gill Sans MT" w:hAnsi="Gill Sans MT"/>
              </w:rPr>
            </w:pPr>
            <w:r w:rsidRPr="00D367DA">
              <w:rPr>
                <w:rFonts w:ascii="Gill Sans MT" w:hAnsi="Gill Sans MT"/>
              </w:rPr>
              <w:t>Bombali</w:t>
            </w:r>
          </w:p>
          <w:p w14:paraId="370D47E3" w14:textId="77777777" w:rsidR="00B5106C" w:rsidRPr="00D367DA" w:rsidRDefault="00B5106C" w:rsidP="00B96B86">
            <w:pPr>
              <w:spacing w:after="0" w:line="240" w:lineRule="auto"/>
              <w:rPr>
                <w:rFonts w:ascii="Gill Sans MT" w:hAnsi="Gill Sans MT"/>
              </w:rPr>
            </w:pPr>
            <w:r w:rsidRPr="00D367DA">
              <w:rPr>
                <w:rFonts w:ascii="Gill Sans MT" w:hAnsi="Gill Sans MT"/>
              </w:rPr>
              <w:t>Kambia</w:t>
            </w:r>
          </w:p>
          <w:p w14:paraId="138BA230" w14:textId="77777777" w:rsidR="00B5106C" w:rsidRPr="00D367DA" w:rsidRDefault="00B5106C" w:rsidP="00B96B86">
            <w:pPr>
              <w:spacing w:after="0" w:line="240" w:lineRule="auto"/>
              <w:rPr>
                <w:rFonts w:ascii="Gill Sans MT" w:hAnsi="Gill Sans MT"/>
              </w:rPr>
            </w:pPr>
            <w:r w:rsidRPr="00D367DA">
              <w:rPr>
                <w:rFonts w:ascii="Gill Sans MT" w:hAnsi="Gill Sans MT"/>
              </w:rPr>
              <w:t>Koinadugu</w:t>
            </w:r>
          </w:p>
          <w:p w14:paraId="6ED9D34B" w14:textId="77777777" w:rsidR="00B5106C" w:rsidRPr="00D367DA" w:rsidRDefault="00B5106C" w:rsidP="00B96B86">
            <w:pPr>
              <w:spacing w:after="0" w:line="240" w:lineRule="auto"/>
              <w:rPr>
                <w:rFonts w:ascii="Gill Sans MT" w:hAnsi="Gill Sans MT"/>
              </w:rPr>
            </w:pPr>
            <w:r w:rsidRPr="00D367DA">
              <w:rPr>
                <w:rFonts w:ascii="Gill Sans MT" w:hAnsi="Gill Sans MT"/>
              </w:rPr>
              <w:t>Port Loko</w:t>
            </w:r>
          </w:p>
          <w:p w14:paraId="358BC581" w14:textId="77777777" w:rsidR="00B5106C" w:rsidRPr="00D367DA" w:rsidRDefault="00B5106C" w:rsidP="00B96B86">
            <w:pPr>
              <w:spacing w:after="0" w:line="240" w:lineRule="auto"/>
              <w:rPr>
                <w:rFonts w:ascii="Gill Sans MT" w:hAnsi="Gill Sans MT"/>
              </w:rPr>
            </w:pPr>
            <w:r w:rsidRPr="00D367DA">
              <w:rPr>
                <w:rFonts w:ascii="Gill Sans MT" w:hAnsi="Gill Sans MT"/>
              </w:rPr>
              <w:t>Tonkolili</w:t>
            </w:r>
          </w:p>
          <w:p w14:paraId="4E24B703" w14:textId="77777777" w:rsidR="00B5106C" w:rsidRPr="00D367DA" w:rsidRDefault="00B5106C" w:rsidP="00B96B86">
            <w:pPr>
              <w:spacing w:after="0" w:line="240" w:lineRule="auto"/>
              <w:rPr>
                <w:rFonts w:ascii="Gill Sans MT" w:hAnsi="Gill Sans MT"/>
              </w:rPr>
            </w:pPr>
            <w:r w:rsidRPr="00D367DA">
              <w:rPr>
                <w:rFonts w:ascii="Gill Sans MT" w:hAnsi="Gill Sans MT"/>
              </w:rPr>
              <w:t>Average</w:t>
            </w:r>
          </w:p>
        </w:tc>
        <w:tc>
          <w:tcPr>
            <w:tcW w:w="720" w:type="dxa"/>
          </w:tcPr>
          <w:p w14:paraId="718DBD10" w14:textId="77777777" w:rsidR="00B5106C" w:rsidRPr="00D367DA" w:rsidRDefault="00B5106C" w:rsidP="00B96B86">
            <w:pPr>
              <w:spacing w:after="0" w:line="240" w:lineRule="auto"/>
              <w:rPr>
                <w:rFonts w:ascii="Gill Sans MT" w:hAnsi="Gill Sans MT"/>
              </w:rPr>
            </w:pPr>
          </w:p>
          <w:p w14:paraId="659AF9E2" w14:textId="77777777" w:rsidR="00B5106C" w:rsidRPr="00D367DA" w:rsidRDefault="00B5106C" w:rsidP="00B96B86">
            <w:pPr>
              <w:spacing w:after="0" w:line="240" w:lineRule="auto"/>
              <w:rPr>
                <w:rFonts w:ascii="Gill Sans MT" w:hAnsi="Gill Sans MT"/>
              </w:rPr>
            </w:pPr>
          </w:p>
          <w:p w14:paraId="057142AC" w14:textId="77777777" w:rsidR="00B5106C" w:rsidRPr="00D367DA" w:rsidRDefault="00B5106C" w:rsidP="00B96B86">
            <w:pPr>
              <w:spacing w:after="0" w:line="240" w:lineRule="auto"/>
              <w:rPr>
                <w:rFonts w:ascii="Gill Sans MT" w:hAnsi="Gill Sans MT"/>
              </w:rPr>
            </w:pPr>
            <w:r w:rsidRPr="00D367DA">
              <w:rPr>
                <w:rFonts w:ascii="Gill Sans MT" w:hAnsi="Gill Sans MT"/>
              </w:rPr>
              <w:t>93.3</w:t>
            </w:r>
          </w:p>
          <w:p w14:paraId="651785B7" w14:textId="77777777" w:rsidR="00B5106C" w:rsidRPr="00D367DA" w:rsidRDefault="00B5106C" w:rsidP="00B96B86">
            <w:pPr>
              <w:spacing w:after="0" w:line="240" w:lineRule="auto"/>
              <w:rPr>
                <w:rFonts w:ascii="Gill Sans MT" w:hAnsi="Gill Sans MT"/>
              </w:rPr>
            </w:pPr>
            <w:r w:rsidRPr="00D367DA">
              <w:rPr>
                <w:rFonts w:ascii="Gill Sans MT" w:hAnsi="Gill Sans MT"/>
              </w:rPr>
              <w:t>96.7</w:t>
            </w:r>
          </w:p>
          <w:p w14:paraId="5271B763" w14:textId="77777777" w:rsidR="00B5106C" w:rsidRPr="00D367DA" w:rsidRDefault="00B5106C" w:rsidP="00B96B86">
            <w:pPr>
              <w:spacing w:after="0" w:line="240" w:lineRule="auto"/>
              <w:rPr>
                <w:rFonts w:ascii="Gill Sans MT" w:hAnsi="Gill Sans MT"/>
              </w:rPr>
            </w:pPr>
            <w:r w:rsidRPr="00D367DA">
              <w:rPr>
                <w:rFonts w:ascii="Gill Sans MT" w:hAnsi="Gill Sans MT"/>
              </w:rPr>
              <w:t>62.1</w:t>
            </w:r>
          </w:p>
          <w:p w14:paraId="6F953F1B" w14:textId="77777777" w:rsidR="00B5106C" w:rsidRPr="00D367DA" w:rsidRDefault="00B5106C" w:rsidP="00B96B86">
            <w:pPr>
              <w:spacing w:after="0" w:line="240" w:lineRule="auto"/>
              <w:rPr>
                <w:rFonts w:ascii="Gill Sans MT" w:hAnsi="Gill Sans MT"/>
              </w:rPr>
            </w:pPr>
            <w:r w:rsidRPr="00D367DA">
              <w:rPr>
                <w:rFonts w:ascii="Gill Sans MT" w:hAnsi="Gill Sans MT"/>
              </w:rPr>
              <w:t>96.7</w:t>
            </w:r>
          </w:p>
          <w:p w14:paraId="4BA2EF76" w14:textId="77777777" w:rsidR="00B5106C" w:rsidRPr="00D367DA" w:rsidRDefault="00B5106C" w:rsidP="00B96B86">
            <w:pPr>
              <w:spacing w:after="0" w:line="240" w:lineRule="auto"/>
              <w:rPr>
                <w:rFonts w:ascii="Gill Sans MT" w:hAnsi="Gill Sans MT"/>
              </w:rPr>
            </w:pPr>
            <w:r w:rsidRPr="00D367DA">
              <w:rPr>
                <w:rFonts w:ascii="Gill Sans MT" w:hAnsi="Gill Sans MT"/>
              </w:rPr>
              <w:t>93.3</w:t>
            </w:r>
          </w:p>
          <w:p w14:paraId="44C95710" w14:textId="77777777" w:rsidR="00B5106C" w:rsidRPr="00D367DA" w:rsidRDefault="00B5106C" w:rsidP="00B96B86">
            <w:pPr>
              <w:spacing w:after="0" w:line="240" w:lineRule="auto"/>
              <w:rPr>
                <w:rFonts w:ascii="Gill Sans MT" w:hAnsi="Gill Sans MT"/>
              </w:rPr>
            </w:pPr>
            <w:r w:rsidRPr="00D367DA">
              <w:rPr>
                <w:rFonts w:ascii="Gill Sans MT" w:hAnsi="Gill Sans MT"/>
              </w:rPr>
              <w:t>88.4</w:t>
            </w:r>
          </w:p>
        </w:tc>
        <w:tc>
          <w:tcPr>
            <w:tcW w:w="807" w:type="dxa"/>
          </w:tcPr>
          <w:p w14:paraId="7B1DC871" w14:textId="77777777" w:rsidR="00B5106C" w:rsidRPr="00D367DA" w:rsidRDefault="00B5106C" w:rsidP="00B96B86">
            <w:pPr>
              <w:spacing w:after="0" w:line="240" w:lineRule="auto"/>
              <w:rPr>
                <w:rFonts w:ascii="Gill Sans MT" w:hAnsi="Gill Sans MT"/>
              </w:rPr>
            </w:pPr>
          </w:p>
          <w:p w14:paraId="409F89C4" w14:textId="77777777" w:rsidR="00B5106C" w:rsidRPr="00D367DA" w:rsidRDefault="00B5106C" w:rsidP="00B96B86">
            <w:pPr>
              <w:spacing w:after="0" w:line="240" w:lineRule="auto"/>
              <w:rPr>
                <w:rFonts w:ascii="Gill Sans MT" w:hAnsi="Gill Sans MT"/>
              </w:rPr>
            </w:pPr>
          </w:p>
          <w:p w14:paraId="437501A4" w14:textId="77777777" w:rsidR="00B5106C" w:rsidRPr="00D367DA" w:rsidRDefault="00B5106C" w:rsidP="00B96B86">
            <w:pPr>
              <w:spacing w:after="0" w:line="240" w:lineRule="auto"/>
              <w:rPr>
                <w:rFonts w:ascii="Gill Sans MT" w:hAnsi="Gill Sans MT"/>
              </w:rPr>
            </w:pPr>
            <w:r w:rsidRPr="00D367DA">
              <w:rPr>
                <w:rFonts w:ascii="Gill Sans MT" w:hAnsi="Gill Sans MT"/>
              </w:rPr>
              <w:t>0.0</w:t>
            </w:r>
          </w:p>
          <w:p w14:paraId="7ACCB775" w14:textId="77777777" w:rsidR="00B5106C" w:rsidRPr="00D367DA" w:rsidRDefault="00B5106C" w:rsidP="00B96B86">
            <w:pPr>
              <w:spacing w:after="0" w:line="240" w:lineRule="auto"/>
              <w:rPr>
                <w:rFonts w:ascii="Gill Sans MT" w:hAnsi="Gill Sans MT"/>
              </w:rPr>
            </w:pPr>
            <w:r w:rsidRPr="00D367DA">
              <w:rPr>
                <w:rFonts w:ascii="Gill Sans MT" w:hAnsi="Gill Sans MT"/>
              </w:rPr>
              <w:t>0.0</w:t>
            </w:r>
          </w:p>
          <w:p w14:paraId="1AA6FD44" w14:textId="77777777" w:rsidR="00B5106C" w:rsidRPr="00D367DA" w:rsidRDefault="00B5106C" w:rsidP="00B96B86">
            <w:pPr>
              <w:spacing w:after="0" w:line="240" w:lineRule="auto"/>
              <w:rPr>
                <w:rFonts w:ascii="Gill Sans MT" w:hAnsi="Gill Sans MT"/>
              </w:rPr>
            </w:pPr>
            <w:r w:rsidRPr="00D367DA">
              <w:rPr>
                <w:rFonts w:ascii="Gill Sans MT" w:hAnsi="Gill Sans MT"/>
              </w:rPr>
              <w:t>0.0</w:t>
            </w:r>
          </w:p>
          <w:p w14:paraId="134ED3A0" w14:textId="77777777" w:rsidR="00B5106C" w:rsidRPr="00D367DA" w:rsidRDefault="00B5106C" w:rsidP="00B96B86">
            <w:pPr>
              <w:spacing w:after="0" w:line="240" w:lineRule="auto"/>
              <w:rPr>
                <w:rFonts w:ascii="Gill Sans MT" w:hAnsi="Gill Sans MT"/>
              </w:rPr>
            </w:pPr>
            <w:r w:rsidRPr="00D367DA">
              <w:rPr>
                <w:rFonts w:ascii="Gill Sans MT" w:hAnsi="Gill Sans MT"/>
              </w:rPr>
              <w:t>3.3</w:t>
            </w:r>
          </w:p>
          <w:p w14:paraId="52196443" w14:textId="77777777" w:rsidR="00B5106C" w:rsidRPr="00D367DA" w:rsidRDefault="00B5106C" w:rsidP="00B96B86">
            <w:pPr>
              <w:spacing w:after="0" w:line="240" w:lineRule="auto"/>
              <w:rPr>
                <w:rFonts w:ascii="Gill Sans MT" w:hAnsi="Gill Sans MT"/>
              </w:rPr>
            </w:pPr>
            <w:r w:rsidRPr="00D367DA">
              <w:rPr>
                <w:rFonts w:ascii="Gill Sans MT" w:hAnsi="Gill Sans MT"/>
              </w:rPr>
              <w:t>0.0</w:t>
            </w:r>
          </w:p>
          <w:p w14:paraId="33282E97" w14:textId="77777777" w:rsidR="00B5106C" w:rsidRPr="00D367DA" w:rsidRDefault="00B5106C" w:rsidP="00B96B86">
            <w:pPr>
              <w:spacing w:after="0" w:line="240" w:lineRule="auto"/>
              <w:rPr>
                <w:rFonts w:ascii="Gill Sans MT" w:hAnsi="Gill Sans MT"/>
              </w:rPr>
            </w:pPr>
            <w:r w:rsidRPr="00D367DA">
              <w:rPr>
                <w:rFonts w:ascii="Gill Sans MT" w:hAnsi="Gill Sans MT"/>
              </w:rPr>
              <w:t>0.7</w:t>
            </w:r>
          </w:p>
        </w:tc>
        <w:tc>
          <w:tcPr>
            <w:tcW w:w="1243" w:type="dxa"/>
          </w:tcPr>
          <w:p w14:paraId="27901EF0" w14:textId="77777777" w:rsidR="00B5106C" w:rsidRPr="00D367DA" w:rsidRDefault="00B5106C" w:rsidP="00B96B86">
            <w:pPr>
              <w:spacing w:after="0" w:line="240" w:lineRule="auto"/>
              <w:rPr>
                <w:rFonts w:ascii="Gill Sans MT" w:hAnsi="Gill Sans MT"/>
              </w:rPr>
            </w:pPr>
          </w:p>
          <w:p w14:paraId="5EFFACFC" w14:textId="77777777" w:rsidR="00B5106C" w:rsidRPr="00D367DA" w:rsidRDefault="00B5106C" w:rsidP="00B96B86">
            <w:pPr>
              <w:spacing w:after="0" w:line="240" w:lineRule="auto"/>
              <w:rPr>
                <w:rFonts w:ascii="Gill Sans MT" w:hAnsi="Gill Sans MT"/>
              </w:rPr>
            </w:pPr>
          </w:p>
          <w:p w14:paraId="119C2A8C" w14:textId="77777777" w:rsidR="00B5106C" w:rsidRPr="00D367DA" w:rsidRDefault="00B5106C" w:rsidP="00B96B86">
            <w:pPr>
              <w:spacing w:after="0" w:line="240" w:lineRule="auto"/>
              <w:rPr>
                <w:rFonts w:ascii="Gill Sans MT" w:hAnsi="Gill Sans MT"/>
              </w:rPr>
            </w:pPr>
            <w:r w:rsidRPr="00D367DA">
              <w:rPr>
                <w:rFonts w:ascii="Gill Sans MT" w:hAnsi="Gill Sans MT"/>
              </w:rPr>
              <w:t>6.7</w:t>
            </w:r>
          </w:p>
          <w:p w14:paraId="2F18FF06" w14:textId="77777777" w:rsidR="00B5106C" w:rsidRPr="00D367DA" w:rsidRDefault="00B5106C" w:rsidP="00B96B86">
            <w:pPr>
              <w:spacing w:after="0" w:line="240" w:lineRule="auto"/>
              <w:rPr>
                <w:rFonts w:ascii="Gill Sans MT" w:hAnsi="Gill Sans MT"/>
              </w:rPr>
            </w:pPr>
            <w:r w:rsidRPr="00D367DA">
              <w:rPr>
                <w:rFonts w:ascii="Gill Sans MT" w:hAnsi="Gill Sans MT"/>
              </w:rPr>
              <w:t>3.3</w:t>
            </w:r>
          </w:p>
          <w:p w14:paraId="6CFC4B90" w14:textId="77777777" w:rsidR="00B5106C" w:rsidRPr="00D367DA" w:rsidRDefault="00B5106C" w:rsidP="00B96B86">
            <w:pPr>
              <w:spacing w:after="0" w:line="240" w:lineRule="auto"/>
              <w:rPr>
                <w:rFonts w:ascii="Gill Sans MT" w:hAnsi="Gill Sans MT"/>
              </w:rPr>
            </w:pPr>
            <w:r w:rsidRPr="00D367DA">
              <w:rPr>
                <w:rFonts w:ascii="Gill Sans MT" w:hAnsi="Gill Sans MT"/>
              </w:rPr>
              <w:t>37.9</w:t>
            </w:r>
          </w:p>
          <w:p w14:paraId="25EBD0F8" w14:textId="77777777" w:rsidR="00B5106C" w:rsidRPr="00D367DA" w:rsidRDefault="00B5106C" w:rsidP="00B96B86">
            <w:pPr>
              <w:spacing w:after="0" w:line="240" w:lineRule="auto"/>
              <w:rPr>
                <w:rFonts w:ascii="Gill Sans MT" w:hAnsi="Gill Sans MT"/>
              </w:rPr>
            </w:pPr>
            <w:r w:rsidRPr="00D367DA">
              <w:rPr>
                <w:rFonts w:ascii="Gill Sans MT" w:hAnsi="Gill Sans MT"/>
              </w:rPr>
              <w:t>0.0</w:t>
            </w:r>
          </w:p>
          <w:p w14:paraId="62BC8518" w14:textId="77777777" w:rsidR="00B5106C" w:rsidRPr="00D367DA" w:rsidRDefault="00B5106C" w:rsidP="00B96B86">
            <w:pPr>
              <w:spacing w:after="0" w:line="240" w:lineRule="auto"/>
              <w:rPr>
                <w:rFonts w:ascii="Gill Sans MT" w:hAnsi="Gill Sans MT"/>
              </w:rPr>
            </w:pPr>
            <w:r w:rsidRPr="00D367DA">
              <w:rPr>
                <w:rFonts w:ascii="Gill Sans MT" w:hAnsi="Gill Sans MT"/>
              </w:rPr>
              <w:t>6.7</w:t>
            </w:r>
          </w:p>
          <w:p w14:paraId="754AE31A" w14:textId="77777777" w:rsidR="00B5106C" w:rsidRPr="00D367DA" w:rsidRDefault="00B5106C" w:rsidP="00B96B86">
            <w:pPr>
              <w:spacing w:after="0" w:line="240" w:lineRule="auto"/>
              <w:rPr>
                <w:rFonts w:ascii="Gill Sans MT" w:hAnsi="Gill Sans MT"/>
              </w:rPr>
            </w:pPr>
            <w:r w:rsidRPr="00D367DA">
              <w:rPr>
                <w:rFonts w:ascii="Gill Sans MT" w:hAnsi="Gill Sans MT"/>
              </w:rPr>
              <w:t>10.9</w:t>
            </w:r>
          </w:p>
        </w:tc>
      </w:tr>
    </w:tbl>
    <w:p w14:paraId="2C65CF32" w14:textId="77777777" w:rsidR="00B5106C" w:rsidRDefault="00B5106C" w:rsidP="00B5106C">
      <w:pPr>
        <w:spacing w:after="0" w:line="240" w:lineRule="auto"/>
        <w:rPr>
          <w:rFonts w:ascii="Gill Sans MT" w:hAnsi="Gill Sans MT"/>
        </w:rPr>
      </w:pPr>
    </w:p>
    <w:p w14:paraId="00062BCE" w14:textId="07CB38BC" w:rsidR="009A15C5" w:rsidRDefault="009A15C5">
      <w:pPr>
        <w:spacing w:after="160" w:line="259" w:lineRule="auto"/>
        <w:rPr>
          <w:rFonts w:ascii="Gill Sans MT" w:hAnsi="Gill Sans MT"/>
          <w:b/>
        </w:rPr>
      </w:pPr>
      <w:r>
        <w:rPr>
          <w:rFonts w:ascii="Gill Sans MT" w:hAnsi="Gill Sans MT"/>
          <w:b/>
        </w:rPr>
        <w:br w:type="page"/>
      </w:r>
    </w:p>
    <w:p w14:paraId="6D3517AE" w14:textId="77777777" w:rsidR="00B5106C" w:rsidRDefault="00B5106C" w:rsidP="00AF3457">
      <w:pPr>
        <w:spacing w:after="0" w:line="240" w:lineRule="auto"/>
        <w:ind w:left="1440" w:hanging="1440"/>
        <w:rPr>
          <w:rFonts w:ascii="Gill Sans MT" w:hAnsi="Gill Sans MT"/>
          <w:b/>
        </w:rPr>
      </w:pPr>
      <w:r w:rsidRPr="00D367DA">
        <w:rPr>
          <w:rFonts w:ascii="Gill Sans MT" w:hAnsi="Gill Sans MT"/>
          <w:b/>
        </w:rPr>
        <w:lastRenderedPageBreak/>
        <w:t>Table</w:t>
      </w:r>
      <w:r>
        <w:rPr>
          <w:rFonts w:ascii="Gill Sans MT" w:hAnsi="Gill Sans MT"/>
          <w:b/>
        </w:rPr>
        <w:t xml:space="preserve"> 10.5:</w:t>
      </w:r>
      <w:r>
        <w:rPr>
          <w:rFonts w:ascii="Gill Sans MT" w:hAnsi="Gill Sans MT"/>
          <w:b/>
        </w:rPr>
        <w:tab/>
      </w:r>
      <w:r w:rsidRPr="00D367DA">
        <w:rPr>
          <w:rFonts w:ascii="Gill Sans MT" w:hAnsi="Gill Sans MT"/>
          <w:b/>
        </w:rPr>
        <w:t xml:space="preserve">  Percentage Distribution of Youth by Perception of Knowledge of Causes, </w:t>
      </w:r>
      <w:r>
        <w:rPr>
          <w:rFonts w:ascii="Gill Sans MT" w:hAnsi="Gill Sans MT"/>
          <w:b/>
        </w:rPr>
        <w:t xml:space="preserve">   </w:t>
      </w:r>
    </w:p>
    <w:p w14:paraId="28DA5C35" w14:textId="77777777" w:rsidR="00B5106C" w:rsidRPr="00D367DA" w:rsidRDefault="00B5106C" w:rsidP="000848F3">
      <w:pPr>
        <w:spacing w:after="0" w:line="240" w:lineRule="auto"/>
        <w:ind w:left="1440" w:hanging="1440"/>
        <w:rPr>
          <w:rFonts w:ascii="Gill Sans MT" w:hAnsi="Gill Sans MT"/>
          <w:b/>
        </w:rPr>
      </w:pPr>
      <w:r>
        <w:rPr>
          <w:rFonts w:ascii="Gill Sans MT" w:hAnsi="Gill Sans MT"/>
          <w:b/>
        </w:rPr>
        <w:t xml:space="preserve">                         </w:t>
      </w:r>
      <w:r w:rsidRPr="00D367DA">
        <w:rPr>
          <w:rFonts w:ascii="Gill Sans MT" w:hAnsi="Gill Sans MT"/>
          <w:b/>
        </w:rPr>
        <w:t>Prevention and</w:t>
      </w:r>
      <w:r>
        <w:rPr>
          <w:rFonts w:ascii="Gill Sans MT" w:hAnsi="Gill Sans MT"/>
          <w:b/>
        </w:rPr>
        <w:t xml:space="preserve"> </w:t>
      </w:r>
      <w:r w:rsidRPr="00D367DA">
        <w:rPr>
          <w:rFonts w:ascii="Gill Sans MT" w:hAnsi="Gill Sans MT"/>
          <w:b/>
        </w:rPr>
        <w:t>Control of EVD and by District (Southern Region)</w:t>
      </w:r>
    </w:p>
    <w:tbl>
      <w:tblPr>
        <w:tblStyle w:val="TableGrid"/>
        <w:tblW w:w="0" w:type="auto"/>
        <w:tblLook w:val="04A0" w:firstRow="1" w:lastRow="0" w:firstColumn="1" w:lastColumn="0" w:noHBand="0" w:noVBand="1"/>
      </w:tblPr>
      <w:tblGrid>
        <w:gridCol w:w="6580"/>
        <w:gridCol w:w="720"/>
        <w:gridCol w:w="807"/>
        <w:gridCol w:w="1243"/>
      </w:tblGrid>
      <w:tr w:rsidR="00B5106C" w:rsidRPr="00D367DA" w14:paraId="55A762BE" w14:textId="77777777" w:rsidTr="00B96B86">
        <w:tc>
          <w:tcPr>
            <w:tcW w:w="6580" w:type="dxa"/>
          </w:tcPr>
          <w:p w14:paraId="5C10299B" w14:textId="77777777" w:rsidR="00B5106C" w:rsidRPr="00D367DA" w:rsidRDefault="00B5106C" w:rsidP="000848F3">
            <w:pPr>
              <w:spacing w:after="0" w:line="240" w:lineRule="auto"/>
              <w:rPr>
                <w:rFonts w:ascii="Gill Sans MT" w:hAnsi="Gill Sans MT"/>
                <w:b/>
              </w:rPr>
            </w:pPr>
            <w:r w:rsidRPr="00D367DA">
              <w:rPr>
                <w:rFonts w:ascii="Gill Sans MT" w:hAnsi="Gill Sans MT"/>
                <w:b/>
              </w:rPr>
              <w:t>Variable</w:t>
            </w:r>
          </w:p>
        </w:tc>
        <w:tc>
          <w:tcPr>
            <w:tcW w:w="720" w:type="dxa"/>
            <w:vAlign w:val="center"/>
          </w:tcPr>
          <w:p w14:paraId="7318FCAB"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 xml:space="preserve">Yes </w:t>
            </w:r>
          </w:p>
        </w:tc>
        <w:tc>
          <w:tcPr>
            <w:tcW w:w="807" w:type="dxa"/>
            <w:vAlign w:val="center"/>
          </w:tcPr>
          <w:p w14:paraId="20A21267"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No</w:t>
            </w:r>
          </w:p>
        </w:tc>
        <w:tc>
          <w:tcPr>
            <w:tcW w:w="1243" w:type="dxa"/>
            <w:vAlign w:val="center"/>
          </w:tcPr>
          <w:p w14:paraId="04A8AAA6"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Somehow</w:t>
            </w:r>
          </w:p>
        </w:tc>
      </w:tr>
      <w:tr w:rsidR="00B5106C" w:rsidRPr="00D367DA" w14:paraId="166A8FE0" w14:textId="77777777" w:rsidTr="00B96B86">
        <w:tc>
          <w:tcPr>
            <w:tcW w:w="6580" w:type="dxa"/>
          </w:tcPr>
          <w:p w14:paraId="1183F4F5" w14:textId="77777777" w:rsidR="00B5106C" w:rsidRPr="00D367DA" w:rsidRDefault="00B5106C" w:rsidP="00AF3457">
            <w:pPr>
              <w:spacing w:after="0" w:line="240" w:lineRule="auto"/>
              <w:rPr>
                <w:rFonts w:ascii="Gill Sans MT" w:hAnsi="Gill Sans MT"/>
              </w:rPr>
            </w:pPr>
            <w:r w:rsidRPr="00D367DA">
              <w:rPr>
                <w:rFonts w:ascii="Gill Sans MT" w:hAnsi="Gill Sans MT"/>
              </w:rPr>
              <w:t>Understanding of the causes of EVD</w:t>
            </w:r>
          </w:p>
          <w:p w14:paraId="0E591DFE" w14:textId="77777777" w:rsidR="00B5106C" w:rsidRPr="00D367DA" w:rsidRDefault="00B5106C" w:rsidP="000848F3">
            <w:pPr>
              <w:spacing w:after="0" w:line="240" w:lineRule="auto"/>
              <w:rPr>
                <w:rFonts w:ascii="Gill Sans MT" w:hAnsi="Gill Sans MT"/>
              </w:rPr>
            </w:pPr>
            <w:r w:rsidRPr="00D367DA">
              <w:rPr>
                <w:rFonts w:ascii="Gill Sans MT" w:hAnsi="Gill Sans MT"/>
              </w:rPr>
              <w:t xml:space="preserve">Bo </w:t>
            </w:r>
          </w:p>
          <w:p w14:paraId="0BE05B97" w14:textId="77777777" w:rsidR="00B5106C" w:rsidRPr="00D367DA" w:rsidRDefault="00B5106C" w:rsidP="000848F3">
            <w:pPr>
              <w:spacing w:after="0" w:line="240" w:lineRule="auto"/>
              <w:rPr>
                <w:rFonts w:ascii="Gill Sans MT" w:hAnsi="Gill Sans MT"/>
              </w:rPr>
            </w:pPr>
            <w:r w:rsidRPr="00D367DA">
              <w:rPr>
                <w:rFonts w:ascii="Gill Sans MT" w:hAnsi="Gill Sans MT"/>
              </w:rPr>
              <w:t>Bonthe</w:t>
            </w:r>
          </w:p>
          <w:p w14:paraId="392659D1" w14:textId="77777777" w:rsidR="00B5106C" w:rsidRPr="00D367DA" w:rsidRDefault="00B5106C" w:rsidP="000848F3">
            <w:pPr>
              <w:spacing w:after="0" w:line="240" w:lineRule="auto"/>
              <w:rPr>
                <w:rFonts w:ascii="Gill Sans MT" w:hAnsi="Gill Sans MT"/>
              </w:rPr>
            </w:pPr>
            <w:r w:rsidRPr="00D367DA">
              <w:rPr>
                <w:rFonts w:ascii="Gill Sans MT" w:hAnsi="Gill Sans MT"/>
              </w:rPr>
              <w:t>Moyamba</w:t>
            </w:r>
          </w:p>
          <w:p w14:paraId="0F5075FA" w14:textId="77777777" w:rsidR="00B5106C" w:rsidRPr="00D367DA" w:rsidRDefault="00B5106C" w:rsidP="000848F3">
            <w:pPr>
              <w:spacing w:after="0" w:line="240" w:lineRule="auto"/>
              <w:rPr>
                <w:rFonts w:ascii="Gill Sans MT" w:hAnsi="Gill Sans MT"/>
              </w:rPr>
            </w:pPr>
            <w:r w:rsidRPr="00D367DA">
              <w:rPr>
                <w:rFonts w:ascii="Gill Sans MT" w:hAnsi="Gill Sans MT"/>
              </w:rPr>
              <w:t>Pujehun</w:t>
            </w:r>
          </w:p>
          <w:p w14:paraId="1CCAC380" w14:textId="77777777" w:rsidR="00B5106C" w:rsidRPr="00D367DA" w:rsidRDefault="00B5106C" w:rsidP="000848F3">
            <w:pPr>
              <w:spacing w:after="0" w:line="240" w:lineRule="auto"/>
              <w:rPr>
                <w:rFonts w:ascii="Gill Sans MT" w:hAnsi="Gill Sans MT"/>
              </w:rPr>
            </w:pPr>
            <w:r w:rsidRPr="00D367DA">
              <w:rPr>
                <w:rFonts w:ascii="Gill Sans MT" w:hAnsi="Gill Sans MT"/>
              </w:rPr>
              <w:t>Average</w:t>
            </w:r>
          </w:p>
        </w:tc>
        <w:tc>
          <w:tcPr>
            <w:tcW w:w="720" w:type="dxa"/>
            <w:vAlign w:val="center"/>
          </w:tcPr>
          <w:p w14:paraId="29BACA83" w14:textId="77777777" w:rsidR="00B5106C" w:rsidRPr="00D367DA" w:rsidRDefault="00B5106C" w:rsidP="000848F3">
            <w:pPr>
              <w:spacing w:after="0" w:line="240" w:lineRule="auto"/>
              <w:rPr>
                <w:rFonts w:ascii="Gill Sans MT" w:hAnsi="Gill Sans MT"/>
                <w:color w:val="000000"/>
              </w:rPr>
            </w:pPr>
          </w:p>
          <w:p w14:paraId="7DF7C23A"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56.0</w:t>
            </w:r>
          </w:p>
          <w:p w14:paraId="24E32594"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100.0</w:t>
            </w:r>
          </w:p>
          <w:p w14:paraId="39257802"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100.0</w:t>
            </w:r>
          </w:p>
          <w:p w14:paraId="6D79A503"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33.3</w:t>
            </w:r>
          </w:p>
          <w:p w14:paraId="6EBC5E72"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72.3</w:t>
            </w:r>
          </w:p>
        </w:tc>
        <w:tc>
          <w:tcPr>
            <w:tcW w:w="807" w:type="dxa"/>
            <w:vAlign w:val="center"/>
          </w:tcPr>
          <w:p w14:paraId="4B802D14" w14:textId="77777777" w:rsidR="00B5106C" w:rsidRPr="00D367DA" w:rsidRDefault="00B5106C" w:rsidP="000848F3">
            <w:pPr>
              <w:spacing w:after="0" w:line="240" w:lineRule="auto"/>
              <w:rPr>
                <w:rFonts w:ascii="Gill Sans MT" w:hAnsi="Gill Sans MT"/>
                <w:color w:val="000000"/>
              </w:rPr>
            </w:pPr>
          </w:p>
          <w:p w14:paraId="0F4E473D"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40.0</w:t>
            </w:r>
          </w:p>
          <w:p w14:paraId="490FA303"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77ED783D"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6C2AA74E"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46.7</w:t>
            </w:r>
          </w:p>
          <w:p w14:paraId="3B6151F3"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21.7</w:t>
            </w:r>
          </w:p>
        </w:tc>
        <w:tc>
          <w:tcPr>
            <w:tcW w:w="1243" w:type="dxa"/>
            <w:vAlign w:val="center"/>
          </w:tcPr>
          <w:p w14:paraId="1F919F70" w14:textId="77777777" w:rsidR="00B5106C" w:rsidRPr="00D367DA" w:rsidRDefault="00B5106C" w:rsidP="000848F3">
            <w:pPr>
              <w:spacing w:after="0" w:line="240" w:lineRule="auto"/>
              <w:rPr>
                <w:rFonts w:ascii="Gill Sans MT" w:hAnsi="Gill Sans MT"/>
                <w:color w:val="000000"/>
              </w:rPr>
            </w:pPr>
          </w:p>
          <w:p w14:paraId="309E3C18"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4.0</w:t>
            </w:r>
          </w:p>
          <w:p w14:paraId="4174253B"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1FC53156"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6B026F1B"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20.0</w:t>
            </w:r>
          </w:p>
          <w:p w14:paraId="576D47DB"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6.0</w:t>
            </w:r>
          </w:p>
        </w:tc>
      </w:tr>
      <w:tr w:rsidR="00B5106C" w:rsidRPr="00D367DA" w14:paraId="5FF1476A" w14:textId="77777777" w:rsidTr="00B96B86">
        <w:tc>
          <w:tcPr>
            <w:tcW w:w="6580" w:type="dxa"/>
          </w:tcPr>
          <w:p w14:paraId="111E4CC2" w14:textId="77777777" w:rsidR="00B5106C" w:rsidRPr="00D367DA" w:rsidRDefault="00B5106C" w:rsidP="00AF3457">
            <w:pPr>
              <w:spacing w:after="0" w:line="240" w:lineRule="auto"/>
              <w:rPr>
                <w:rFonts w:ascii="Gill Sans MT" w:hAnsi="Gill Sans MT"/>
              </w:rPr>
            </w:pPr>
            <w:r w:rsidRPr="00D367DA">
              <w:rPr>
                <w:rFonts w:ascii="Gill Sans MT" w:hAnsi="Gill Sans MT"/>
              </w:rPr>
              <w:t>Understanding of the prevention of EVD</w:t>
            </w:r>
          </w:p>
          <w:p w14:paraId="527373C9" w14:textId="77777777" w:rsidR="00B5106C" w:rsidRPr="00D367DA" w:rsidRDefault="00B5106C" w:rsidP="000848F3">
            <w:pPr>
              <w:spacing w:after="0" w:line="240" w:lineRule="auto"/>
              <w:rPr>
                <w:rFonts w:ascii="Gill Sans MT" w:hAnsi="Gill Sans MT"/>
              </w:rPr>
            </w:pPr>
            <w:r w:rsidRPr="00D367DA">
              <w:rPr>
                <w:rFonts w:ascii="Gill Sans MT" w:hAnsi="Gill Sans MT"/>
              </w:rPr>
              <w:t xml:space="preserve">Bo </w:t>
            </w:r>
          </w:p>
          <w:p w14:paraId="322DC089" w14:textId="77777777" w:rsidR="00B5106C" w:rsidRPr="00D367DA" w:rsidRDefault="00B5106C" w:rsidP="000848F3">
            <w:pPr>
              <w:spacing w:after="0" w:line="240" w:lineRule="auto"/>
              <w:rPr>
                <w:rFonts w:ascii="Gill Sans MT" w:hAnsi="Gill Sans MT"/>
              </w:rPr>
            </w:pPr>
            <w:r w:rsidRPr="00D367DA">
              <w:rPr>
                <w:rFonts w:ascii="Gill Sans MT" w:hAnsi="Gill Sans MT"/>
              </w:rPr>
              <w:t>Bonthe</w:t>
            </w:r>
          </w:p>
          <w:p w14:paraId="20400B6F" w14:textId="77777777" w:rsidR="00B5106C" w:rsidRPr="00D367DA" w:rsidRDefault="00B5106C" w:rsidP="000848F3">
            <w:pPr>
              <w:spacing w:after="0" w:line="240" w:lineRule="auto"/>
              <w:rPr>
                <w:rFonts w:ascii="Gill Sans MT" w:hAnsi="Gill Sans MT"/>
              </w:rPr>
            </w:pPr>
            <w:r w:rsidRPr="00D367DA">
              <w:rPr>
                <w:rFonts w:ascii="Gill Sans MT" w:hAnsi="Gill Sans MT"/>
              </w:rPr>
              <w:t>Moyamba</w:t>
            </w:r>
          </w:p>
          <w:p w14:paraId="540355A0" w14:textId="77777777" w:rsidR="00B5106C" w:rsidRPr="00D367DA" w:rsidRDefault="00B5106C" w:rsidP="000848F3">
            <w:pPr>
              <w:spacing w:after="0" w:line="240" w:lineRule="auto"/>
              <w:rPr>
                <w:rFonts w:ascii="Gill Sans MT" w:hAnsi="Gill Sans MT"/>
              </w:rPr>
            </w:pPr>
            <w:r w:rsidRPr="00D367DA">
              <w:rPr>
                <w:rFonts w:ascii="Gill Sans MT" w:hAnsi="Gill Sans MT"/>
              </w:rPr>
              <w:t>Pujehun</w:t>
            </w:r>
          </w:p>
          <w:p w14:paraId="1EF8ACB9" w14:textId="77777777" w:rsidR="00B5106C" w:rsidRPr="00D367DA" w:rsidRDefault="00B5106C" w:rsidP="000848F3">
            <w:pPr>
              <w:spacing w:after="0" w:line="240" w:lineRule="auto"/>
              <w:rPr>
                <w:rFonts w:ascii="Gill Sans MT" w:hAnsi="Gill Sans MT"/>
              </w:rPr>
            </w:pPr>
            <w:r w:rsidRPr="00D367DA">
              <w:rPr>
                <w:rFonts w:ascii="Gill Sans MT" w:hAnsi="Gill Sans MT"/>
              </w:rPr>
              <w:t>Average</w:t>
            </w:r>
          </w:p>
        </w:tc>
        <w:tc>
          <w:tcPr>
            <w:tcW w:w="720" w:type="dxa"/>
            <w:vAlign w:val="center"/>
          </w:tcPr>
          <w:p w14:paraId="450707A1" w14:textId="77777777" w:rsidR="00B5106C" w:rsidRPr="00D367DA" w:rsidRDefault="00B5106C" w:rsidP="000848F3">
            <w:pPr>
              <w:spacing w:after="0" w:line="240" w:lineRule="auto"/>
              <w:rPr>
                <w:rFonts w:ascii="Gill Sans MT" w:hAnsi="Gill Sans MT"/>
                <w:color w:val="000000"/>
              </w:rPr>
            </w:pPr>
          </w:p>
          <w:p w14:paraId="39BC7DD6"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100.0</w:t>
            </w:r>
          </w:p>
          <w:p w14:paraId="0F344620"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100.0</w:t>
            </w:r>
          </w:p>
          <w:p w14:paraId="6372E2C2"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96.3</w:t>
            </w:r>
          </w:p>
          <w:p w14:paraId="497221F7"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80.0</w:t>
            </w:r>
          </w:p>
          <w:p w14:paraId="3A8DD361"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94.1</w:t>
            </w:r>
          </w:p>
        </w:tc>
        <w:tc>
          <w:tcPr>
            <w:tcW w:w="807" w:type="dxa"/>
            <w:vAlign w:val="center"/>
          </w:tcPr>
          <w:p w14:paraId="6DF2F120" w14:textId="77777777" w:rsidR="00B5106C" w:rsidRPr="00D367DA" w:rsidRDefault="00B5106C" w:rsidP="000848F3">
            <w:pPr>
              <w:spacing w:after="0" w:line="240" w:lineRule="auto"/>
              <w:rPr>
                <w:rFonts w:ascii="Gill Sans MT" w:hAnsi="Gill Sans MT"/>
                <w:color w:val="000000"/>
              </w:rPr>
            </w:pPr>
          </w:p>
          <w:p w14:paraId="1C193E01"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0F6C7D10"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50069A57"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3.7</w:t>
            </w:r>
          </w:p>
          <w:p w14:paraId="285BD90B"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10.0</w:t>
            </w:r>
          </w:p>
          <w:p w14:paraId="66A241E0"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3.4</w:t>
            </w:r>
          </w:p>
        </w:tc>
        <w:tc>
          <w:tcPr>
            <w:tcW w:w="1243" w:type="dxa"/>
            <w:vAlign w:val="center"/>
          </w:tcPr>
          <w:p w14:paraId="79C62821" w14:textId="77777777" w:rsidR="00B5106C" w:rsidRPr="00D367DA" w:rsidRDefault="00B5106C" w:rsidP="000848F3">
            <w:pPr>
              <w:spacing w:after="0" w:line="240" w:lineRule="auto"/>
              <w:rPr>
                <w:rFonts w:ascii="Gill Sans MT" w:hAnsi="Gill Sans MT"/>
                <w:color w:val="000000"/>
              </w:rPr>
            </w:pPr>
          </w:p>
          <w:p w14:paraId="41FE808F"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5B96D07B"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43C8D30E"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0A5587CC"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10.0</w:t>
            </w:r>
          </w:p>
          <w:p w14:paraId="0E474A12"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2.5</w:t>
            </w:r>
          </w:p>
        </w:tc>
      </w:tr>
      <w:tr w:rsidR="00B5106C" w:rsidRPr="00D367DA" w14:paraId="55A7FA3F" w14:textId="77777777" w:rsidTr="00B96B86">
        <w:tc>
          <w:tcPr>
            <w:tcW w:w="6580" w:type="dxa"/>
          </w:tcPr>
          <w:p w14:paraId="464D9429" w14:textId="77777777" w:rsidR="00B5106C" w:rsidRPr="00D367DA" w:rsidRDefault="00B5106C" w:rsidP="00AF3457">
            <w:pPr>
              <w:spacing w:after="0" w:line="240" w:lineRule="auto"/>
              <w:rPr>
                <w:rFonts w:ascii="Gill Sans MT" w:hAnsi="Gill Sans MT"/>
              </w:rPr>
            </w:pPr>
            <w:r w:rsidRPr="00D367DA">
              <w:rPr>
                <w:rFonts w:ascii="Gill Sans MT" w:hAnsi="Gill Sans MT"/>
              </w:rPr>
              <w:t>Involvement in awareness raising and social mobilisation on EVD</w:t>
            </w:r>
          </w:p>
          <w:p w14:paraId="2939BCE4" w14:textId="77777777" w:rsidR="00B5106C" w:rsidRPr="00D367DA" w:rsidRDefault="00B5106C" w:rsidP="000848F3">
            <w:pPr>
              <w:spacing w:after="0" w:line="240" w:lineRule="auto"/>
              <w:rPr>
                <w:rFonts w:ascii="Gill Sans MT" w:hAnsi="Gill Sans MT"/>
              </w:rPr>
            </w:pPr>
            <w:r w:rsidRPr="00D367DA">
              <w:rPr>
                <w:rFonts w:ascii="Gill Sans MT" w:hAnsi="Gill Sans MT"/>
              </w:rPr>
              <w:t xml:space="preserve">Bo </w:t>
            </w:r>
          </w:p>
          <w:p w14:paraId="2710420F" w14:textId="77777777" w:rsidR="00B5106C" w:rsidRPr="00D367DA" w:rsidRDefault="00B5106C" w:rsidP="000848F3">
            <w:pPr>
              <w:spacing w:after="0" w:line="240" w:lineRule="auto"/>
              <w:rPr>
                <w:rFonts w:ascii="Gill Sans MT" w:hAnsi="Gill Sans MT"/>
              </w:rPr>
            </w:pPr>
            <w:r w:rsidRPr="00D367DA">
              <w:rPr>
                <w:rFonts w:ascii="Gill Sans MT" w:hAnsi="Gill Sans MT"/>
              </w:rPr>
              <w:t>Bonthe</w:t>
            </w:r>
          </w:p>
          <w:p w14:paraId="35C2FB03" w14:textId="77777777" w:rsidR="00B5106C" w:rsidRPr="00D367DA" w:rsidRDefault="00B5106C" w:rsidP="000848F3">
            <w:pPr>
              <w:spacing w:after="0" w:line="240" w:lineRule="auto"/>
              <w:rPr>
                <w:rFonts w:ascii="Gill Sans MT" w:hAnsi="Gill Sans MT"/>
              </w:rPr>
            </w:pPr>
            <w:r w:rsidRPr="00D367DA">
              <w:rPr>
                <w:rFonts w:ascii="Gill Sans MT" w:hAnsi="Gill Sans MT"/>
              </w:rPr>
              <w:t>Moyamba</w:t>
            </w:r>
          </w:p>
          <w:p w14:paraId="14247976" w14:textId="77777777" w:rsidR="00B5106C" w:rsidRPr="00D367DA" w:rsidRDefault="00B5106C" w:rsidP="000848F3">
            <w:pPr>
              <w:spacing w:after="0" w:line="240" w:lineRule="auto"/>
              <w:rPr>
                <w:rFonts w:ascii="Gill Sans MT" w:hAnsi="Gill Sans MT"/>
              </w:rPr>
            </w:pPr>
            <w:r w:rsidRPr="00D367DA">
              <w:rPr>
                <w:rFonts w:ascii="Gill Sans MT" w:hAnsi="Gill Sans MT"/>
              </w:rPr>
              <w:t>Pujehun</w:t>
            </w:r>
          </w:p>
          <w:p w14:paraId="56544F66" w14:textId="77777777" w:rsidR="00B5106C" w:rsidRPr="00D367DA" w:rsidRDefault="00B5106C" w:rsidP="000848F3">
            <w:pPr>
              <w:spacing w:after="0" w:line="240" w:lineRule="auto"/>
              <w:rPr>
                <w:rFonts w:ascii="Gill Sans MT" w:hAnsi="Gill Sans MT"/>
              </w:rPr>
            </w:pPr>
            <w:r w:rsidRPr="00D367DA">
              <w:rPr>
                <w:rFonts w:ascii="Gill Sans MT" w:hAnsi="Gill Sans MT"/>
              </w:rPr>
              <w:t>Average</w:t>
            </w:r>
          </w:p>
        </w:tc>
        <w:tc>
          <w:tcPr>
            <w:tcW w:w="720" w:type="dxa"/>
            <w:vAlign w:val="center"/>
          </w:tcPr>
          <w:p w14:paraId="7B76EA59" w14:textId="77777777" w:rsidR="00B5106C" w:rsidRPr="00D367DA" w:rsidRDefault="00B5106C" w:rsidP="000848F3">
            <w:pPr>
              <w:spacing w:after="0" w:line="240" w:lineRule="auto"/>
              <w:rPr>
                <w:rFonts w:ascii="Gill Sans MT" w:hAnsi="Gill Sans MT"/>
                <w:color w:val="000000"/>
              </w:rPr>
            </w:pPr>
          </w:p>
          <w:p w14:paraId="1C09408F"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100.0</w:t>
            </w:r>
          </w:p>
          <w:p w14:paraId="29FE7AE7"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100.0</w:t>
            </w:r>
          </w:p>
          <w:p w14:paraId="22BDB84D"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100.0</w:t>
            </w:r>
          </w:p>
          <w:p w14:paraId="63542748"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96.7</w:t>
            </w:r>
          </w:p>
          <w:p w14:paraId="2E73CFAC"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99.2</w:t>
            </w:r>
          </w:p>
        </w:tc>
        <w:tc>
          <w:tcPr>
            <w:tcW w:w="807" w:type="dxa"/>
            <w:vAlign w:val="center"/>
          </w:tcPr>
          <w:p w14:paraId="2BF2BD25" w14:textId="77777777" w:rsidR="00B5106C" w:rsidRPr="00D367DA" w:rsidRDefault="00B5106C" w:rsidP="000848F3">
            <w:pPr>
              <w:spacing w:after="0" w:line="240" w:lineRule="auto"/>
              <w:rPr>
                <w:rFonts w:ascii="Gill Sans MT" w:hAnsi="Gill Sans MT"/>
                <w:color w:val="000000"/>
              </w:rPr>
            </w:pPr>
          </w:p>
          <w:p w14:paraId="1A4F0F1B"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66035067"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28307834"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6680353C"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3.3</w:t>
            </w:r>
          </w:p>
          <w:p w14:paraId="5F873089"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0.8</w:t>
            </w:r>
          </w:p>
        </w:tc>
        <w:tc>
          <w:tcPr>
            <w:tcW w:w="1243" w:type="dxa"/>
            <w:vAlign w:val="center"/>
          </w:tcPr>
          <w:p w14:paraId="605DEDA1" w14:textId="77777777" w:rsidR="00B5106C" w:rsidRPr="00D367DA" w:rsidRDefault="00B5106C" w:rsidP="000848F3">
            <w:pPr>
              <w:spacing w:after="0" w:line="240" w:lineRule="auto"/>
              <w:rPr>
                <w:rFonts w:ascii="Gill Sans MT" w:hAnsi="Gill Sans MT"/>
                <w:color w:val="000000"/>
              </w:rPr>
            </w:pPr>
          </w:p>
          <w:p w14:paraId="0E722EFB"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4D80FF77"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68D55F7B"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5CBCD70F"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p w14:paraId="5393516F"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0.0</w:t>
            </w:r>
          </w:p>
        </w:tc>
      </w:tr>
      <w:tr w:rsidR="00B5106C" w:rsidRPr="00D367DA" w14:paraId="0E9C8152" w14:textId="77777777" w:rsidTr="00B96B86">
        <w:tc>
          <w:tcPr>
            <w:tcW w:w="6580" w:type="dxa"/>
          </w:tcPr>
          <w:p w14:paraId="28382472" w14:textId="77777777" w:rsidR="00B5106C" w:rsidRPr="00D367DA" w:rsidRDefault="00B5106C" w:rsidP="00AF3457">
            <w:pPr>
              <w:spacing w:after="0" w:line="240" w:lineRule="auto"/>
              <w:jc w:val="both"/>
              <w:rPr>
                <w:rFonts w:ascii="Gill Sans MT" w:hAnsi="Gill Sans MT"/>
              </w:rPr>
            </w:pPr>
            <w:r w:rsidRPr="00D367DA">
              <w:rPr>
                <w:rFonts w:ascii="Gill Sans MT" w:hAnsi="Gill Sans MT"/>
              </w:rPr>
              <w:t>Adherence to the regulations under the State of emergency and Chiefdom bye-laws to prevent the spread of EVD</w:t>
            </w:r>
          </w:p>
          <w:p w14:paraId="0CDAEFED" w14:textId="77777777" w:rsidR="00B5106C" w:rsidRPr="00D367DA" w:rsidRDefault="00B5106C" w:rsidP="000848F3">
            <w:pPr>
              <w:spacing w:after="0" w:line="240" w:lineRule="auto"/>
              <w:rPr>
                <w:rFonts w:ascii="Gill Sans MT" w:hAnsi="Gill Sans MT"/>
              </w:rPr>
            </w:pPr>
            <w:r w:rsidRPr="00D367DA">
              <w:rPr>
                <w:rFonts w:ascii="Gill Sans MT" w:hAnsi="Gill Sans MT"/>
              </w:rPr>
              <w:t xml:space="preserve">Bo </w:t>
            </w:r>
          </w:p>
          <w:p w14:paraId="463307A7" w14:textId="77777777" w:rsidR="00B5106C" w:rsidRPr="00D367DA" w:rsidRDefault="00B5106C" w:rsidP="000848F3">
            <w:pPr>
              <w:spacing w:after="0" w:line="240" w:lineRule="auto"/>
              <w:rPr>
                <w:rFonts w:ascii="Gill Sans MT" w:hAnsi="Gill Sans MT"/>
              </w:rPr>
            </w:pPr>
            <w:r w:rsidRPr="00D367DA">
              <w:rPr>
                <w:rFonts w:ascii="Gill Sans MT" w:hAnsi="Gill Sans MT"/>
              </w:rPr>
              <w:t>Bonthe</w:t>
            </w:r>
          </w:p>
          <w:p w14:paraId="2EB9601F" w14:textId="77777777" w:rsidR="00B5106C" w:rsidRPr="00D367DA" w:rsidRDefault="00B5106C" w:rsidP="000848F3">
            <w:pPr>
              <w:spacing w:after="0" w:line="240" w:lineRule="auto"/>
              <w:rPr>
                <w:rFonts w:ascii="Gill Sans MT" w:hAnsi="Gill Sans MT"/>
              </w:rPr>
            </w:pPr>
            <w:r w:rsidRPr="00D367DA">
              <w:rPr>
                <w:rFonts w:ascii="Gill Sans MT" w:hAnsi="Gill Sans MT"/>
              </w:rPr>
              <w:t>Moyamba</w:t>
            </w:r>
          </w:p>
          <w:p w14:paraId="18A93F8F" w14:textId="77777777" w:rsidR="00B5106C" w:rsidRPr="00D367DA" w:rsidRDefault="00B5106C" w:rsidP="000848F3">
            <w:pPr>
              <w:spacing w:after="0" w:line="240" w:lineRule="auto"/>
              <w:rPr>
                <w:rFonts w:ascii="Gill Sans MT" w:hAnsi="Gill Sans MT"/>
              </w:rPr>
            </w:pPr>
            <w:r w:rsidRPr="00D367DA">
              <w:rPr>
                <w:rFonts w:ascii="Gill Sans MT" w:hAnsi="Gill Sans MT"/>
              </w:rPr>
              <w:t>Pujehun</w:t>
            </w:r>
          </w:p>
          <w:p w14:paraId="2FF81091" w14:textId="77777777" w:rsidR="00B5106C" w:rsidRPr="00D367DA" w:rsidRDefault="00B5106C" w:rsidP="000848F3">
            <w:pPr>
              <w:spacing w:after="0" w:line="240" w:lineRule="auto"/>
              <w:rPr>
                <w:rFonts w:ascii="Gill Sans MT" w:hAnsi="Gill Sans MT"/>
              </w:rPr>
            </w:pPr>
            <w:r w:rsidRPr="00D367DA">
              <w:rPr>
                <w:rFonts w:ascii="Gill Sans MT" w:hAnsi="Gill Sans MT"/>
              </w:rPr>
              <w:t>Average</w:t>
            </w:r>
          </w:p>
        </w:tc>
        <w:tc>
          <w:tcPr>
            <w:tcW w:w="720" w:type="dxa"/>
          </w:tcPr>
          <w:p w14:paraId="5AA04651" w14:textId="77777777" w:rsidR="00B5106C" w:rsidRPr="00D367DA" w:rsidRDefault="00B5106C" w:rsidP="000848F3">
            <w:pPr>
              <w:spacing w:after="0" w:line="240" w:lineRule="auto"/>
              <w:rPr>
                <w:rFonts w:ascii="Gill Sans MT" w:hAnsi="Gill Sans MT"/>
              </w:rPr>
            </w:pPr>
          </w:p>
          <w:p w14:paraId="51B681BE" w14:textId="77777777" w:rsidR="00B5106C" w:rsidRPr="00D367DA" w:rsidRDefault="00B5106C" w:rsidP="000848F3">
            <w:pPr>
              <w:spacing w:after="0" w:line="240" w:lineRule="auto"/>
              <w:rPr>
                <w:rFonts w:ascii="Gill Sans MT" w:hAnsi="Gill Sans MT"/>
              </w:rPr>
            </w:pPr>
          </w:p>
          <w:p w14:paraId="619C3A93" w14:textId="77777777" w:rsidR="00B5106C" w:rsidRPr="00D367DA" w:rsidRDefault="00B5106C" w:rsidP="000848F3">
            <w:pPr>
              <w:spacing w:after="0" w:line="240" w:lineRule="auto"/>
              <w:rPr>
                <w:rFonts w:ascii="Gill Sans MT" w:hAnsi="Gill Sans MT"/>
              </w:rPr>
            </w:pPr>
            <w:r w:rsidRPr="00D367DA">
              <w:rPr>
                <w:rFonts w:ascii="Gill Sans MT" w:hAnsi="Gill Sans MT"/>
              </w:rPr>
              <w:t>100.0</w:t>
            </w:r>
          </w:p>
          <w:p w14:paraId="41801077" w14:textId="77777777" w:rsidR="00B5106C" w:rsidRPr="00D367DA" w:rsidRDefault="00B5106C" w:rsidP="000848F3">
            <w:pPr>
              <w:spacing w:after="0" w:line="240" w:lineRule="auto"/>
              <w:rPr>
                <w:rFonts w:ascii="Gill Sans MT" w:hAnsi="Gill Sans MT"/>
              </w:rPr>
            </w:pPr>
            <w:r w:rsidRPr="00D367DA">
              <w:rPr>
                <w:rFonts w:ascii="Gill Sans MT" w:hAnsi="Gill Sans MT"/>
              </w:rPr>
              <w:t>100.0</w:t>
            </w:r>
          </w:p>
          <w:p w14:paraId="690470C2" w14:textId="77777777" w:rsidR="00B5106C" w:rsidRPr="00D367DA" w:rsidRDefault="00B5106C" w:rsidP="000848F3">
            <w:pPr>
              <w:spacing w:after="0" w:line="240" w:lineRule="auto"/>
              <w:rPr>
                <w:rFonts w:ascii="Gill Sans MT" w:hAnsi="Gill Sans MT"/>
              </w:rPr>
            </w:pPr>
            <w:r w:rsidRPr="00D367DA">
              <w:rPr>
                <w:rFonts w:ascii="Gill Sans MT" w:hAnsi="Gill Sans MT"/>
              </w:rPr>
              <w:t>100.0</w:t>
            </w:r>
          </w:p>
          <w:p w14:paraId="6A669FE9" w14:textId="77777777" w:rsidR="00B5106C" w:rsidRPr="00D367DA" w:rsidRDefault="00B5106C" w:rsidP="000848F3">
            <w:pPr>
              <w:spacing w:after="0" w:line="240" w:lineRule="auto"/>
              <w:rPr>
                <w:rFonts w:ascii="Gill Sans MT" w:hAnsi="Gill Sans MT"/>
              </w:rPr>
            </w:pPr>
            <w:r w:rsidRPr="00D367DA">
              <w:rPr>
                <w:rFonts w:ascii="Gill Sans MT" w:hAnsi="Gill Sans MT"/>
              </w:rPr>
              <w:t>90.0</w:t>
            </w:r>
          </w:p>
          <w:p w14:paraId="7E119AE3" w14:textId="77777777" w:rsidR="00B5106C" w:rsidRPr="00D367DA" w:rsidRDefault="00B5106C" w:rsidP="000848F3">
            <w:pPr>
              <w:spacing w:after="0" w:line="240" w:lineRule="auto"/>
              <w:rPr>
                <w:rFonts w:ascii="Gill Sans MT" w:hAnsi="Gill Sans MT"/>
              </w:rPr>
            </w:pPr>
            <w:r w:rsidRPr="00D367DA">
              <w:rPr>
                <w:rFonts w:ascii="Gill Sans MT" w:hAnsi="Gill Sans MT"/>
              </w:rPr>
              <w:t>97.5</w:t>
            </w:r>
          </w:p>
        </w:tc>
        <w:tc>
          <w:tcPr>
            <w:tcW w:w="807" w:type="dxa"/>
          </w:tcPr>
          <w:p w14:paraId="046FF03A" w14:textId="77777777" w:rsidR="00B5106C" w:rsidRPr="00D367DA" w:rsidRDefault="00B5106C" w:rsidP="000848F3">
            <w:pPr>
              <w:spacing w:after="0" w:line="240" w:lineRule="auto"/>
              <w:rPr>
                <w:rFonts w:ascii="Gill Sans MT" w:hAnsi="Gill Sans MT"/>
              </w:rPr>
            </w:pPr>
          </w:p>
          <w:p w14:paraId="555F9AFD" w14:textId="77777777" w:rsidR="00B5106C" w:rsidRPr="00D367DA" w:rsidRDefault="00B5106C" w:rsidP="000848F3">
            <w:pPr>
              <w:spacing w:after="0" w:line="240" w:lineRule="auto"/>
              <w:rPr>
                <w:rFonts w:ascii="Gill Sans MT" w:hAnsi="Gill Sans MT"/>
              </w:rPr>
            </w:pPr>
          </w:p>
          <w:p w14:paraId="4FC9C569" w14:textId="77777777" w:rsidR="00B5106C" w:rsidRPr="00D367DA" w:rsidRDefault="00B5106C" w:rsidP="000848F3">
            <w:pPr>
              <w:spacing w:after="0" w:line="240" w:lineRule="auto"/>
              <w:rPr>
                <w:rFonts w:ascii="Gill Sans MT" w:hAnsi="Gill Sans MT"/>
              </w:rPr>
            </w:pPr>
            <w:r w:rsidRPr="00D367DA">
              <w:rPr>
                <w:rFonts w:ascii="Gill Sans MT" w:hAnsi="Gill Sans MT"/>
              </w:rPr>
              <w:t>0.0</w:t>
            </w:r>
          </w:p>
          <w:p w14:paraId="0AA71D65" w14:textId="77777777" w:rsidR="00B5106C" w:rsidRPr="00D367DA" w:rsidRDefault="00B5106C" w:rsidP="000848F3">
            <w:pPr>
              <w:spacing w:after="0" w:line="240" w:lineRule="auto"/>
              <w:rPr>
                <w:rFonts w:ascii="Gill Sans MT" w:hAnsi="Gill Sans MT"/>
              </w:rPr>
            </w:pPr>
            <w:r w:rsidRPr="00D367DA">
              <w:rPr>
                <w:rFonts w:ascii="Gill Sans MT" w:hAnsi="Gill Sans MT"/>
              </w:rPr>
              <w:t>0.0</w:t>
            </w:r>
          </w:p>
          <w:p w14:paraId="481F73C6" w14:textId="77777777" w:rsidR="00B5106C" w:rsidRPr="00D367DA" w:rsidRDefault="00B5106C" w:rsidP="000848F3">
            <w:pPr>
              <w:spacing w:after="0" w:line="240" w:lineRule="auto"/>
              <w:rPr>
                <w:rFonts w:ascii="Gill Sans MT" w:hAnsi="Gill Sans MT"/>
              </w:rPr>
            </w:pPr>
            <w:r w:rsidRPr="00D367DA">
              <w:rPr>
                <w:rFonts w:ascii="Gill Sans MT" w:hAnsi="Gill Sans MT"/>
              </w:rPr>
              <w:t>0.0</w:t>
            </w:r>
          </w:p>
          <w:p w14:paraId="79A942BA" w14:textId="77777777" w:rsidR="00B5106C" w:rsidRPr="00D367DA" w:rsidRDefault="00B5106C" w:rsidP="000848F3">
            <w:pPr>
              <w:spacing w:after="0" w:line="240" w:lineRule="auto"/>
              <w:rPr>
                <w:rFonts w:ascii="Gill Sans MT" w:hAnsi="Gill Sans MT"/>
              </w:rPr>
            </w:pPr>
            <w:r w:rsidRPr="00D367DA">
              <w:rPr>
                <w:rFonts w:ascii="Gill Sans MT" w:hAnsi="Gill Sans MT"/>
              </w:rPr>
              <w:t>0.0</w:t>
            </w:r>
          </w:p>
          <w:p w14:paraId="6D71C491" w14:textId="77777777" w:rsidR="00B5106C" w:rsidRPr="00D367DA" w:rsidRDefault="00B5106C" w:rsidP="000848F3">
            <w:pPr>
              <w:spacing w:after="0" w:line="240" w:lineRule="auto"/>
              <w:rPr>
                <w:rFonts w:ascii="Gill Sans MT" w:hAnsi="Gill Sans MT"/>
              </w:rPr>
            </w:pPr>
            <w:r w:rsidRPr="00D367DA">
              <w:rPr>
                <w:rFonts w:ascii="Gill Sans MT" w:hAnsi="Gill Sans MT"/>
              </w:rPr>
              <w:t>0.0</w:t>
            </w:r>
          </w:p>
        </w:tc>
        <w:tc>
          <w:tcPr>
            <w:tcW w:w="1243" w:type="dxa"/>
          </w:tcPr>
          <w:p w14:paraId="408ED733" w14:textId="77777777" w:rsidR="00B5106C" w:rsidRPr="00D367DA" w:rsidRDefault="00B5106C" w:rsidP="000848F3">
            <w:pPr>
              <w:spacing w:after="0" w:line="240" w:lineRule="auto"/>
              <w:rPr>
                <w:rFonts w:ascii="Gill Sans MT" w:hAnsi="Gill Sans MT"/>
              </w:rPr>
            </w:pPr>
          </w:p>
          <w:p w14:paraId="42E2A85A" w14:textId="77777777" w:rsidR="00B5106C" w:rsidRPr="00D367DA" w:rsidRDefault="00B5106C" w:rsidP="000848F3">
            <w:pPr>
              <w:spacing w:after="0" w:line="240" w:lineRule="auto"/>
              <w:rPr>
                <w:rFonts w:ascii="Gill Sans MT" w:hAnsi="Gill Sans MT"/>
              </w:rPr>
            </w:pPr>
          </w:p>
          <w:p w14:paraId="0C6162F5" w14:textId="77777777" w:rsidR="00B5106C" w:rsidRPr="00D367DA" w:rsidRDefault="00B5106C" w:rsidP="000848F3">
            <w:pPr>
              <w:spacing w:after="0" w:line="240" w:lineRule="auto"/>
              <w:rPr>
                <w:rFonts w:ascii="Gill Sans MT" w:hAnsi="Gill Sans MT"/>
              </w:rPr>
            </w:pPr>
            <w:r w:rsidRPr="00D367DA">
              <w:rPr>
                <w:rFonts w:ascii="Gill Sans MT" w:hAnsi="Gill Sans MT"/>
              </w:rPr>
              <w:t>0.0</w:t>
            </w:r>
          </w:p>
          <w:p w14:paraId="0F1E17D1" w14:textId="77777777" w:rsidR="00B5106C" w:rsidRPr="00D367DA" w:rsidRDefault="00B5106C" w:rsidP="000848F3">
            <w:pPr>
              <w:spacing w:after="0" w:line="240" w:lineRule="auto"/>
              <w:rPr>
                <w:rFonts w:ascii="Gill Sans MT" w:hAnsi="Gill Sans MT"/>
              </w:rPr>
            </w:pPr>
            <w:r w:rsidRPr="00D367DA">
              <w:rPr>
                <w:rFonts w:ascii="Gill Sans MT" w:hAnsi="Gill Sans MT"/>
              </w:rPr>
              <w:t>0.0</w:t>
            </w:r>
          </w:p>
          <w:p w14:paraId="108452FE" w14:textId="77777777" w:rsidR="00B5106C" w:rsidRPr="00D367DA" w:rsidRDefault="00B5106C" w:rsidP="000848F3">
            <w:pPr>
              <w:spacing w:after="0" w:line="240" w:lineRule="auto"/>
              <w:rPr>
                <w:rFonts w:ascii="Gill Sans MT" w:hAnsi="Gill Sans MT"/>
              </w:rPr>
            </w:pPr>
            <w:r w:rsidRPr="00D367DA">
              <w:rPr>
                <w:rFonts w:ascii="Gill Sans MT" w:hAnsi="Gill Sans MT"/>
              </w:rPr>
              <w:t>0.0</w:t>
            </w:r>
          </w:p>
          <w:p w14:paraId="3F70983D" w14:textId="77777777" w:rsidR="00B5106C" w:rsidRPr="00D367DA" w:rsidRDefault="00B5106C" w:rsidP="000848F3">
            <w:pPr>
              <w:spacing w:after="0" w:line="240" w:lineRule="auto"/>
              <w:rPr>
                <w:rFonts w:ascii="Gill Sans MT" w:hAnsi="Gill Sans MT"/>
              </w:rPr>
            </w:pPr>
            <w:r w:rsidRPr="00D367DA">
              <w:rPr>
                <w:rFonts w:ascii="Gill Sans MT" w:hAnsi="Gill Sans MT"/>
              </w:rPr>
              <w:t>10.0</w:t>
            </w:r>
          </w:p>
          <w:p w14:paraId="5D8D3E51" w14:textId="77777777" w:rsidR="00B5106C" w:rsidRPr="00D367DA" w:rsidRDefault="00B5106C" w:rsidP="000848F3">
            <w:pPr>
              <w:spacing w:after="0" w:line="240" w:lineRule="auto"/>
              <w:rPr>
                <w:rFonts w:ascii="Gill Sans MT" w:hAnsi="Gill Sans MT"/>
              </w:rPr>
            </w:pPr>
            <w:r w:rsidRPr="00D367DA">
              <w:rPr>
                <w:rFonts w:ascii="Gill Sans MT" w:hAnsi="Gill Sans MT"/>
              </w:rPr>
              <w:t>2.5</w:t>
            </w:r>
          </w:p>
        </w:tc>
      </w:tr>
      <w:tr w:rsidR="00B5106C" w:rsidRPr="00D367DA" w14:paraId="50E56341" w14:textId="77777777" w:rsidTr="00B96B86">
        <w:tc>
          <w:tcPr>
            <w:tcW w:w="6580" w:type="dxa"/>
          </w:tcPr>
          <w:p w14:paraId="2519DCBD" w14:textId="77777777" w:rsidR="00B5106C" w:rsidRPr="00D367DA" w:rsidRDefault="00B5106C" w:rsidP="00AF3457">
            <w:pPr>
              <w:spacing w:after="0" w:line="240" w:lineRule="auto"/>
              <w:rPr>
                <w:rFonts w:ascii="Gill Sans MT" w:hAnsi="Gill Sans MT"/>
              </w:rPr>
            </w:pPr>
            <w:r w:rsidRPr="00D367DA">
              <w:rPr>
                <w:rFonts w:ascii="Gill Sans MT" w:hAnsi="Gill Sans MT"/>
              </w:rPr>
              <w:t>Enforcing the bye-laws through manning checkpoints and intelligence gathering</w:t>
            </w:r>
          </w:p>
          <w:p w14:paraId="6C36101B" w14:textId="77777777" w:rsidR="00B5106C" w:rsidRPr="00D367DA" w:rsidRDefault="00B5106C" w:rsidP="000848F3">
            <w:pPr>
              <w:spacing w:after="0" w:line="240" w:lineRule="auto"/>
              <w:rPr>
                <w:rFonts w:ascii="Gill Sans MT" w:hAnsi="Gill Sans MT"/>
              </w:rPr>
            </w:pPr>
            <w:r w:rsidRPr="00D367DA">
              <w:rPr>
                <w:rFonts w:ascii="Gill Sans MT" w:hAnsi="Gill Sans MT"/>
              </w:rPr>
              <w:t xml:space="preserve">Bo </w:t>
            </w:r>
          </w:p>
          <w:p w14:paraId="7114C6A7" w14:textId="77777777" w:rsidR="00B5106C" w:rsidRPr="00D367DA" w:rsidRDefault="00B5106C" w:rsidP="000848F3">
            <w:pPr>
              <w:spacing w:after="0" w:line="240" w:lineRule="auto"/>
              <w:rPr>
                <w:rFonts w:ascii="Gill Sans MT" w:hAnsi="Gill Sans MT"/>
              </w:rPr>
            </w:pPr>
            <w:r w:rsidRPr="00D367DA">
              <w:rPr>
                <w:rFonts w:ascii="Gill Sans MT" w:hAnsi="Gill Sans MT"/>
              </w:rPr>
              <w:t>Bonthe</w:t>
            </w:r>
          </w:p>
          <w:p w14:paraId="4515F5C5" w14:textId="77777777" w:rsidR="00B5106C" w:rsidRPr="00D367DA" w:rsidRDefault="00B5106C" w:rsidP="000848F3">
            <w:pPr>
              <w:spacing w:after="0" w:line="240" w:lineRule="auto"/>
              <w:rPr>
                <w:rFonts w:ascii="Gill Sans MT" w:hAnsi="Gill Sans MT"/>
              </w:rPr>
            </w:pPr>
            <w:r w:rsidRPr="00D367DA">
              <w:rPr>
                <w:rFonts w:ascii="Gill Sans MT" w:hAnsi="Gill Sans MT"/>
              </w:rPr>
              <w:t>Moyamba</w:t>
            </w:r>
          </w:p>
          <w:p w14:paraId="76825F34" w14:textId="77777777" w:rsidR="00B5106C" w:rsidRPr="00D367DA" w:rsidRDefault="00B5106C" w:rsidP="000848F3">
            <w:pPr>
              <w:spacing w:after="0" w:line="240" w:lineRule="auto"/>
              <w:rPr>
                <w:rFonts w:ascii="Gill Sans MT" w:hAnsi="Gill Sans MT"/>
              </w:rPr>
            </w:pPr>
            <w:r w:rsidRPr="00D367DA">
              <w:rPr>
                <w:rFonts w:ascii="Gill Sans MT" w:hAnsi="Gill Sans MT"/>
              </w:rPr>
              <w:t>Pujehun</w:t>
            </w:r>
          </w:p>
          <w:p w14:paraId="028B4987" w14:textId="77777777" w:rsidR="00B5106C" w:rsidRPr="00D367DA" w:rsidRDefault="00B5106C" w:rsidP="000848F3">
            <w:pPr>
              <w:spacing w:after="0" w:line="240" w:lineRule="auto"/>
              <w:rPr>
                <w:rFonts w:ascii="Gill Sans MT" w:hAnsi="Gill Sans MT"/>
              </w:rPr>
            </w:pPr>
            <w:r w:rsidRPr="00D367DA">
              <w:rPr>
                <w:rFonts w:ascii="Gill Sans MT" w:hAnsi="Gill Sans MT"/>
              </w:rPr>
              <w:t>Average</w:t>
            </w:r>
          </w:p>
        </w:tc>
        <w:tc>
          <w:tcPr>
            <w:tcW w:w="720" w:type="dxa"/>
          </w:tcPr>
          <w:p w14:paraId="3490686E" w14:textId="77777777" w:rsidR="00B5106C" w:rsidRPr="00D367DA" w:rsidRDefault="00B5106C" w:rsidP="000848F3">
            <w:pPr>
              <w:spacing w:after="0" w:line="240" w:lineRule="auto"/>
              <w:rPr>
                <w:rFonts w:ascii="Gill Sans MT" w:hAnsi="Gill Sans MT"/>
              </w:rPr>
            </w:pPr>
          </w:p>
          <w:p w14:paraId="23031A22" w14:textId="77777777" w:rsidR="00B5106C" w:rsidRPr="00D367DA" w:rsidRDefault="00B5106C" w:rsidP="000848F3">
            <w:pPr>
              <w:spacing w:after="0" w:line="240" w:lineRule="auto"/>
              <w:rPr>
                <w:rFonts w:ascii="Gill Sans MT" w:hAnsi="Gill Sans MT"/>
              </w:rPr>
            </w:pPr>
          </w:p>
          <w:p w14:paraId="490E507C" w14:textId="77777777" w:rsidR="00B5106C" w:rsidRPr="00D367DA" w:rsidRDefault="00B5106C" w:rsidP="000848F3">
            <w:pPr>
              <w:spacing w:after="0" w:line="240" w:lineRule="auto"/>
              <w:rPr>
                <w:rFonts w:ascii="Gill Sans MT" w:hAnsi="Gill Sans MT"/>
              </w:rPr>
            </w:pPr>
            <w:r w:rsidRPr="00D367DA">
              <w:rPr>
                <w:rFonts w:ascii="Gill Sans MT" w:hAnsi="Gill Sans MT"/>
              </w:rPr>
              <w:t>96.0</w:t>
            </w:r>
          </w:p>
          <w:p w14:paraId="45327F7C" w14:textId="77777777" w:rsidR="00B5106C" w:rsidRPr="00D367DA" w:rsidRDefault="00B5106C" w:rsidP="000848F3">
            <w:pPr>
              <w:spacing w:after="0" w:line="240" w:lineRule="auto"/>
              <w:rPr>
                <w:rFonts w:ascii="Gill Sans MT" w:hAnsi="Gill Sans MT"/>
              </w:rPr>
            </w:pPr>
            <w:r w:rsidRPr="00D367DA">
              <w:rPr>
                <w:rFonts w:ascii="Gill Sans MT" w:hAnsi="Gill Sans MT"/>
              </w:rPr>
              <w:t>100.0</w:t>
            </w:r>
          </w:p>
          <w:p w14:paraId="3D519B1A" w14:textId="77777777" w:rsidR="00B5106C" w:rsidRPr="00D367DA" w:rsidRDefault="00B5106C" w:rsidP="000848F3">
            <w:pPr>
              <w:spacing w:after="0" w:line="240" w:lineRule="auto"/>
              <w:rPr>
                <w:rFonts w:ascii="Gill Sans MT" w:hAnsi="Gill Sans MT"/>
              </w:rPr>
            </w:pPr>
            <w:r w:rsidRPr="00D367DA">
              <w:rPr>
                <w:rFonts w:ascii="Gill Sans MT" w:hAnsi="Gill Sans MT"/>
              </w:rPr>
              <w:t>96.3</w:t>
            </w:r>
          </w:p>
          <w:p w14:paraId="7EB8133A" w14:textId="77777777" w:rsidR="00B5106C" w:rsidRPr="00D367DA" w:rsidRDefault="00B5106C" w:rsidP="000848F3">
            <w:pPr>
              <w:spacing w:after="0" w:line="240" w:lineRule="auto"/>
              <w:rPr>
                <w:rFonts w:ascii="Gill Sans MT" w:hAnsi="Gill Sans MT"/>
              </w:rPr>
            </w:pPr>
            <w:r w:rsidRPr="00D367DA">
              <w:rPr>
                <w:rFonts w:ascii="Gill Sans MT" w:hAnsi="Gill Sans MT"/>
              </w:rPr>
              <w:t>96.7</w:t>
            </w:r>
          </w:p>
          <w:p w14:paraId="76C68FA7" w14:textId="77777777" w:rsidR="00B5106C" w:rsidRPr="00D367DA" w:rsidRDefault="00B5106C" w:rsidP="000848F3">
            <w:pPr>
              <w:spacing w:after="0" w:line="240" w:lineRule="auto"/>
              <w:rPr>
                <w:rFonts w:ascii="Gill Sans MT" w:hAnsi="Gill Sans MT"/>
              </w:rPr>
            </w:pPr>
            <w:r w:rsidRPr="00D367DA">
              <w:rPr>
                <w:rFonts w:ascii="Gill Sans MT" w:hAnsi="Gill Sans MT"/>
              </w:rPr>
              <w:t>97.3</w:t>
            </w:r>
          </w:p>
        </w:tc>
        <w:tc>
          <w:tcPr>
            <w:tcW w:w="807" w:type="dxa"/>
          </w:tcPr>
          <w:p w14:paraId="3A81F5FA" w14:textId="77777777" w:rsidR="00B5106C" w:rsidRPr="00D367DA" w:rsidRDefault="00B5106C" w:rsidP="000848F3">
            <w:pPr>
              <w:spacing w:after="0" w:line="240" w:lineRule="auto"/>
              <w:rPr>
                <w:rFonts w:ascii="Gill Sans MT" w:hAnsi="Gill Sans MT"/>
              </w:rPr>
            </w:pPr>
          </w:p>
          <w:p w14:paraId="26C6387C" w14:textId="77777777" w:rsidR="00B5106C" w:rsidRPr="00D367DA" w:rsidRDefault="00B5106C" w:rsidP="000848F3">
            <w:pPr>
              <w:spacing w:after="0" w:line="240" w:lineRule="auto"/>
              <w:rPr>
                <w:rFonts w:ascii="Gill Sans MT" w:hAnsi="Gill Sans MT"/>
              </w:rPr>
            </w:pPr>
          </w:p>
          <w:p w14:paraId="1D71BD86" w14:textId="77777777" w:rsidR="00B5106C" w:rsidRPr="00D367DA" w:rsidRDefault="00B5106C" w:rsidP="000848F3">
            <w:pPr>
              <w:spacing w:after="0" w:line="240" w:lineRule="auto"/>
              <w:rPr>
                <w:rFonts w:ascii="Gill Sans MT" w:hAnsi="Gill Sans MT"/>
              </w:rPr>
            </w:pPr>
            <w:r w:rsidRPr="00D367DA">
              <w:rPr>
                <w:rFonts w:ascii="Gill Sans MT" w:hAnsi="Gill Sans MT"/>
              </w:rPr>
              <w:t>0.0</w:t>
            </w:r>
          </w:p>
          <w:p w14:paraId="2F80744E" w14:textId="77777777" w:rsidR="00B5106C" w:rsidRPr="00D367DA" w:rsidRDefault="00B5106C" w:rsidP="000848F3">
            <w:pPr>
              <w:spacing w:after="0" w:line="240" w:lineRule="auto"/>
              <w:rPr>
                <w:rFonts w:ascii="Gill Sans MT" w:hAnsi="Gill Sans MT"/>
              </w:rPr>
            </w:pPr>
            <w:r w:rsidRPr="00D367DA">
              <w:rPr>
                <w:rFonts w:ascii="Gill Sans MT" w:hAnsi="Gill Sans MT"/>
              </w:rPr>
              <w:t>0.0</w:t>
            </w:r>
          </w:p>
          <w:p w14:paraId="6DFA97C5" w14:textId="77777777" w:rsidR="00B5106C" w:rsidRPr="00D367DA" w:rsidRDefault="00B5106C" w:rsidP="000848F3">
            <w:pPr>
              <w:spacing w:after="0" w:line="240" w:lineRule="auto"/>
              <w:rPr>
                <w:rFonts w:ascii="Gill Sans MT" w:hAnsi="Gill Sans MT"/>
              </w:rPr>
            </w:pPr>
            <w:r w:rsidRPr="00D367DA">
              <w:rPr>
                <w:rFonts w:ascii="Gill Sans MT" w:hAnsi="Gill Sans MT"/>
              </w:rPr>
              <w:t>3.7</w:t>
            </w:r>
          </w:p>
          <w:p w14:paraId="419D4CB0" w14:textId="77777777" w:rsidR="00B5106C" w:rsidRPr="00D367DA" w:rsidRDefault="00B5106C" w:rsidP="000848F3">
            <w:pPr>
              <w:spacing w:after="0" w:line="240" w:lineRule="auto"/>
              <w:rPr>
                <w:rFonts w:ascii="Gill Sans MT" w:hAnsi="Gill Sans MT"/>
              </w:rPr>
            </w:pPr>
            <w:r w:rsidRPr="00D367DA">
              <w:rPr>
                <w:rFonts w:ascii="Gill Sans MT" w:hAnsi="Gill Sans MT"/>
              </w:rPr>
              <w:t>3.3</w:t>
            </w:r>
          </w:p>
          <w:p w14:paraId="4A93D9F9" w14:textId="77777777" w:rsidR="00B5106C" w:rsidRPr="00D367DA" w:rsidRDefault="00B5106C" w:rsidP="000848F3">
            <w:pPr>
              <w:spacing w:after="0" w:line="240" w:lineRule="auto"/>
              <w:rPr>
                <w:rFonts w:ascii="Gill Sans MT" w:hAnsi="Gill Sans MT"/>
              </w:rPr>
            </w:pPr>
            <w:r w:rsidRPr="00D367DA">
              <w:rPr>
                <w:rFonts w:ascii="Gill Sans MT" w:hAnsi="Gill Sans MT"/>
              </w:rPr>
              <w:t>1.8</w:t>
            </w:r>
          </w:p>
        </w:tc>
        <w:tc>
          <w:tcPr>
            <w:tcW w:w="1243" w:type="dxa"/>
          </w:tcPr>
          <w:p w14:paraId="251DFDB9" w14:textId="77777777" w:rsidR="00B5106C" w:rsidRPr="00D367DA" w:rsidRDefault="00B5106C" w:rsidP="000848F3">
            <w:pPr>
              <w:spacing w:after="0" w:line="240" w:lineRule="auto"/>
              <w:rPr>
                <w:rFonts w:ascii="Gill Sans MT" w:hAnsi="Gill Sans MT"/>
              </w:rPr>
            </w:pPr>
          </w:p>
          <w:p w14:paraId="0A9B7B00" w14:textId="77777777" w:rsidR="00B5106C" w:rsidRPr="00D367DA" w:rsidRDefault="00B5106C" w:rsidP="000848F3">
            <w:pPr>
              <w:spacing w:after="0" w:line="240" w:lineRule="auto"/>
              <w:rPr>
                <w:rFonts w:ascii="Gill Sans MT" w:hAnsi="Gill Sans MT"/>
              </w:rPr>
            </w:pPr>
          </w:p>
          <w:p w14:paraId="09CA6BD8" w14:textId="77777777" w:rsidR="00B5106C" w:rsidRPr="00D367DA" w:rsidRDefault="00B5106C" w:rsidP="000848F3">
            <w:pPr>
              <w:spacing w:after="0" w:line="240" w:lineRule="auto"/>
              <w:rPr>
                <w:rFonts w:ascii="Gill Sans MT" w:hAnsi="Gill Sans MT"/>
              </w:rPr>
            </w:pPr>
            <w:r w:rsidRPr="00D367DA">
              <w:rPr>
                <w:rFonts w:ascii="Gill Sans MT" w:hAnsi="Gill Sans MT"/>
              </w:rPr>
              <w:t>4.0</w:t>
            </w:r>
          </w:p>
          <w:p w14:paraId="359803D4" w14:textId="77777777" w:rsidR="00B5106C" w:rsidRPr="00D367DA" w:rsidRDefault="00B5106C" w:rsidP="000848F3">
            <w:pPr>
              <w:spacing w:after="0" w:line="240" w:lineRule="auto"/>
              <w:rPr>
                <w:rFonts w:ascii="Gill Sans MT" w:hAnsi="Gill Sans MT"/>
              </w:rPr>
            </w:pPr>
            <w:r w:rsidRPr="00D367DA">
              <w:rPr>
                <w:rFonts w:ascii="Gill Sans MT" w:hAnsi="Gill Sans MT"/>
              </w:rPr>
              <w:t>0.0</w:t>
            </w:r>
          </w:p>
          <w:p w14:paraId="23D7A4FF" w14:textId="77777777" w:rsidR="00B5106C" w:rsidRPr="00D367DA" w:rsidRDefault="00B5106C" w:rsidP="000848F3">
            <w:pPr>
              <w:spacing w:after="0" w:line="240" w:lineRule="auto"/>
              <w:rPr>
                <w:rFonts w:ascii="Gill Sans MT" w:hAnsi="Gill Sans MT"/>
              </w:rPr>
            </w:pPr>
            <w:r w:rsidRPr="00D367DA">
              <w:rPr>
                <w:rFonts w:ascii="Gill Sans MT" w:hAnsi="Gill Sans MT"/>
              </w:rPr>
              <w:t>0.0</w:t>
            </w:r>
          </w:p>
          <w:p w14:paraId="22E1A155" w14:textId="77777777" w:rsidR="00B5106C" w:rsidRPr="00D367DA" w:rsidRDefault="00B5106C" w:rsidP="000848F3">
            <w:pPr>
              <w:spacing w:after="0" w:line="240" w:lineRule="auto"/>
              <w:rPr>
                <w:rFonts w:ascii="Gill Sans MT" w:hAnsi="Gill Sans MT"/>
              </w:rPr>
            </w:pPr>
            <w:r w:rsidRPr="00D367DA">
              <w:rPr>
                <w:rFonts w:ascii="Gill Sans MT" w:hAnsi="Gill Sans MT"/>
              </w:rPr>
              <w:t>0.0</w:t>
            </w:r>
          </w:p>
          <w:p w14:paraId="44F6F36D" w14:textId="77777777" w:rsidR="00B5106C" w:rsidRPr="00D367DA" w:rsidRDefault="00B5106C" w:rsidP="000848F3">
            <w:pPr>
              <w:spacing w:after="0" w:line="240" w:lineRule="auto"/>
              <w:rPr>
                <w:rFonts w:ascii="Gill Sans MT" w:hAnsi="Gill Sans MT"/>
              </w:rPr>
            </w:pPr>
            <w:r w:rsidRPr="00D367DA">
              <w:rPr>
                <w:rFonts w:ascii="Gill Sans MT" w:hAnsi="Gill Sans MT"/>
              </w:rPr>
              <w:t>1.0</w:t>
            </w:r>
          </w:p>
        </w:tc>
      </w:tr>
    </w:tbl>
    <w:p w14:paraId="0B1D9978" w14:textId="77777777" w:rsidR="00B5106C" w:rsidRPr="00D367DA" w:rsidRDefault="00B5106C" w:rsidP="00AF3457">
      <w:pPr>
        <w:spacing w:after="0" w:line="240" w:lineRule="auto"/>
        <w:rPr>
          <w:rFonts w:ascii="Gill Sans MT" w:hAnsi="Gill Sans MT"/>
          <w:b/>
        </w:rPr>
      </w:pPr>
    </w:p>
    <w:p w14:paraId="692A96AA" w14:textId="77777777" w:rsidR="009A15C5" w:rsidRDefault="009A15C5">
      <w:pPr>
        <w:spacing w:after="160" w:line="259" w:lineRule="auto"/>
        <w:rPr>
          <w:rFonts w:ascii="Gill Sans MT" w:hAnsi="Gill Sans MT"/>
          <w:b/>
        </w:rPr>
      </w:pPr>
      <w:r>
        <w:rPr>
          <w:rFonts w:ascii="Gill Sans MT" w:hAnsi="Gill Sans MT"/>
          <w:b/>
        </w:rPr>
        <w:br w:type="page"/>
      </w:r>
    </w:p>
    <w:p w14:paraId="099556CE" w14:textId="77B15584" w:rsidR="00B5106C" w:rsidRDefault="00B5106C" w:rsidP="000848F3">
      <w:pPr>
        <w:spacing w:after="0" w:line="240" w:lineRule="auto"/>
        <w:rPr>
          <w:rFonts w:ascii="Gill Sans MT" w:hAnsi="Gill Sans MT"/>
          <w:b/>
        </w:rPr>
      </w:pPr>
      <w:r w:rsidRPr="00D367DA">
        <w:rPr>
          <w:rFonts w:ascii="Gill Sans MT" w:hAnsi="Gill Sans MT"/>
          <w:b/>
        </w:rPr>
        <w:lastRenderedPageBreak/>
        <w:t xml:space="preserve"> Table</w:t>
      </w:r>
      <w:r>
        <w:rPr>
          <w:rFonts w:ascii="Gill Sans MT" w:hAnsi="Gill Sans MT"/>
          <w:b/>
        </w:rPr>
        <w:t xml:space="preserve"> 10.6:</w:t>
      </w:r>
      <w:r w:rsidRPr="00D367DA">
        <w:rPr>
          <w:rFonts w:ascii="Gill Sans MT" w:hAnsi="Gill Sans MT"/>
          <w:b/>
        </w:rPr>
        <w:t xml:space="preserve">  Percentage Distribution of Youth by Perception of Knowledge of Causes,</w:t>
      </w:r>
    </w:p>
    <w:p w14:paraId="412FD7E1" w14:textId="77777777" w:rsidR="00B5106C" w:rsidRPr="00D367DA" w:rsidRDefault="00B5106C" w:rsidP="000848F3">
      <w:pPr>
        <w:spacing w:after="0" w:line="240" w:lineRule="auto"/>
        <w:rPr>
          <w:rFonts w:ascii="Gill Sans MT" w:hAnsi="Gill Sans MT"/>
          <w:b/>
        </w:rPr>
      </w:pPr>
      <w:r>
        <w:rPr>
          <w:rFonts w:ascii="Gill Sans MT" w:hAnsi="Gill Sans MT"/>
          <w:b/>
        </w:rPr>
        <w:t xml:space="preserve">                  </w:t>
      </w:r>
      <w:r>
        <w:rPr>
          <w:rFonts w:ascii="Gill Sans MT" w:hAnsi="Gill Sans MT"/>
          <w:b/>
        </w:rPr>
        <w:tab/>
      </w:r>
      <w:r w:rsidRPr="00D367DA">
        <w:rPr>
          <w:rFonts w:ascii="Gill Sans MT" w:hAnsi="Gill Sans MT"/>
          <w:b/>
        </w:rPr>
        <w:t xml:space="preserve"> Prevention and</w:t>
      </w:r>
      <w:r>
        <w:rPr>
          <w:rFonts w:ascii="Gill Sans MT" w:hAnsi="Gill Sans MT"/>
          <w:b/>
        </w:rPr>
        <w:t xml:space="preserve"> </w:t>
      </w:r>
      <w:r w:rsidRPr="00D367DA">
        <w:rPr>
          <w:rFonts w:ascii="Gill Sans MT" w:hAnsi="Gill Sans MT"/>
          <w:b/>
        </w:rPr>
        <w:t>Control of EVD and by District (Western Region)</w:t>
      </w:r>
    </w:p>
    <w:tbl>
      <w:tblPr>
        <w:tblStyle w:val="TableGrid"/>
        <w:tblW w:w="0" w:type="auto"/>
        <w:tblLook w:val="04A0" w:firstRow="1" w:lastRow="0" w:firstColumn="1" w:lastColumn="0" w:noHBand="0" w:noVBand="1"/>
      </w:tblPr>
      <w:tblGrid>
        <w:gridCol w:w="6582"/>
        <w:gridCol w:w="718"/>
        <w:gridCol w:w="807"/>
        <w:gridCol w:w="1243"/>
      </w:tblGrid>
      <w:tr w:rsidR="00B5106C" w:rsidRPr="00D367DA" w14:paraId="4A52F49E" w14:textId="77777777" w:rsidTr="00B96B86">
        <w:tc>
          <w:tcPr>
            <w:tcW w:w="6582" w:type="dxa"/>
          </w:tcPr>
          <w:p w14:paraId="6379B1AC" w14:textId="77777777" w:rsidR="00B5106C" w:rsidRPr="00D367DA" w:rsidRDefault="00B5106C" w:rsidP="000848F3">
            <w:pPr>
              <w:spacing w:after="0" w:line="240" w:lineRule="auto"/>
              <w:rPr>
                <w:rFonts w:ascii="Gill Sans MT" w:hAnsi="Gill Sans MT"/>
                <w:b/>
              </w:rPr>
            </w:pPr>
            <w:r w:rsidRPr="00D367DA">
              <w:rPr>
                <w:rFonts w:ascii="Gill Sans MT" w:hAnsi="Gill Sans MT"/>
                <w:b/>
              </w:rPr>
              <w:t>Variable</w:t>
            </w:r>
          </w:p>
        </w:tc>
        <w:tc>
          <w:tcPr>
            <w:tcW w:w="718" w:type="dxa"/>
            <w:vAlign w:val="center"/>
          </w:tcPr>
          <w:p w14:paraId="4EA1F2A5"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 xml:space="preserve">Yes </w:t>
            </w:r>
          </w:p>
        </w:tc>
        <w:tc>
          <w:tcPr>
            <w:tcW w:w="807" w:type="dxa"/>
            <w:vAlign w:val="center"/>
          </w:tcPr>
          <w:p w14:paraId="35E671A5"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No</w:t>
            </w:r>
          </w:p>
        </w:tc>
        <w:tc>
          <w:tcPr>
            <w:tcW w:w="1243" w:type="dxa"/>
            <w:vAlign w:val="center"/>
          </w:tcPr>
          <w:p w14:paraId="64A28847"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Somehow</w:t>
            </w:r>
          </w:p>
        </w:tc>
      </w:tr>
      <w:tr w:rsidR="00B5106C" w:rsidRPr="00D367DA" w14:paraId="2F337FCE" w14:textId="77777777" w:rsidTr="00B96B86">
        <w:tc>
          <w:tcPr>
            <w:tcW w:w="6582" w:type="dxa"/>
          </w:tcPr>
          <w:p w14:paraId="6B7F2FA8" w14:textId="77777777" w:rsidR="00B5106C" w:rsidRPr="00D367DA" w:rsidRDefault="00B5106C" w:rsidP="00AF3457">
            <w:pPr>
              <w:spacing w:after="0" w:line="240" w:lineRule="auto"/>
              <w:rPr>
                <w:rFonts w:ascii="Gill Sans MT" w:hAnsi="Gill Sans MT"/>
              </w:rPr>
            </w:pPr>
            <w:r w:rsidRPr="00D367DA">
              <w:rPr>
                <w:rFonts w:ascii="Gill Sans MT" w:hAnsi="Gill Sans MT"/>
              </w:rPr>
              <w:t>Understanding of the causes of EVD</w:t>
            </w:r>
          </w:p>
          <w:p w14:paraId="09542D35" w14:textId="77777777" w:rsidR="00B5106C" w:rsidRPr="00D367DA" w:rsidRDefault="00B5106C" w:rsidP="000848F3">
            <w:pPr>
              <w:spacing w:after="0" w:line="240" w:lineRule="auto"/>
              <w:rPr>
                <w:rFonts w:ascii="Gill Sans MT" w:hAnsi="Gill Sans MT"/>
              </w:rPr>
            </w:pPr>
            <w:r w:rsidRPr="00D367DA">
              <w:rPr>
                <w:rFonts w:ascii="Gill Sans MT" w:hAnsi="Gill Sans MT"/>
              </w:rPr>
              <w:t>Western Rural</w:t>
            </w:r>
          </w:p>
          <w:p w14:paraId="7D56F064" w14:textId="77777777" w:rsidR="00B5106C" w:rsidRPr="00D367DA" w:rsidRDefault="00B5106C" w:rsidP="000848F3">
            <w:pPr>
              <w:spacing w:after="0" w:line="240" w:lineRule="auto"/>
              <w:rPr>
                <w:rFonts w:ascii="Gill Sans MT" w:hAnsi="Gill Sans MT"/>
              </w:rPr>
            </w:pPr>
            <w:r w:rsidRPr="00D367DA">
              <w:rPr>
                <w:rFonts w:ascii="Gill Sans MT" w:hAnsi="Gill Sans MT"/>
              </w:rPr>
              <w:t>Western Urban</w:t>
            </w:r>
          </w:p>
          <w:p w14:paraId="0B5117A1" w14:textId="77777777" w:rsidR="00B5106C" w:rsidRPr="00D367DA" w:rsidRDefault="00B5106C" w:rsidP="000848F3">
            <w:pPr>
              <w:spacing w:after="0" w:line="240" w:lineRule="auto"/>
              <w:rPr>
                <w:rFonts w:ascii="Gill Sans MT" w:hAnsi="Gill Sans MT"/>
              </w:rPr>
            </w:pPr>
            <w:r w:rsidRPr="00D367DA">
              <w:rPr>
                <w:rFonts w:ascii="Gill Sans MT" w:hAnsi="Gill Sans MT"/>
              </w:rPr>
              <w:t>Average</w:t>
            </w:r>
          </w:p>
        </w:tc>
        <w:tc>
          <w:tcPr>
            <w:tcW w:w="718" w:type="dxa"/>
            <w:vAlign w:val="center"/>
          </w:tcPr>
          <w:p w14:paraId="41043329" w14:textId="77777777" w:rsidR="00B5106C" w:rsidRPr="00D367DA" w:rsidRDefault="00B5106C" w:rsidP="000848F3">
            <w:pPr>
              <w:spacing w:after="0" w:line="240" w:lineRule="auto"/>
              <w:rPr>
                <w:rFonts w:ascii="Gill Sans MT" w:hAnsi="Gill Sans MT"/>
                <w:color w:val="000000"/>
              </w:rPr>
            </w:pPr>
          </w:p>
          <w:p w14:paraId="592B8429"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66.7</w:t>
            </w:r>
          </w:p>
          <w:p w14:paraId="7579F1AE"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76.7</w:t>
            </w:r>
          </w:p>
          <w:p w14:paraId="6239A9C7"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71.7</w:t>
            </w:r>
          </w:p>
        </w:tc>
        <w:tc>
          <w:tcPr>
            <w:tcW w:w="807" w:type="dxa"/>
            <w:vAlign w:val="center"/>
          </w:tcPr>
          <w:p w14:paraId="59332403" w14:textId="77777777" w:rsidR="00B5106C" w:rsidRPr="00D367DA" w:rsidRDefault="00B5106C" w:rsidP="000848F3">
            <w:pPr>
              <w:spacing w:after="0" w:line="240" w:lineRule="auto"/>
              <w:rPr>
                <w:rFonts w:ascii="Gill Sans MT" w:hAnsi="Gill Sans MT"/>
                <w:color w:val="000000"/>
              </w:rPr>
            </w:pPr>
          </w:p>
          <w:p w14:paraId="19F97670"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25.9</w:t>
            </w:r>
          </w:p>
          <w:p w14:paraId="12415705"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20.0</w:t>
            </w:r>
          </w:p>
          <w:p w14:paraId="6FB4145C"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23.0</w:t>
            </w:r>
          </w:p>
        </w:tc>
        <w:tc>
          <w:tcPr>
            <w:tcW w:w="1243" w:type="dxa"/>
            <w:vAlign w:val="center"/>
          </w:tcPr>
          <w:p w14:paraId="6A7DFA71" w14:textId="77777777" w:rsidR="00B5106C" w:rsidRPr="00D367DA" w:rsidRDefault="00B5106C" w:rsidP="000848F3">
            <w:pPr>
              <w:spacing w:after="0" w:line="240" w:lineRule="auto"/>
              <w:rPr>
                <w:rFonts w:ascii="Gill Sans MT" w:hAnsi="Gill Sans MT"/>
                <w:color w:val="000000"/>
              </w:rPr>
            </w:pPr>
          </w:p>
          <w:p w14:paraId="7DFDA5FA"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7.4</w:t>
            </w:r>
          </w:p>
          <w:p w14:paraId="06D55B5D"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3.3</w:t>
            </w:r>
          </w:p>
          <w:p w14:paraId="421EB5DC"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5.4</w:t>
            </w:r>
          </w:p>
        </w:tc>
      </w:tr>
      <w:tr w:rsidR="00B5106C" w:rsidRPr="00D367DA" w14:paraId="53E61BC2" w14:textId="77777777" w:rsidTr="00B96B86">
        <w:tc>
          <w:tcPr>
            <w:tcW w:w="6582" w:type="dxa"/>
          </w:tcPr>
          <w:p w14:paraId="65BAD53B" w14:textId="77777777" w:rsidR="00B5106C" w:rsidRPr="00D367DA" w:rsidRDefault="00B5106C" w:rsidP="00AF3457">
            <w:pPr>
              <w:spacing w:after="0" w:line="240" w:lineRule="auto"/>
              <w:rPr>
                <w:rFonts w:ascii="Gill Sans MT" w:hAnsi="Gill Sans MT"/>
              </w:rPr>
            </w:pPr>
            <w:r w:rsidRPr="00D367DA">
              <w:rPr>
                <w:rFonts w:ascii="Gill Sans MT" w:hAnsi="Gill Sans MT"/>
              </w:rPr>
              <w:t>Understanding of the prevention of EVD</w:t>
            </w:r>
          </w:p>
          <w:p w14:paraId="4B9318A4" w14:textId="77777777" w:rsidR="00B5106C" w:rsidRPr="00D367DA" w:rsidRDefault="00B5106C" w:rsidP="000848F3">
            <w:pPr>
              <w:spacing w:after="0" w:line="240" w:lineRule="auto"/>
              <w:rPr>
                <w:rFonts w:ascii="Gill Sans MT" w:hAnsi="Gill Sans MT"/>
              </w:rPr>
            </w:pPr>
            <w:r w:rsidRPr="00D367DA">
              <w:rPr>
                <w:rFonts w:ascii="Gill Sans MT" w:hAnsi="Gill Sans MT"/>
              </w:rPr>
              <w:t>Western Rural</w:t>
            </w:r>
          </w:p>
          <w:p w14:paraId="65252E1B" w14:textId="77777777" w:rsidR="00B5106C" w:rsidRPr="00D367DA" w:rsidRDefault="00B5106C" w:rsidP="000848F3">
            <w:pPr>
              <w:spacing w:after="0" w:line="240" w:lineRule="auto"/>
              <w:rPr>
                <w:rFonts w:ascii="Gill Sans MT" w:hAnsi="Gill Sans MT"/>
              </w:rPr>
            </w:pPr>
            <w:r w:rsidRPr="00D367DA">
              <w:rPr>
                <w:rFonts w:ascii="Gill Sans MT" w:hAnsi="Gill Sans MT"/>
              </w:rPr>
              <w:t>Western Urban</w:t>
            </w:r>
          </w:p>
          <w:p w14:paraId="5E66BC8A" w14:textId="77777777" w:rsidR="00B5106C" w:rsidRPr="00D367DA" w:rsidRDefault="00B5106C" w:rsidP="000848F3">
            <w:pPr>
              <w:spacing w:after="0" w:line="240" w:lineRule="auto"/>
              <w:rPr>
                <w:rFonts w:ascii="Gill Sans MT" w:hAnsi="Gill Sans MT"/>
              </w:rPr>
            </w:pPr>
            <w:r w:rsidRPr="00D367DA">
              <w:rPr>
                <w:rFonts w:ascii="Gill Sans MT" w:hAnsi="Gill Sans MT"/>
              </w:rPr>
              <w:t>Average</w:t>
            </w:r>
          </w:p>
        </w:tc>
        <w:tc>
          <w:tcPr>
            <w:tcW w:w="718" w:type="dxa"/>
            <w:vAlign w:val="center"/>
          </w:tcPr>
          <w:p w14:paraId="265BE834" w14:textId="77777777" w:rsidR="00B5106C" w:rsidRPr="00D367DA" w:rsidRDefault="00B5106C" w:rsidP="000848F3">
            <w:pPr>
              <w:spacing w:after="0" w:line="240" w:lineRule="auto"/>
              <w:rPr>
                <w:rFonts w:ascii="Gill Sans MT" w:hAnsi="Gill Sans MT"/>
                <w:color w:val="000000"/>
              </w:rPr>
            </w:pPr>
          </w:p>
          <w:p w14:paraId="2EE7E636"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88.9</w:t>
            </w:r>
          </w:p>
          <w:p w14:paraId="11777EDC"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90.0</w:t>
            </w:r>
          </w:p>
          <w:p w14:paraId="304A7E36"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89.5</w:t>
            </w:r>
          </w:p>
        </w:tc>
        <w:tc>
          <w:tcPr>
            <w:tcW w:w="807" w:type="dxa"/>
            <w:vAlign w:val="center"/>
          </w:tcPr>
          <w:p w14:paraId="34D8B19D" w14:textId="77777777" w:rsidR="00B5106C" w:rsidRPr="00D367DA" w:rsidRDefault="00B5106C" w:rsidP="000848F3">
            <w:pPr>
              <w:spacing w:after="0" w:line="240" w:lineRule="auto"/>
              <w:rPr>
                <w:rFonts w:ascii="Gill Sans MT" w:hAnsi="Gill Sans MT"/>
                <w:color w:val="000000"/>
              </w:rPr>
            </w:pPr>
          </w:p>
          <w:p w14:paraId="78229F43"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3.7</w:t>
            </w:r>
          </w:p>
          <w:p w14:paraId="6344B543"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6.7</w:t>
            </w:r>
          </w:p>
          <w:p w14:paraId="5DEAC925"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5.2</w:t>
            </w:r>
          </w:p>
        </w:tc>
        <w:tc>
          <w:tcPr>
            <w:tcW w:w="1243" w:type="dxa"/>
            <w:vAlign w:val="center"/>
          </w:tcPr>
          <w:p w14:paraId="1333694F" w14:textId="77777777" w:rsidR="00B5106C" w:rsidRPr="00D367DA" w:rsidRDefault="00B5106C" w:rsidP="000848F3">
            <w:pPr>
              <w:spacing w:after="0" w:line="240" w:lineRule="auto"/>
              <w:rPr>
                <w:rFonts w:ascii="Gill Sans MT" w:hAnsi="Gill Sans MT"/>
                <w:color w:val="000000"/>
              </w:rPr>
            </w:pPr>
          </w:p>
          <w:p w14:paraId="365BBF83"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7.4</w:t>
            </w:r>
          </w:p>
          <w:p w14:paraId="78CEC6D3"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3.3</w:t>
            </w:r>
          </w:p>
          <w:p w14:paraId="2FAE7C5F"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5.4</w:t>
            </w:r>
          </w:p>
        </w:tc>
      </w:tr>
      <w:tr w:rsidR="00B5106C" w:rsidRPr="00D367DA" w14:paraId="0103DF39" w14:textId="77777777" w:rsidTr="00B96B86">
        <w:tc>
          <w:tcPr>
            <w:tcW w:w="6582" w:type="dxa"/>
          </w:tcPr>
          <w:p w14:paraId="3DC3B3C0" w14:textId="77777777" w:rsidR="00B5106C" w:rsidRPr="00D367DA" w:rsidRDefault="00B5106C" w:rsidP="00AF3457">
            <w:pPr>
              <w:spacing w:after="0" w:line="240" w:lineRule="auto"/>
              <w:rPr>
                <w:rFonts w:ascii="Gill Sans MT" w:hAnsi="Gill Sans MT"/>
              </w:rPr>
            </w:pPr>
            <w:r w:rsidRPr="00D367DA">
              <w:rPr>
                <w:rFonts w:ascii="Gill Sans MT" w:hAnsi="Gill Sans MT"/>
              </w:rPr>
              <w:t>Involvement in awareness raising and social mobilisation on EVD</w:t>
            </w:r>
          </w:p>
          <w:p w14:paraId="17D3912A" w14:textId="77777777" w:rsidR="00B5106C" w:rsidRPr="00D367DA" w:rsidRDefault="00B5106C" w:rsidP="000848F3">
            <w:pPr>
              <w:spacing w:after="0" w:line="240" w:lineRule="auto"/>
              <w:rPr>
                <w:rFonts w:ascii="Gill Sans MT" w:hAnsi="Gill Sans MT"/>
              </w:rPr>
            </w:pPr>
            <w:r w:rsidRPr="00D367DA">
              <w:rPr>
                <w:rFonts w:ascii="Gill Sans MT" w:hAnsi="Gill Sans MT"/>
              </w:rPr>
              <w:t>Western Rural</w:t>
            </w:r>
          </w:p>
          <w:p w14:paraId="2A74A584" w14:textId="77777777" w:rsidR="00B5106C" w:rsidRPr="00D367DA" w:rsidRDefault="00B5106C" w:rsidP="000848F3">
            <w:pPr>
              <w:spacing w:after="0" w:line="240" w:lineRule="auto"/>
              <w:rPr>
                <w:rFonts w:ascii="Gill Sans MT" w:hAnsi="Gill Sans MT"/>
              </w:rPr>
            </w:pPr>
            <w:r w:rsidRPr="00D367DA">
              <w:rPr>
                <w:rFonts w:ascii="Gill Sans MT" w:hAnsi="Gill Sans MT"/>
              </w:rPr>
              <w:t>Western Urban</w:t>
            </w:r>
          </w:p>
          <w:p w14:paraId="57FE87B4" w14:textId="77777777" w:rsidR="00B5106C" w:rsidRPr="00D367DA" w:rsidRDefault="00B5106C" w:rsidP="000848F3">
            <w:pPr>
              <w:spacing w:after="0" w:line="240" w:lineRule="auto"/>
              <w:rPr>
                <w:rFonts w:ascii="Gill Sans MT" w:hAnsi="Gill Sans MT"/>
              </w:rPr>
            </w:pPr>
            <w:r w:rsidRPr="00D367DA">
              <w:rPr>
                <w:rFonts w:ascii="Gill Sans MT" w:hAnsi="Gill Sans MT"/>
              </w:rPr>
              <w:t>Average</w:t>
            </w:r>
          </w:p>
        </w:tc>
        <w:tc>
          <w:tcPr>
            <w:tcW w:w="718" w:type="dxa"/>
            <w:vAlign w:val="center"/>
          </w:tcPr>
          <w:p w14:paraId="5AA8DA8F" w14:textId="77777777" w:rsidR="00B5106C" w:rsidRPr="00D367DA" w:rsidRDefault="00B5106C" w:rsidP="000848F3">
            <w:pPr>
              <w:spacing w:after="0" w:line="240" w:lineRule="auto"/>
              <w:rPr>
                <w:rFonts w:ascii="Gill Sans MT" w:hAnsi="Gill Sans MT"/>
                <w:color w:val="000000"/>
              </w:rPr>
            </w:pPr>
          </w:p>
          <w:p w14:paraId="1AD57572"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88.9</w:t>
            </w:r>
          </w:p>
          <w:p w14:paraId="0A07538F"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80.0</w:t>
            </w:r>
          </w:p>
          <w:p w14:paraId="561D50D1"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84.5</w:t>
            </w:r>
          </w:p>
        </w:tc>
        <w:tc>
          <w:tcPr>
            <w:tcW w:w="807" w:type="dxa"/>
            <w:vAlign w:val="center"/>
          </w:tcPr>
          <w:p w14:paraId="3DB240C9" w14:textId="77777777" w:rsidR="00B5106C" w:rsidRPr="00D367DA" w:rsidRDefault="00B5106C" w:rsidP="000848F3">
            <w:pPr>
              <w:spacing w:after="0" w:line="240" w:lineRule="auto"/>
              <w:rPr>
                <w:rFonts w:ascii="Gill Sans MT" w:hAnsi="Gill Sans MT"/>
                <w:color w:val="000000"/>
              </w:rPr>
            </w:pPr>
          </w:p>
          <w:p w14:paraId="7A6C3735"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7.4</w:t>
            </w:r>
          </w:p>
          <w:p w14:paraId="248EE471"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10.0</w:t>
            </w:r>
          </w:p>
          <w:p w14:paraId="18DE8404"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8.7</w:t>
            </w:r>
          </w:p>
        </w:tc>
        <w:tc>
          <w:tcPr>
            <w:tcW w:w="1243" w:type="dxa"/>
            <w:vAlign w:val="center"/>
          </w:tcPr>
          <w:p w14:paraId="2B7B5370" w14:textId="77777777" w:rsidR="00B5106C" w:rsidRPr="00D367DA" w:rsidRDefault="00B5106C" w:rsidP="000848F3">
            <w:pPr>
              <w:spacing w:after="0" w:line="240" w:lineRule="auto"/>
              <w:rPr>
                <w:rFonts w:ascii="Gill Sans MT" w:hAnsi="Gill Sans MT"/>
                <w:color w:val="000000"/>
              </w:rPr>
            </w:pPr>
          </w:p>
          <w:p w14:paraId="353CBC31"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3.7</w:t>
            </w:r>
          </w:p>
          <w:p w14:paraId="760C68BB"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10.0</w:t>
            </w:r>
          </w:p>
          <w:p w14:paraId="551AD255" w14:textId="77777777" w:rsidR="00B5106C" w:rsidRPr="00D367DA" w:rsidRDefault="00B5106C" w:rsidP="000848F3">
            <w:pPr>
              <w:spacing w:after="0" w:line="240" w:lineRule="auto"/>
              <w:rPr>
                <w:rFonts w:ascii="Gill Sans MT" w:hAnsi="Gill Sans MT"/>
                <w:color w:val="000000"/>
              </w:rPr>
            </w:pPr>
            <w:r w:rsidRPr="00D367DA">
              <w:rPr>
                <w:rFonts w:ascii="Gill Sans MT" w:hAnsi="Gill Sans MT"/>
                <w:color w:val="000000"/>
              </w:rPr>
              <w:t>6.9</w:t>
            </w:r>
          </w:p>
        </w:tc>
      </w:tr>
      <w:tr w:rsidR="00B5106C" w:rsidRPr="00D367DA" w14:paraId="0E3B7417" w14:textId="77777777" w:rsidTr="00B96B86">
        <w:tc>
          <w:tcPr>
            <w:tcW w:w="6582" w:type="dxa"/>
          </w:tcPr>
          <w:p w14:paraId="0C97471B" w14:textId="77777777" w:rsidR="00B5106C" w:rsidRPr="00D367DA" w:rsidRDefault="00B5106C" w:rsidP="00AF3457">
            <w:pPr>
              <w:spacing w:after="0" w:line="240" w:lineRule="auto"/>
              <w:jc w:val="both"/>
              <w:rPr>
                <w:rFonts w:ascii="Gill Sans MT" w:hAnsi="Gill Sans MT"/>
              </w:rPr>
            </w:pPr>
            <w:r w:rsidRPr="00D367DA">
              <w:rPr>
                <w:rFonts w:ascii="Gill Sans MT" w:hAnsi="Gill Sans MT"/>
              </w:rPr>
              <w:t>Adherence to the regulations under the State of emergency and Chiefdom bye-laws to prevent the spread of EVD</w:t>
            </w:r>
          </w:p>
          <w:p w14:paraId="228F8F88" w14:textId="77777777" w:rsidR="00B5106C" w:rsidRPr="00D367DA" w:rsidRDefault="00B5106C" w:rsidP="000848F3">
            <w:pPr>
              <w:spacing w:after="0" w:line="240" w:lineRule="auto"/>
              <w:rPr>
                <w:rFonts w:ascii="Gill Sans MT" w:hAnsi="Gill Sans MT"/>
              </w:rPr>
            </w:pPr>
            <w:r w:rsidRPr="00D367DA">
              <w:rPr>
                <w:rFonts w:ascii="Gill Sans MT" w:hAnsi="Gill Sans MT"/>
              </w:rPr>
              <w:t>Western Rural</w:t>
            </w:r>
          </w:p>
          <w:p w14:paraId="788226A3" w14:textId="77777777" w:rsidR="00B5106C" w:rsidRPr="00D367DA" w:rsidRDefault="00B5106C" w:rsidP="000848F3">
            <w:pPr>
              <w:spacing w:after="0" w:line="240" w:lineRule="auto"/>
              <w:rPr>
                <w:rFonts w:ascii="Gill Sans MT" w:hAnsi="Gill Sans MT"/>
              </w:rPr>
            </w:pPr>
            <w:r w:rsidRPr="00D367DA">
              <w:rPr>
                <w:rFonts w:ascii="Gill Sans MT" w:hAnsi="Gill Sans MT"/>
              </w:rPr>
              <w:t>Western Urban</w:t>
            </w:r>
          </w:p>
          <w:p w14:paraId="341135B0" w14:textId="77777777" w:rsidR="00B5106C" w:rsidRPr="00D367DA" w:rsidRDefault="00B5106C" w:rsidP="000848F3">
            <w:pPr>
              <w:spacing w:after="0" w:line="240" w:lineRule="auto"/>
              <w:rPr>
                <w:rFonts w:ascii="Gill Sans MT" w:hAnsi="Gill Sans MT"/>
              </w:rPr>
            </w:pPr>
            <w:r w:rsidRPr="00D367DA">
              <w:rPr>
                <w:rFonts w:ascii="Gill Sans MT" w:hAnsi="Gill Sans MT"/>
              </w:rPr>
              <w:t>Average</w:t>
            </w:r>
          </w:p>
        </w:tc>
        <w:tc>
          <w:tcPr>
            <w:tcW w:w="718" w:type="dxa"/>
          </w:tcPr>
          <w:p w14:paraId="1345638D" w14:textId="77777777" w:rsidR="00B5106C" w:rsidRPr="00D367DA" w:rsidRDefault="00B5106C" w:rsidP="000848F3">
            <w:pPr>
              <w:spacing w:after="0" w:line="240" w:lineRule="auto"/>
              <w:rPr>
                <w:rFonts w:ascii="Gill Sans MT" w:hAnsi="Gill Sans MT"/>
              </w:rPr>
            </w:pPr>
          </w:p>
          <w:p w14:paraId="6808DE0E" w14:textId="77777777" w:rsidR="00B5106C" w:rsidRPr="00D367DA" w:rsidRDefault="00B5106C" w:rsidP="000848F3">
            <w:pPr>
              <w:spacing w:after="0" w:line="240" w:lineRule="auto"/>
              <w:rPr>
                <w:rFonts w:ascii="Gill Sans MT" w:hAnsi="Gill Sans MT"/>
              </w:rPr>
            </w:pPr>
          </w:p>
          <w:p w14:paraId="373BA404" w14:textId="77777777" w:rsidR="00B5106C" w:rsidRPr="00D367DA" w:rsidRDefault="00B5106C" w:rsidP="000848F3">
            <w:pPr>
              <w:spacing w:after="0" w:line="240" w:lineRule="auto"/>
              <w:rPr>
                <w:rFonts w:ascii="Gill Sans MT" w:hAnsi="Gill Sans MT"/>
              </w:rPr>
            </w:pPr>
            <w:r w:rsidRPr="00D367DA">
              <w:rPr>
                <w:rFonts w:ascii="Gill Sans MT" w:hAnsi="Gill Sans MT"/>
              </w:rPr>
              <w:t>81.5</w:t>
            </w:r>
          </w:p>
          <w:p w14:paraId="060FFAA2" w14:textId="77777777" w:rsidR="00B5106C" w:rsidRPr="00D367DA" w:rsidRDefault="00B5106C" w:rsidP="000848F3">
            <w:pPr>
              <w:spacing w:after="0" w:line="240" w:lineRule="auto"/>
              <w:rPr>
                <w:rFonts w:ascii="Gill Sans MT" w:hAnsi="Gill Sans MT"/>
              </w:rPr>
            </w:pPr>
            <w:r w:rsidRPr="00D367DA">
              <w:rPr>
                <w:rFonts w:ascii="Gill Sans MT" w:hAnsi="Gill Sans MT"/>
              </w:rPr>
              <w:t>86.7</w:t>
            </w:r>
          </w:p>
          <w:p w14:paraId="2E0ECFC7" w14:textId="77777777" w:rsidR="00B5106C" w:rsidRPr="00D367DA" w:rsidRDefault="00B5106C" w:rsidP="000848F3">
            <w:pPr>
              <w:spacing w:after="0" w:line="240" w:lineRule="auto"/>
              <w:rPr>
                <w:rFonts w:ascii="Gill Sans MT" w:hAnsi="Gill Sans MT"/>
              </w:rPr>
            </w:pPr>
            <w:r w:rsidRPr="00D367DA">
              <w:rPr>
                <w:rFonts w:ascii="Gill Sans MT" w:hAnsi="Gill Sans MT"/>
              </w:rPr>
              <w:t>84.1</w:t>
            </w:r>
          </w:p>
        </w:tc>
        <w:tc>
          <w:tcPr>
            <w:tcW w:w="807" w:type="dxa"/>
          </w:tcPr>
          <w:p w14:paraId="0945BE3E" w14:textId="77777777" w:rsidR="00B5106C" w:rsidRPr="00D367DA" w:rsidRDefault="00B5106C" w:rsidP="000848F3">
            <w:pPr>
              <w:spacing w:after="0" w:line="240" w:lineRule="auto"/>
              <w:rPr>
                <w:rFonts w:ascii="Gill Sans MT" w:hAnsi="Gill Sans MT"/>
              </w:rPr>
            </w:pPr>
          </w:p>
          <w:p w14:paraId="53A005CC" w14:textId="77777777" w:rsidR="00B5106C" w:rsidRPr="00D367DA" w:rsidRDefault="00B5106C" w:rsidP="000848F3">
            <w:pPr>
              <w:spacing w:after="0" w:line="240" w:lineRule="auto"/>
              <w:rPr>
                <w:rFonts w:ascii="Gill Sans MT" w:hAnsi="Gill Sans MT"/>
              </w:rPr>
            </w:pPr>
          </w:p>
          <w:p w14:paraId="3D0B4292" w14:textId="77777777" w:rsidR="00B5106C" w:rsidRPr="00D367DA" w:rsidRDefault="00B5106C" w:rsidP="000848F3">
            <w:pPr>
              <w:spacing w:after="0" w:line="240" w:lineRule="auto"/>
              <w:rPr>
                <w:rFonts w:ascii="Gill Sans MT" w:hAnsi="Gill Sans MT"/>
              </w:rPr>
            </w:pPr>
            <w:r w:rsidRPr="00D367DA">
              <w:rPr>
                <w:rFonts w:ascii="Gill Sans MT" w:hAnsi="Gill Sans MT"/>
              </w:rPr>
              <w:t>7.4</w:t>
            </w:r>
          </w:p>
          <w:p w14:paraId="74059E3F" w14:textId="77777777" w:rsidR="00B5106C" w:rsidRPr="00D367DA" w:rsidRDefault="00B5106C" w:rsidP="000848F3">
            <w:pPr>
              <w:spacing w:after="0" w:line="240" w:lineRule="auto"/>
              <w:rPr>
                <w:rFonts w:ascii="Gill Sans MT" w:hAnsi="Gill Sans MT"/>
              </w:rPr>
            </w:pPr>
            <w:r w:rsidRPr="00D367DA">
              <w:rPr>
                <w:rFonts w:ascii="Gill Sans MT" w:hAnsi="Gill Sans MT"/>
              </w:rPr>
              <w:t>3.3</w:t>
            </w:r>
          </w:p>
          <w:p w14:paraId="1694D478" w14:textId="77777777" w:rsidR="00B5106C" w:rsidRPr="00D367DA" w:rsidRDefault="00B5106C" w:rsidP="000848F3">
            <w:pPr>
              <w:spacing w:after="0" w:line="240" w:lineRule="auto"/>
              <w:rPr>
                <w:rFonts w:ascii="Gill Sans MT" w:hAnsi="Gill Sans MT"/>
              </w:rPr>
            </w:pPr>
            <w:r w:rsidRPr="00D367DA">
              <w:rPr>
                <w:rFonts w:ascii="Gill Sans MT" w:hAnsi="Gill Sans MT"/>
              </w:rPr>
              <w:t>5.4</w:t>
            </w:r>
          </w:p>
        </w:tc>
        <w:tc>
          <w:tcPr>
            <w:tcW w:w="1243" w:type="dxa"/>
          </w:tcPr>
          <w:p w14:paraId="66A7C38D" w14:textId="77777777" w:rsidR="00B5106C" w:rsidRPr="00D367DA" w:rsidRDefault="00B5106C" w:rsidP="000848F3">
            <w:pPr>
              <w:spacing w:after="0" w:line="240" w:lineRule="auto"/>
              <w:rPr>
                <w:rFonts w:ascii="Gill Sans MT" w:hAnsi="Gill Sans MT"/>
              </w:rPr>
            </w:pPr>
          </w:p>
          <w:p w14:paraId="4D05EEC2" w14:textId="77777777" w:rsidR="00B5106C" w:rsidRPr="00D367DA" w:rsidRDefault="00B5106C" w:rsidP="000848F3">
            <w:pPr>
              <w:spacing w:after="0" w:line="240" w:lineRule="auto"/>
              <w:rPr>
                <w:rFonts w:ascii="Gill Sans MT" w:hAnsi="Gill Sans MT"/>
              </w:rPr>
            </w:pPr>
          </w:p>
          <w:p w14:paraId="77A56FF3" w14:textId="77777777" w:rsidR="00B5106C" w:rsidRPr="00D367DA" w:rsidRDefault="00B5106C" w:rsidP="000848F3">
            <w:pPr>
              <w:spacing w:after="0" w:line="240" w:lineRule="auto"/>
              <w:rPr>
                <w:rFonts w:ascii="Gill Sans MT" w:hAnsi="Gill Sans MT"/>
              </w:rPr>
            </w:pPr>
            <w:r w:rsidRPr="00D367DA">
              <w:rPr>
                <w:rFonts w:ascii="Gill Sans MT" w:hAnsi="Gill Sans MT"/>
              </w:rPr>
              <w:t>11.1</w:t>
            </w:r>
          </w:p>
          <w:p w14:paraId="20C4B790" w14:textId="77777777" w:rsidR="00B5106C" w:rsidRPr="00D367DA" w:rsidRDefault="00B5106C" w:rsidP="000848F3">
            <w:pPr>
              <w:spacing w:after="0" w:line="240" w:lineRule="auto"/>
              <w:rPr>
                <w:rFonts w:ascii="Gill Sans MT" w:hAnsi="Gill Sans MT"/>
              </w:rPr>
            </w:pPr>
            <w:r w:rsidRPr="00D367DA">
              <w:rPr>
                <w:rFonts w:ascii="Gill Sans MT" w:hAnsi="Gill Sans MT"/>
              </w:rPr>
              <w:t>10.0</w:t>
            </w:r>
          </w:p>
          <w:p w14:paraId="35C2D393" w14:textId="77777777" w:rsidR="00B5106C" w:rsidRPr="00D367DA" w:rsidRDefault="00B5106C" w:rsidP="000848F3">
            <w:pPr>
              <w:spacing w:after="0" w:line="240" w:lineRule="auto"/>
              <w:rPr>
                <w:rFonts w:ascii="Gill Sans MT" w:hAnsi="Gill Sans MT"/>
              </w:rPr>
            </w:pPr>
            <w:r w:rsidRPr="00D367DA">
              <w:rPr>
                <w:rFonts w:ascii="Gill Sans MT" w:hAnsi="Gill Sans MT"/>
              </w:rPr>
              <w:t>10.6</w:t>
            </w:r>
          </w:p>
        </w:tc>
      </w:tr>
      <w:tr w:rsidR="00B5106C" w:rsidRPr="00D367DA" w14:paraId="11DDDD8F" w14:textId="77777777" w:rsidTr="00B96B86">
        <w:tc>
          <w:tcPr>
            <w:tcW w:w="6582" w:type="dxa"/>
          </w:tcPr>
          <w:p w14:paraId="19E146FD" w14:textId="77777777" w:rsidR="00B5106C" w:rsidRPr="00D367DA" w:rsidRDefault="00B5106C" w:rsidP="00AF3457">
            <w:pPr>
              <w:spacing w:after="0" w:line="240" w:lineRule="auto"/>
              <w:rPr>
                <w:rFonts w:ascii="Gill Sans MT" w:hAnsi="Gill Sans MT"/>
              </w:rPr>
            </w:pPr>
            <w:r w:rsidRPr="00D367DA">
              <w:rPr>
                <w:rFonts w:ascii="Gill Sans MT" w:hAnsi="Gill Sans MT"/>
              </w:rPr>
              <w:t>Enforcing the bye-laws through manning checkpoints and intelligence gathering</w:t>
            </w:r>
          </w:p>
          <w:p w14:paraId="726D06F6" w14:textId="77777777" w:rsidR="00B5106C" w:rsidRPr="00D367DA" w:rsidRDefault="00B5106C" w:rsidP="000848F3">
            <w:pPr>
              <w:spacing w:after="0" w:line="240" w:lineRule="auto"/>
              <w:rPr>
                <w:rFonts w:ascii="Gill Sans MT" w:hAnsi="Gill Sans MT"/>
              </w:rPr>
            </w:pPr>
            <w:r w:rsidRPr="00D367DA">
              <w:rPr>
                <w:rFonts w:ascii="Gill Sans MT" w:hAnsi="Gill Sans MT"/>
              </w:rPr>
              <w:t>Western Rural</w:t>
            </w:r>
          </w:p>
          <w:p w14:paraId="5BB10E44" w14:textId="77777777" w:rsidR="00B5106C" w:rsidRPr="00D367DA" w:rsidRDefault="00B5106C" w:rsidP="000848F3">
            <w:pPr>
              <w:spacing w:after="0" w:line="240" w:lineRule="auto"/>
              <w:rPr>
                <w:rFonts w:ascii="Gill Sans MT" w:hAnsi="Gill Sans MT"/>
              </w:rPr>
            </w:pPr>
            <w:r w:rsidRPr="00D367DA">
              <w:rPr>
                <w:rFonts w:ascii="Gill Sans MT" w:hAnsi="Gill Sans MT"/>
              </w:rPr>
              <w:t>Western Urban</w:t>
            </w:r>
          </w:p>
          <w:p w14:paraId="327D2D22" w14:textId="77777777" w:rsidR="00B5106C" w:rsidRPr="00D367DA" w:rsidRDefault="00B5106C" w:rsidP="000848F3">
            <w:pPr>
              <w:spacing w:after="0" w:line="240" w:lineRule="auto"/>
              <w:rPr>
                <w:rFonts w:ascii="Gill Sans MT" w:hAnsi="Gill Sans MT"/>
              </w:rPr>
            </w:pPr>
            <w:r w:rsidRPr="00D367DA">
              <w:rPr>
                <w:rFonts w:ascii="Gill Sans MT" w:hAnsi="Gill Sans MT"/>
              </w:rPr>
              <w:t>Average</w:t>
            </w:r>
          </w:p>
        </w:tc>
        <w:tc>
          <w:tcPr>
            <w:tcW w:w="718" w:type="dxa"/>
          </w:tcPr>
          <w:p w14:paraId="07393072" w14:textId="77777777" w:rsidR="00B5106C" w:rsidRPr="00D367DA" w:rsidRDefault="00B5106C" w:rsidP="000848F3">
            <w:pPr>
              <w:spacing w:after="0" w:line="240" w:lineRule="auto"/>
              <w:rPr>
                <w:rFonts w:ascii="Gill Sans MT" w:hAnsi="Gill Sans MT"/>
              </w:rPr>
            </w:pPr>
          </w:p>
          <w:p w14:paraId="380436A5" w14:textId="77777777" w:rsidR="00B5106C" w:rsidRPr="00D367DA" w:rsidRDefault="00B5106C" w:rsidP="000848F3">
            <w:pPr>
              <w:spacing w:after="0" w:line="240" w:lineRule="auto"/>
              <w:rPr>
                <w:rFonts w:ascii="Gill Sans MT" w:hAnsi="Gill Sans MT"/>
              </w:rPr>
            </w:pPr>
          </w:p>
          <w:p w14:paraId="14B11862" w14:textId="77777777" w:rsidR="00B5106C" w:rsidRPr="00D367DA" w:rsidRDefault="00B5106C" w:rsidP="000848F3">
            <w:pPr>
              <w:spacing w:after="0" w:line="240" w:lineRule="auto"/>
              <w:rPr>
                <w:rFonts w:ascii="Gill Sans MT" w:hAnsi="Gill Sans MT"/>
              </w:rPr>
            </w:pPr>
            <w:r w:rsidRPr="00D367DA">
              <w:rPr>
                <w:rFonts w:ascii="Gill Sans MT" w:hAnsi="Gill Sans MT"/>
              </w:rPr>
              <w:t>81.5</w:t>
            </w:r>
          </w:p>
          <w:p w14:paraId="6901232B" w14:textId="77777777" w:rsidR="00B5106C" w:rsidRPr="00D367DA" w:rsidRDefault="00B5106C" w:rsidP="000848F3">
            <w:pPr>
              <w:spacing w:after="0" w:line="240" w:lineRule="auto"/>
              <w:rPr>
                <w:rFonts w:ascii="Gill Sans MT" w:hAnsi="Gill Sans MT"/>
              </w:rPr>
            </w:pPr>
            <w:r w:rsidRPr="00D367DA">
              <w:rPr>
                <w:rFonts w:ascii="Gill Sans MT" w:hAnsi="Gill Sans MT"/>
              </w:rPr>
              <w:t>66.7</w:t>
            </w:r>
          </w:p>
          <w:p w14:paraId="6BAF11F8" w14:textId="77777777" w:rsidR="00B5106C" w:rsidRPr="00D367DA" w:rsidRDefault="00B5106C" w:rsidP="000848F3">
            <w:pPr>
              <w:spacing w:after="0" w:line="240" w:lineRule="auto"/>
              <w:rPr>
                <w:rFonts w:ascii="Gill Sans MT" w:hAnsi="Gill Sans MT"/>
              </w:rPr>
            </w:pPr>
            <w:r w:rsidRPr="00D367DA">
              <w:rPr>
                <w:rFonts w:ascii="Gill Sans MT" w:hAnsi="Gill Sans MT"/>
              </w:rPr>
              <w:t>74.1</w:t>
            </w:r>
          </w:p>
        </w:tc>
        <w:tc>
          <w:tcPr>
            <w:tcW w:w="807" w:type="dxa"/>
          </w:tcPr>
          <w:p w14:paraId="36513FC5" w14:textId="77777777" w:rsidR="00B5106C" w:rsidRPr="00D367DA" w:rsidRDefault="00B5106C" w:rsidP="000848F3">
            <w:pPr>
              <w:spacing w:after="0" w:line="240" w:lineRule="auto"/>
              <w:rPr>
                <w:rFonts w:ascii="Gill Sans MT" w:hAnsi="Gill Sans MT"/>
              </w:rPr>
            </w:pPr>
          </w:p>
          <w:p w14:paraId="660838F6" w14:textId="77777777" w:rsidR="00B5106C" w:rsidRPr="00D367DA" w:rsidRDefault="00B5106C" w:rsidP="000848F3">
            <w:pPr>
              <w:spacing w:after="0" w:line="240" w:lineRule="auto"/>
              <w:rPr>
                <w:rFonts w:ascii="Gill Sans MT" w:hAnsi="Gill Sans MT"/>
              </w:rPr>
            </w:pPr>
          </w:p>
          <w:p w14:paraId="647E31BF" w14:textId="77777777" w:rsidR="00B5106C" w:rsidRPr="00D367DA" w:rsidRDefault="00B5106C" w:rsidP="000848F3">
            <w:pPr>
              <w:spacing w:after="0" w:line="240" w:lineRule="auto"/>
              <w:rPr>
                <w:rFonts w:ascii="Gill Sans MT" w:hAnsi="Gill Sans MT"/>
              </w:rPr>
            </w:pPr>
            <w:r w:rsidRPr="00D367DA">
              <w:rPr>
                <w:rFonts w:ascii="Gill Sans MT" w:hAnsi="Gill Sans MT"/>
              </w:rPr>
              <w:t>11.1</w:t>
            </w:r>
          </w:p>
          <w:p w14:paraId="58475A4E" w14:textId="77777777" w:rsidR="00B5106C" w:rsidRPr="00D367DA" w:rsidRDefault="00B5106C" w:rsidP="000848F3">
            <w:pPr>
              <w:spacing w:after="0" w:line="240" w:lineRule="auto"/>
              <w:rPr>
                <w:rFonts w:ascii="Gill Sans MT" w:hAnsi="Gill Sans MT"/>
              </w:rPr>
            </w:pPr>
            <w:r w:rsidRPr="00D367DA">
              <w:rPr>
                <w:rFonts w:ascii="Gill Sans MT" w:hAnsi="Gill Sans MT"/>
              </w:rPr>
              <w:t>16.7</w:t>
            </w:r>
          </w:p>
          <w:p w14:paraId="44604E15" w14:textId="77777777" w:rsidR="00B5106C" w:rsidRPr="00D367DA" w:rsidRDefault="00B5106C" w:rsidP="000848F3">
            <w:pPr>
              <w:spacing w:after="0" w:line="240" w:lineRule="auto"/>
              <w:rPr>
                <w:rFonts w:ascii="Gill Sans MT" w:hAnsi="Gill Sans MT"/>
              </w:rPr>
            </w:pPr>
            <w:r w:rsidRPr="00D367DA">
              <w:rPr>
                <w:rFonts w:ascii="Gill Sans MT" w:hAnsi="Gill Sans MT"/>
              </w:rPr>
              <w:t>13.9</w:t>
            </w:r>
          </w:p>
        </w:tc>
        <w:tc>
          <w:tcPr>
            <w:tcW w:w="1243" w:type="dxa"/>
          </w:tcPr>
          <w:p w14:paraId="3DA05D1C" w14:textId="77777777" w:rsidR="00B5106C" w:rsidRPr="00D367DA" w:rsidRDefault="00B5106C" w:rsidP="000848F3">
            <w:pPr>
              <w:spacing w:after="0" w:line="240" w:lineRule="auto"/>
              <w:rPr>
                <w:rFonts w:ascii="Gill Sans MT" w:hAnsi="Gill Sans MT"/>
              </w:rPr>
            </w:pPr>
          </w:p>
          <w:p w14:paraId="4C20E113" w14:textId="77777777" w:rsidR="00B5106C" w:rsidRPr="00D367DA" w:rsidRDefault="00B5106C" w:rsidP="000848F3">
            <w:pPr>
              <w:spacing w:after="0" w:line="240" w:lineRule="auto"/>
              <w:rPr>
                <w:rFonts w:ascii="Gill Sans MT" w:hAnsi="Gill Sans MT"/>
              </w:rPr>
            </w:pPr>
          </w:p>
          <w:p w14:paraId="246770F1" w14:textId="77777777" w:rsidR="00B5106C" w:rsidRPr="00D367DA" w:rsidRDefault="00B5106C" w:rsidP="000848F3">
            <w:pPr>
              <w:spacing w:after="0" w:line="240" w:lineRule="auto"/>
              <w:rPr>
                <w:rFonts w:ascii="Gill Sans MT" w:hAnsi="Gill Sans MT"/>
              </w:rPr>
            </w:pPr>
            <w:r w:rsidRPr="00D367DA">
              <w:rPr>
                <w:rFonts w:ascii="Gill Sans MT" w:hAnsi="Gill Sans MT"/>
              </w:rPr>
              <w:t>7.4</w:t>
            </w:r>
          </w:p>
          <w:p w14:paraId="2F649BA1" w14:textId="77777777" w:rsidR="00B5106C" w:rsidRPr="00D367DA" w:rsidRDefault="00B5106C" w:rsidP="000848F3">
            <w:pPr>
              <w:spacing w:after="0" w:line="240" w:lineRule="auto"/>
              <w:rPr>
                <w:rFonts w:ascii="Gill Sans MT" w:hAnsi="Gill Sans MT"/>
              </w:rPr>
            </w:pPr>
            <w:r w:rsidRPr="00D367DA">
              <w:rPr>
                <w:rFonts w:ascii="Gill Sans MT" w:hAnsi="Gill Sans MT"/>
              </w:rPr>
              <w:t>16.7</w:t>
            </w:r>
          </w:p>
          <w:p w14:paraId="41B32D4E" w14:textId="77777777" w:rsidR="00B5106C" w:rsidRPr="00D367DA" w:rsidRDefault="00B5106C" w:rsidP="000848F3">
            <w:pPr>
              <w:spacing w:after="0" w:line="240" w:lineRule="auto"/>
              <w:rPr>
                <w:rFonts w:ascii="Gill Sans MT" w:hAnsi="Gill Sans MT"/>
              </w:rPr>
            </w:pPr>
            <w:r w:rsidRPr="00D367DA">
              <w:rPr>
                <w:rFonts w:ascii="Gill Sans MT" w:hAnsi="Gill Sans MT"/>
              </w:rPr>
              <w:t>12.1</w:t>
            </w:r>
          </w:p>
        </w:tc>
      </w:tr>
    </w:tbl>
    <w:p w14:paraId="078970B9" w14:textId="77777777" w:rsidR="00E305EA" w:rsidRDefault="00E305EA" w:rsidP="00AF3457">
      <w:pPr>
        <w:spacing w:after="0" w:line="240" w:lineRule="auto"/>
        <w:rPr>
          <w:rFonts w:ascii="Gill Sans MT" w:hAnsi="Gill Sans MT"/>
          <w:b/>
        </w:rPr>
      </w:pPr>
    </w:p>
    <w:p w14:paraId="3EB61E68" w14:textId="77777777" w:rsidR="00847B61" w:rsidRDefault="00FE50DB" w:rsidP="000848F3">
      <w:pPr>
        <w:spacing w:after="0" w:line="240" w:lineRule="auto"/>
        <w:rPr>
          <w:rFonts w:ascii="Gill Sans MT" w:hAnsi="Gill Sans MT"/>
          <w:b/>
        </w:rPr>
      </w:pPr>
      <w:r>
        <w:rPr>
          <w:rFonts w:ascii="Gill Sans MT" w:hAnsi="Gill Sans MT"/>
          <w:b/>
        </w:rPr>
        <w:t>4.3</w:t>
      </w:r>
      <w:r>
        <w:rPr>
          <w:rFonts w:ascii="Gill Sans MT" w:hAnsi="Gill Sans MT"/>
          <w:b/>
        </w:rPr>
        <w:tab/>
      </w:r>
      <w:r w:rsidR="00847B61">
        <w:rPr>
          <w:rFonts w:ascii="Gill Sans MT" w:hAnsi="Gill Sans MT"/>
          <w:b/>
        </w:rPr>
        <w:t>Youth and the Environment</w:t>
      </w:r>
    </w:p>
    <w:p w14:paraId="6BB95445" w14:textId="77777777" w:rsidR="00BC185E" w:rsidRDefault="00BC185E" w:rsidP="000848F3">
      <w:pPr>
        <w:spacing w:after="0" w:line="240" w:lineRule="auto"/>
        <w:rPr>
          <w:rFonts w:ascii="Gill Sans MT" w:hAnsi="Gill Sans MT"/>
          <w:b/>
        </w:rPr>
      </w:pPr>
    </w:p>
    <w:p w14:paraId="3FE2C8C3" w14:textId="77777777" w:rsidR="00BC185E" w:rsidRPr="001D28C2" w:rsidRDefault="00BC185E" w:rsidP="000848F3">
      <w:pPr>
        <w:spacing w:after="0" w:line="240" w:lineRule="auto"/>
        <w:jc w:val="both"/>
        <w:rPr>
          <w:rFonts w:ascii="Gill Sans MT" w:eastAsia="Times New Roman" w:hAnsi="Gill Sans MT" w:cs="Times New Roman"/>
        </w:rPr>
      </w:pPr>
      <w:r w:rsidRPr="001D28C2">
        <w:rPr>
          <w:rFonts w:ascii="Gill Sans MT" w:eastAsia="Times New Roman" w:hAnsi="Gill Sans MT" w:cs="Times New Roman"/>
        </w:rPr>
        <w:t xml:space="preserve">Young people take both the responsibilities for </w:t>
      </w:r>
      <w:r w:rsidR="00B96B86">
        <w:rPr>
          <w:rFonts w:ascii="Gill Sans MT" w:eastAsia="Times New Roman" w:hAnsi="Gill Sans MT" w:cs="Times New Roman"/>
        </w:rPr>
        <w:t xml:space="preserve">degrading and protecting </w:t>
      </w:r>
      <w:r w:rsidRPr="001D28C2">
        <w:rPr>
          <w:rFonts w:ascii="Gill Sans MT" w:eastAsia="Times New Roman" w:hAnsi="Gill Sans MT" w:cs="Times New Roman"/>
        </w:rPr>
        <w:t>the environment</w:t>
      </w:r>
      <w:r w:rsidR="00B96B86">
        <w:rPr>
          <w:rFonts w:ascii="Gill Sans MT" w:eastAsia="Times New Roman" w:hAnsi="Gill Sans MT" w:cs="Times New Roman"/>
        </w:rPr>
        <w:t>.</w:t>
      </w:r>
      <w:r w:rsidRPr="001D28C2">
        <w:rPr>
          <w:rFonts w:ascii="Gill Sans MT" w:eastAsia="Times New Roman" w:hAnsi="Gill Sans MT" w:cs="Times New Roman"/>
        </w:rPr>
        <w:t xml:space="preserve"> </w:t>
      </w:r>
      <w:r w:rsidRPr="00DC25CA">
        <w:rPr>
          <w:rFonts w:ascii="Gill Sans MT" w:eastAsia="Times New Roman" w:hAnsi="Gill Sans MT" w:cs="Times New Roman"/>
        </w:rPr>
        <w:t>A number of environmental risks and hazards disproportionately affect</w:t>
      </w:r>
      <w:r w:rsidRPr="001D28C2">
        <w:rPr>
          <w:rFonts w:ascii="Gill Sans MT" w:eastAsia="Times New Roman" w:hAnsi="Gill Sans MT" w:cs="Times New Roman"/>
        </w:rPr>
        <w:t xml:space="preserve"> </w:t>
      </w:r>
      <w:r w:rsidRPr="00DC25CA">
        <w:rPr>
          <w:rFonts w:ascii="Gill Sans MT" w:eastAsia="Times New Roman" w:hAnsi="Gill Sans MT" w:cs="Times New Roman"/>
        </w:rPr>
        <w:t>young people, who have to live for an extended period</w:t>
      </w:r>
      <w:r w:rsidRPr="001D28C2">
        <w:rPr>
          <w:rFonts w:ascii="Gill Sans MT" w:eastAsia="Times New Roman" w:hAnsi="Gill Sans MT" w:cs="Times New Roman"/>
        </w:rPr>
        <w:t xml:space="preserve"> with the deteriorating environ</w:t>
      </w:r>
      <w:r w:rsidRPr="00DC25CA">
        <w:rPr>
          <w:rFonts w:ascii="Gill Sans MT" w:eastAsia="Times New Roman" w:hAnsi="Gill Sans MT" w:cs="Times New Roman"/>
        </w:rPr>
        <w:t>ment bequeathed to them by earlier generations. Young people will be compelled to</w:t>
      </w:r>
      <w:r w:rsidRPr="001D28C2">
        <w:rPr>
          <w:rFonts w:ascii="Gill Sans MT" w:eastAsia="Times New Roman" w:hAnsi="Gill Sans MT" w:cs="Times New Roman"/>
        </w:rPr>
        <w:t xml:space="preserve"> </w:t>
      </w:r>
      <w:r w:rsidRPr="00DC25CA">
        <w:rPr>
          <w:rFonts w:ascii="Gill Sans MT" w:eastAsia="Times New Roman" w:hAnsi="Gill Sans MT" w:cs="Times New Roman"/>
        </w:rPr>
        <w:t>engage in new forms of action and activism that will generate effective responses to</w:t>
      </w:r>
      <w:r w:rsidRPr="001D28C2">
        <w:rPr>
          <w:rFonts w:ascii="Gill Sans MT" w:eastAsia="Times New Roman" w:hAnsi="Gill Sans MT" w:cs="Times New Roman"/>
        </w:rPr>
        <w:t xml:space="preserve"> </w:t>
      </w:r>
      <w:r w:rsidRPr="00DC25CA">
        <w:rPr>
          <w:rFonts w:ascii="Gill Sans MT" w:eastAsia="Times New Roman" w:hAnsi="Gill Sans MT" w:cs="Times New Roman"/>
        </w:rPr>
        <w:t>ecological challenges.</w:t>
      </w:r>
      <w:r w:rsidRPr="001D28C2">
        <w:rPr>
          <w:rFonts w:ascii="Gill Sans MT" w:eastAsia="Times New Roman" w:hAnsi="Gill Sans MT" w:cs="Times New Roman"/>
        </w:rPr>
        <w:t xml:space="preserve"> </w:t>
      </w:r>
    </w:p>
    <w:p w14:paraId="7A3CB7AE" w14:textId="77777777" w:rsidR="00BC185E" w:rsidRPr="001D28C2" w:rsidRDefault="00BC185E" w:rsidP="000848F3">
      <w:pPr>
        <w:spacing w:after="0" w:line="240" w:lineRule="auto"/>
        <w:jc w:val="both"/>
        <w:rPr>
          <w:rFonts w:ascii="Gill Sans MT" w:eastAsia="Times New Roman" w:hAnsi="Gill Sans MT" w:cs="Times New Roman"/>
        </w:rPr>
      </w:pPr>
    </w:p>
    <w:p w14:paraId="065F7C0F" w14:textId="4DA95EEA" w:rsidR="00BC185E" w:rsidRPr="001D28C2" w:rsidRDefault="00BC185E" w:rsidP="000848F3">
      <w:pPr>
        <w:spacing w:after="0" w:line="240" w:lineRule="auto"/>
        <w:jc w:val="both"/>
        <w:rPr>
          <w:rFonts w:ascii="Gill Sans MT" w:hAnsi="Gill Sans MT"/>
        </w:rPr>
      </w:pPr>
      <w:r w:rsidRPr="001D28C2">
        <w:rPr>
          <w:rFonts w:ascii="Gill Sans MT" w:eastAsia="Times New Roman" w:hAnsi="Gill Sans MT" w:cs="Times New Roman"/>
        </w:rPr>
        <w:t>The thematic study has examined how youth are contributing to the degradation of the environment and how their views on environmental protection. Specifically, we have gauge</w:t>
      </w:r>
      <w:r w:rsidR="0074033E">
        <w:rPr>
          <w:rFonts w:ascii="Gill Sans MT" w:eastAsia="Times New Roman" w:hAnsi="Gill Sans MT" w:cs="Times New Roman"/>
        </w:rPr>
        <w:t>d</w:t>
      </w:r>
      <w:r w:rsidRPr="001D28C2">
        <w:rPr>
          <w:rFonts w:ascii="Gill Sans MT" w:eastAsia="Times New Roman" w:hAnsi="Gill Sans MT" w:cs="Times New Roman"/>
        </w:rPr>
        <w:t xml:space="preserve"> the perceptions of youth themselves on the following</w:t>
      </w:r>
      <w:r w:rsidR="00B93959">
        <w:rPr>
          <w:rFonts w:ascii="Gill Sans MT" w:eastAsia="Times New Roman" w:hAnsi="Gill Sans MT" w:cs="Times New Roman"/>
        </w:rPr>
        <w:t xml:space="preserve"> (i) </w:t>
      </w:r>
      <w:r w:rsidRPr="001D28C2">
        <w:rPr>
          <w:rFonts w:ascii="Gill Sans MT" w:hAnsi="Gill Sans MT"/>
        </w:rPr>
        <w:t xml:space="preserve">how </w:t>
      </w:r>
      <w:r w:rsidR="00B93959">
        <w:rPr>
          <w:rFonts w:ascii="Gill Sans MT" w:hAnsi="Gill Sans MT"/>
        </w:rPr>
        <w:t xml:space="preserve">youth </w:t>
      </w:r>
      <w:r w:rsidRPr="001D28C2">
        <w:rPr>
          <w:rFonts w:ascii="Gill Sans MT" w:hAnsi="Gill Sans MT"/>
        </w:rPr>
        <w:t>contribute to degradation of the environment through deforestation</w:t>
      </w:r>
      <w:r w:rsidR="00B93959">
        <w:rPr>
          <w:rFonts w:ascii="Gill Sans MT" w:hAnsi="Gill Sans MT"/>
        </w:rPr>
        <w:t xml:space="preserve"> (ii) </w:t>
      </w:r>
      <w:r w:rsidRPr="001D28C2">
        <w:rPr>
          <w:rFonts w:ascii="Gill Sans MT" w:hAnsi="Gill Sans MT"/>
        </w:rPr>
        <w:t>how youth contribute to degradation of the environment through keeping filths in their community</w:t>
      </w:r>
      <w:r w:rsidR="00B93959">
        <w:rPr>
          <w:rFonts w:ascii="Gill Sans MT" w:hAnsi="Gill Sans MT"/>
        </w:rPr>
        <w:t xml:space="preserve"> (iii) </w:t>
      </w:r>
      <w:r w:rsidRPr="001D28C2">
        <w:rPr>
          <w:rFonts w:ascii="Gill Sans MT" w:hAnsi="Gill Sans MT"/>
        </w:rPr>
        <w:t xml:space="preserve">responsibility of youth in </w:t>
      </w:r>
      <w:r w:rsidR="00B93959">
        <w:rPr>
          <w:rFonts w:ascii="Gill Sans MT" w:hAnsi="Gill Sans MT"/>
        </w:rPr>
        <w:t>raising awareness on environmental problem</w:t>
      </w:r>
      <w:r w:rsidR="0074033E">
        <w:rPr>
          <w:rFonts w:ascii="Gill Sans MT" w:hAnsi="Gill Sans MT"/>
        </w:rPr>
        <w:t>s</w:t>
      </w:r>
      <w:r w:rsidR="00B93959">
        <w:rPr>
          <w:rFonts w:ascii="Gill Sans MT" w:hAnsi="Gill Sans MT"/>
        </w:rPr>
        <w:t xml:space="preserve"> and protection (iv) </w:t>
      </w:r>
      <w:r w:rsidRPr="001D28C2">
        <w:rPr>
          <w:rFonts w:ascii="Gill Sans MT" w:hAnsi="Gill Sans MT"/>
        </w:rPr>
        <w:t>the role of youth in protecting the environment through drainage clearing and waste disposal</w:t>
      </w:r>
      <w:r w:rsidR="00B93959">
        <w:rPr>
          <w:rFonts w:ascii="Gill Sans MT" w:hAnsi="Gill Sans MT"/>
        </w:rPr>
        <w:t xml:space="preserve"> and (v) </w:t>
      </w:r>
      <w:r w:rsidRPr="001D28C2">
        <w:rPr>
          <w:rFonts w:ascii="Gill Sans MT" w:hAnsi="Gill Sans MT"/>
        </w:rPr>
        <w:t>the role of youth in protecting the environment through tree plan</w:t>
      </w:r>
      <w:r w:rsidR="00B93959">
        <w:rPr>
          <w:rFonts w:ascii="Gill Sans MT" w:hAnsi="Gill Sans MT"/>
        </w:rPr>
        <w:t>ting</w:t>
      </w:r>
      <w:r w:rsidR="003C62E2">
        <w:rPr>
          <w:rFonts w:ascii="Gill Sans MT" w:hAnsi="Gill Sans MT"/>
        </w:rPr>
        <w:t>.</w:t>
      </w:r>
    </w:p>
    <w:p w14:paraId="18270A04" w14:textId="77777777" w:rsidR="00BC185E" w:rsidRPr="00FE50DB" w:rsidRDefault="00BC185E" w:rsidP="000848F3">
      <w:pPr>
        <w:spacing w:after="0" w:line="240" w:lineRule="auto"/>
        <w:rPr>
          <w:rFonts w:ascii="Gill Sans MT" w:hAnsi="Gill Sans MT"/>
          <w:b/>
        </w:rPr>
      </w:pPr>
    </w:p>
    <w:p w14:paraId="2CB808A1" w14:textId="77777777" w:rsidR="00BC185E" w:rsidRPr="00FE50DB" w:rsidRDefault="00BC185E" w:rsidP="000848F3">
      <w:pPr>
        <w:pStyle w:val="ListParagraph"/>
        <w:numPr>
          <w:ilvl w:val="2"/>
          <w:numId w:val="18"/>
        </w:numPr>
        <w:rPr>
          <w:rFonts w:ascii="Gill Sans MT" w:hAnsi="Gill Sans MT"/>
          <w:b/>
          <w:sz w:val="22"/>
          <w:szCs w:val="22"/>
        </w:rPr>
      </w:pPr>
      <w:r w:rsidRPr="00FE50DB">
        <w:rPr>
          <w:rFonts w:ascii="Gill Sans MT" w:hAnsi="Gill Sans MT"/>
          <w:b/>
          <w:sz w:val="22"/>
          <w:szCs w:val="22"/>
        </w:rPr>
        <w:t>Contributions of Youth to Environmental Degradation</w:t>
      </w:r>
    </w:p>
    <w:p w14:paraId="678EBC3D" w14:textId="77777777" w:rsidR="008F1B49" w:rsidRDefault="00BC185E" w:rsidP="000848F3">
      <w:pPr>
        <w:spacing w:after="0" w:line="240" w:lineRule="auto"/>
        <w:jc w:val="both"/>
        <w:rPr>
          <w:rFonts w:ascii="Gill Sans MT" w:hAnsi="Gill Sans MT"/>
        </w:rPr>
      </w:pPr>
      <w:r w:rsidRPr="00BC185E">
        <w:rPr>
          <w:rFonts w:ascii="Gill Sans MT" w:hAnsi="Gill Sans MT"/>
        </w:rPr>
        <w:t xml:space="preserve">Youth </w:t>
      </w:r>
      <w:r>
        <w:rPr>
          <w:rFonts w:ascii="Gill Sans MT" w:hAnsi="Gill Sans MT"/>
        </w:rPr>
        <w:t xml:space="preserve">contribute to environmental degradation through deforestation and keeping filths in their community. Currently, timber logging, wood cutting for firewood or charcoal burning are lucrative activities in Sierra Leone. Given the muscular requirement for these economic activities, youth dominant these sub-sectors. </w:t>
      </w:r>
      <w:r w:rsidR="00B93959">
        <w:rPr>
          <w:rFonts w:ascii="Gill Sans MT" w:hAnsi="Gill Sans MT"/>
        </w:rPr>
        <w:t xml:space="preserve"> As presented in Table 11.1, o</w:t>
      </w:r>
      <w:r>
        <w:rPr>
          <w:rFonts w:ascii="Gill Sans MT" w:hAnsi="Gill Sans MT"/>
        </w:rPr>
        <w:t xml:space="preserve">verall, about 56.8% of youth surveyed agrees that youth cause environmental damage through deforestation. </w:t>
      </w:r>
      <w:r w:rsidR="000F0FF9">
        <w:rPr>
          <w:rFonts w:ascii="Gill Sans MT" w:hAnsi="Gill Sans MT"/>
        </w:rPr>
        <w:t xml:space="preserve">The </w:t>
      </w:r>
      <w:r>
        <w:rPr>
          <w:rFonts w:ascii="Gill Sans MT" w:hAnsi="Gill Sans MT"/>
        </w:rPr>
        <w:t>percentage for male youth estimated at 60.7% was higher than that of the female put at 53%</w:t>
      </w:r>
      <w:r w:rsidR="000F0FF9">
        <w:rPr>
          <w:rFonts w:ascii="Gill Sans MT" w:hAnsi="Gill Sans MT"/>
        </w:rPr>
        <w:t>.</w:t>
      </w:r>
      <w:r w:rsidR="008F1B49">
        <w:rPr>
          <w:rFonts w:ascii="Gill Sans MT" w:hAnsi="Gill Sans MT"/>
        </w:rPr>
        <w:t xml:space="preserve"> </w:t>
      </w:r>
      <w:r w:rsidR="008F1B49" w:rsidRPr="000F0FF9">
        <w:rPr>
          <w:rFonts w:ascii="Gill Sans MT" w:hAnsi="Gill Sans MT"/>
        </w:rPr>
        <w:t xml:space="preserve">Youth through their economic and social activities </w:t>
      </w:r>
      <w:r w:rsidR="008F1B49" w:rsidRPr="000F0FF9">
        <w:rPr>
          <w:rFonts w:ascii="Gill Sans MT" w:hAnsi="Gill Sans MT"/>
        </w:rPr>
        <w:lastRenderedPageBreak/>
        <w:t xml:space="preserve">accumulate waste in communities. About 55.6% of </w:t>
      </w:r>
      <w:r w:rsidR="008F1B49">
        <w:rPr>
          <w:rFonts w:ascii="Gill Sans MT" w:hAnsi="Gill Sans MT"/>
        </w:rPr>
        <w:t>all youth (56% of male youth and 55.3% of female youth) agree that indeed youth accumulate waste in their communities.</w:t>
      </w:r>
    </w:p>
    <w:p w14:paraId="69D84BCC" w14:textId="77777777" w:rsidR="000F0FF9" w:rsidRDefault="000F0FF9" w:rsidP="000848F3">
      <w:pPr>
        <w:spacing w:after="0" w:line="240" w:lineRule="auto"/>
        <w:jc w:val="both"/>
        <w:rPr>
          <w:rFonts w:ascii="Gill Sans MT" w:hAnsi="Gill Sans MT"/>
        </w:rPr>
      </w:pPr>
    </w:p>
    <w:p w14:paraId="29E0B092" w14:textId="75AB03E2" w:rsidR="000F0FF9" w:rsidRDefault="000F0FF9" w:rsidP="000848F3">
      <w:pPr>
        <w:spacing w:after="0" w:line="240" w:lineRule="auto"/>
        <w:jc w:val="both"/>
        <w:rPr>
          <w:rFonts w:ascii="Gill Sans MT" w:hAnsi="Gill Sans MT"/>
        </w:rPr>
      </w:pPr>
      <w:r>
        <w:rPr>
          <w:rFonts w:ascii="Gill Sans MT" w:hAnsi="Gill Sans MT"/>
        </w:rPr>
        <w:t>There were variations among youth from the different localities.  About 60.4% of urban youth agrees that youth cause environmental degradation through deforestation compared to 55.7% of rural youth and 53.7% of peri-urban youth.</w:t>
      </w:r>
      <w:r w:rsidR="008F1B49">
        <w:rPr>
          <w:rFonts w:ascii="Gill Sans MT" w:hAnsi="Gill Sans MT"/>
        </w:rPr>
        <w:t xml:space="preserve"> </w:t>
      </w:r>
      <w:r>
        <w:rPr>
          <w:rFonts w:ascii="Gill Sans MT" w:hAnsi="Gill Sans MT"/>
        </w:rPr>
        <w:t>By locality,</w:t>
      </w:r>
      <w:r w:rsidR="008F1B49">
        <w:rPr>
          <w:rFonts w:ascii="Gill Sans MT" w:hAnsi="Gill Sans MT"/>
        </w:rPr>
        <w:t xml:space="preserve"> about </w:t>
      </w:r>
      <w:r>
        <w:rPr>
          <w:rFonts w:ascii="Gill Sans MT" w:hAnsi="Gill Sans MT"/>
        </w:rPr>
        <w:t xml:space="preserve">48.7% </w:t>
      </w:r>
      <w:r w:rsidR="008F1B49">
        <w:rPr>
          <w:rFonts w:ascii="Gill Sans MT" w:hAnsi="Gill Sans MT"/>
        </w:rPr>
        <w:t xml:space="preserve">of youth in </w:t>
      </w:r>
      <w:r>
        <w:rPr>
          <w:rFonts w:ascii="Gill Sans MT" w:hAnsi="Gill Sans MT"/>
        </w:rPr>
        <w:t xml:space="preserve">urban areas </w:t>
      </w:r>
      <w:r w:rsidR="008F1B49">
        <w:rPr>
          <w:rFonts w:ascii="Gill Sans MT" w:hAnsi="Gill Sans MT"/>
        </w:rPr>
        <w:t xml:space="preserve">compared to </w:t>
      </w:r>
      <w:r>
        <w:rPr>
          <w:rFonts w:ascii="Gill Sans MT" w:hAnsi="Gill Sans MT"/>
        </w:rPr>
        <w:t>57.9% in peri-urban and 58% in rural communities</w:t>
      </w:r>
      <w:r w:rsidR="008F1B49">
        <w:rPr>
          <w:rFonts w:ascii="Gill Sans MT" w:hAnsi="Gill Sans MT"/>
        </w:rPr>
        <w:t xml:space="preserve"> agree that youth accumulate filths in their communities as a result of their social and economic activities</w:t>
      </w:r>
      <w:r w:rsidR="003C62E2">
        <w:rPr>
          <w:rFonts w:ascii="Gill Sans MT" w:hAnsi="Gill Sans MT"/>
        </w:rPr>
        <w:t>.</w:t>
      </w:r>
      <w:r w:rsidR="008F1B49">
        <w:rPr>
          <w:rFonts w:ascii="Gill Sans MT" w:hAnsi="Gill Sans MT"/>
        </w:rPr>
        <w:t xml:space="preserve"> </w:t>
      </w:r>
    </w:p>
    <w:p w14:paraId="2BE29440" w14:textId="77777777" w:rsidR="00B93959" w:rsidRDefault="00B93959" w:rsidP="000848F3">
      <w:pPr>
        <w:spacing w:after="0" w:line="240" w:lineRule="auto"/>
        <w:jc w:val="both"/>
        <w:rPr>
          <w:rFonts w:ascii="Gill Sans MT" w:hAnsi="Gill Sans MT"/>
        </w:rPr>
      </w:pPr>
    </w:p>
    <w:p w14:paraId="2E5E3278" w14:textId="77777777" w:rsidR="00A7798C" w:rsidRDefault="0004577A" w:rsidP="000848F3">
      <w:pPr>
        <w:spacing w:after="0" w:line="240" w:lineRule="auto"/>
        <w:jc w:val="both"/>
        <w:rPr>
          <w:rFonts w:ascii="Gill Sans MT" w:hAnsi="Gill Sans MT"/>
        </w:rPr>
      </w:pPr>
      <w:r>
        <w:rPr>
          <w:rFonts w:ascii="Gill Sans MT" w:hAnsi="Gill Sans MT"/>
        </w:rPr>
        <w:t>Inter-regional discrepancies were wide.</w:t>
      </w:r>
      <w:r w:rsidR="005625FC">
        <w:rPr>
          <w:rFonts w:ascii="Gill Sans MT" w:hAnsi="Gill Sans MT"/>
        </w:rPr>
        <w:t xml:space="preserve"> Youth in the western area and the southern region exhibit better understanding of causes of environmental problem than their mates in the east and north. </w:t>
      </w:r>
      <w:r>
        <w:rPr>
          <w:rFonts w:ascii="Gill Sans MT" w:hAnsi="Gill Sans MT"/>
        </w:rPr>
        <w:t xml:space="preserve"> The percentage of youth that agree that youth cause environmental degradation through deforestation is highest in the west estimated at 77.4% and least in the north (42.7%). It was 56.2% in the east and 64.6% in the south.  In terms of waste accumulation, about 75% of youth in the west, 70.4% in the south</w:t>
      </w:r>
      <w:r w:rsidR="005625FC">
        <w:rPr>
          <w:rFonts w:ascii="Gill Sans MT" w:hAnsi="Gill Sans MT"/>
        </w:rPr>
        <w:t>, 44% in the east and 42% in the north</w:t>
      </w:r>
      <w:r w:rsidR="00A7798C">
        <w:rPr>
          <w:rFonts w:ascii="Gill Sans MT" w:hAnsi="Gill Sans MT"/>
        </w:rPr>
        <w:t>.</w:t>
      </w:r>
    </w:p>
    <w:p w14:paraId="6EC2E98D" w14:textId="77777777" w:rsidR="00B93959" w:rsidRDefault="00B93959" w:rsidP="000848F3">
      <w:pPr>
        <w:spacing w:after="0" w:line="240" w:lineRule="auto"/>
        <w:jc w:val="both"/>
        <w:rPr>
          <w:rFonts w:ascii="Gill Sans MT" w:hAnsi="Gill Sans MT"/>
        </w:rPr>
      </w:pPr>
    </w:p>
    <w:p w14:paraId="4686BCC2" w14:textId="3CC0DCE1" w:rsidR="006F1167" w:rsidRDefault="00B93959" w:rsidP="000848F3">
      <w:pPr>
        <w:spacing w:after="0" w:line="240" w:lineRule="auto"/>
        <w:jc w:val="both"/>
        <w:rPr>
          <w:rFonts w:ascii="Gill Sans MT" w:hAnsi="Gill Sans MT"/>
        </w:rPr>
      </w:pPr>
      <w:r>
        <w:rPr>
          <w:rFonts w:ascii="Gill Sans MT" w:hAnsi="Gill Sans MT"/>
        </w:rPr>
        <w:t xml:space="preserve">In the east, </w:t>
      </w:r>
      <w:r w:rsidR="009E65CA">
        <w:rPr>
          <w:rFonts w:ascii="Gill Sans MT" w:hAnsi="Gill Sans MT"/>
        </w:rPr>
        <w:t xml:space="preserve">estimates for Kono (73.3%) and Kenema (63.3%) exceeds the national average while that for Kailahun is below the average in terms of perception of </w:t>
      </w:r>
      <w:r>
        <w:rPr>
          <w:rFonts w:ascii="Gill Sans MT" w:hAnsi="Gill Sans MT"/>
        </w:rPr>
        <w:t xml:space="preserve">youth </w:t>
      </w:r>
      <w:r w:rsidR="009E65CA">
        <w:rPr>
          <w:rFonts w:ascii="Gill Sans MT" w:hAnsi="Gill Sans MT"/>
        </w:rPr>
        <w:t xml:space="preserve">on how youth </w:t>
      </w:r>
      <w:r>
        <w:rPr>
          <w:rFonts w:ascii="Gill Sans MT" w:hAnsi="Gill Sans MT"/>
        </w:rPr>
        <w:t xml:space="preserve">cause environmental damage through deforestation whereas </w:t>
      </w:r>
      <w:r w:rsidR="009E65CA">
        <w:rPr>
          <w:rFonts w:ascii="Gill Sans MT" w:hAnsi="Gill Sans MT"/>
        </w:rPr>
        <w:t xml:space="preserve">that with regards causing environmental degradation </w:t>
      </w:r>
      <w:r>
        <w:rPr>
          <w:rFonts w:ascii="Gill Sans MT" w:hAnsi="Gill Sans MT"/>
        </w:rPr>
        <w:t xml:space="preserve">by keeping filths in their community. </w:t>
      </w:r>
      <w:r w:rsidR="009E65CA">
        <w:rPr>
          <w:rFonts w:ascii="Gill Sans MT" w:hAnsi="Gill Sans MT"/>
        </w:rPr>
        <w:t>In the north</w:t>
      </w:r>
      <w:r w:rsidR="003C62E2">
        <w:rPr>
          <w:rFonts w:ascii="Gill Sans MT" w:hAnsi="Gill Sans MT"/>
        </w:rPr>
        <w:t>,</w:t>
      </w:r>
      <w:r w:rsidR="009E65CA">
        <w:rPr>
          <w:rFonts w:ascii="Gill Sans MT" w:hAnsi="Gill Sans MT"/>
        </w:rPr>
        <w:t xml:space="preserve"> the percentage varied from 16.7% in Bombali to 60% in Kambia. Youth in the south</w:t>
      </w:r>
      <w:r w:rsidR="00CA485C">
        <w:rPr>
          <w:rFonts w:ascii="Gill Sans MT" w:hAnsi="Gill Sans MT"/>
        </w:rPr>
        <w:t xml:space="preserve"> districts</w:t>
      </w:r>
      <w:r w:rsidR="009E65CA">
        <w:rPr>
          <w:rFonts w:ascii="Gill Sans MT" w:hAnsi="Gill Sans MT"/>
        </w:rPr>
        <w:t xml:space="preserve"> have better perception of the contributions </w:t>
      </w:r>
      <w:r w:rsidR="00CA485C">
        <w:rPr>
          <w:rFonts w:ascii="Gill Sans MT" w:hAnsi="Gill Sans MT"/>
        </w:rPr>
        <w:t>of youth to environmental degradation. About 88.9% of the youth in Moyamba, 63.3% in Bonthe, 56% in Bo and 50% in Pujehun reported youth cause environmental degradation through deforestation. Also, all youth in both Bonthe and Moyamba, 70% in Pujehun and 64% in Bo think youth cause environmental degradation by</w:t>
      </w:r>
      <w:r w:rsidR="00BB3C1E">
        <w:rPr>
          <w:rFonts w:ascii="Gill Sans MT" w:hAnsi="Gill Sans MT"/>
        </w:rPr>
        <w:t xml:space="preserve"> keeping filths in their community. In the west</w:t>
      </w:r>
      <w:r w:rsidR="006F1167">
        <w:rPr>
          <w:rFonts w:ascii="Gill Sans MT" w:hAnsi="Gill Sans MT"/>
        </w:rPr>
        <w:t>, the disparities</w:t>
      </w:r>
      <w:r w:rsidR="003E0C84">
        <w:rPr>
          <w:rFonts w:ascii="Gill Sans MT" w:hAnsi="Gill Sans MT"/>
        </w:rPr>
        <w:t xml:space="preserve"> were not significant.</w:t>
      </w:r>
    </w:p>
    <w:p w14:paraId="3A04461A" w14:textId="77777777" w:rsidR="00B93959" w:rsidRDefault="006F1167" w:rsidP="000848F3">
      <w:pPr>
        <w:spacing w:after="0" w:line="240" w:lineRule="auto"/>
        <w:jc w:val="both"/>
        <w:rPr>
          <w:rFonts w:ascii="Gill Sans MT" w:hAnsi="Gill Sans MT"/>
        </w:rPr>
      </w:pPr>
      <w:r>
        <w:rPr>
          <w:rFonts w:ascii="Gill Sans MT" w:hAnsi="Gill Sans MT"/>
        </w:rPr>
        <w:t xml:space="preserve">   </w:t>
      </w:r>
      <w:r w:rsidR="00CA485C">
        <w:rPr>
          <w:rFonts w:ascii="Gill Sans MT" w:hAnsi="Gill Sans MT"/>
        </w:rPr>
        <w:t xml:space="preserve">  </w:t>
      </w:r>
    </w:p>
    <w:p w14:paraId="5102354D" w14:textId="77777777" w:rsidR="000F0FF9" w:rsidRPr="00FE50DB" w:rsidRDefault="00FE50DB" w:rsidP="00AF3457">
      <w:pPr>
        <w:pStyle w:val="ListParagraph"/>
        <w:numPr>
          <w:ilvl w:val="2"/>
          <w:numId w:val="18"/>
        </w:numPr>
        <w:jc w:val="both"/>
        <w:rPr>
          <w:rFonts w:ascii="Gill Sans MT" w:hAnsi="Gill Sans MT"/>
          <w:b/>
          <w:sz w:val="22"/>
          <w:szCs w:val="22"/>
        </w:rPr>
      </w:pPr>
      <w:r w:rsidRPr="00FE50DB">
        <w:rPr>
          <w:rFonts w:ascii="Gill Sans MT" w:hAnsi="Gill Sans MT"/>
          <w:b/>
          <w:sz w:val="22"/>
          <w:szCs w:val="22"/>
        </w:rPr>
        <w:t xml:space="preserve">Contribution of Youth to </w:t>
      </w:r>
      <w:r w:rsidR="00F80C8A" w:rsidRPr="00FE50DB">
        <w:rPr>
          <w:rFonts w:ascii="Gill Sans MT" w:hAnsi="Gill Sans MT"/>
          <w:b/>
          <w:sz w:val="22"/>
          <w:szCs w:val="22"/>
        </w:rPr>
        <w:t>Environmental Protection</w:t>
      </w:r>
    </w:p>
    <w:p w14:paraId="59DE427D" w14:textId="4DE66D3E" w:rsidR="008F1B49" w:rsidRDefault="00F80C8A" w:rsidP="000848F3">
      <w:pPr>
        <w:spacing w:after="0" w:line="240" w:lineRule="auto"/>
        <w:jc w:val="both"/>
        <w:rPr>
          <w:rFonts w:ascii="Gill Sans MT" w:hAnsi="Gill Sans MT"/>
        </w:rPr>
      </w:pPr>
      <w:r>
        <w:rPr>
          <w:rFonts w:ascii="Gill Sans MT" w:hAnsi="Gill Sans MT"/>
        </w:rPr>
        <w:t>Youth contribute to environmental protection through environmental education, drainage clearing and waste disposal and tree planting. About two-thirds of all youth survey</w:t>
      </w:r>
      <w:r w:rsidR="003C62E2">
        <w:rPr>
          <w:rFonts w:ascii="Gill Sans MT" w:hAnsi="Gill Sans MT"/>
        </w:rPr>
        <w:t>ed</w:t>
      </w:r>
      <w:r>
        <w:rPr>
          <w:rFonts w:ascii="Gill Sans MT" w:hAnsi="Gill Sans MT"/>
        </w:rPr>
        <w:t xml:space="preserve"> agree that youth raised awareness on environmental problem and protection, four-fifths agree that youth clear the drainages and dispose of waste while slightly </w:t>
      </w:r>
      <w:r w:rsidR="00D83275">
        <w:rPr>
          <w:rFonts w:ascii="Gill Sans MT" w:hAnsi="Gill Sans MT"/>
        </w:rPr>
        <w:t xml:space="preserve">more </w:t>
      </w:r>
      <w:r>
        <w:rPr>
          <w:rFonts w:ascii="Gill Sans MT" w:hAnsi="Gill Sans MT"/>
        </w:rPr>
        <w:t>than two-fifths agree that youth are involved in tree planting. The gender disparities were wider for environmental education than the other protection means. About 70.2% of male youth as against 64% of the female peers responded youth are responsible for raising awareness on environmental problem and waste disposal. In contrast, about 84% of the female youth and 83.2% of the male agree that youth protect the environment through drainage clearing and waste disposal</w:t>
      </w:r>
      <w:r w:rsidR="008F1B49">
        <w:rPr>
          <w:rFonts w:ascii="Gill Sans MT" w:hAnsi="Gill Sans MT"/>
        </w:rPr>
        <w:t xml:space="preserve"> and 36.1% of the male and 38% of the female protect the environment through tree planting.</w:t>
      </w:r>
    </w:p>
    <w:p w14:paraId="3EA9ABB9" w14:textId="77777777" w:rsidR="008F1B49" w:rsidRDefault="008F1B49" w:rsidP="000848F3">
      <w:pPr>
        <w:spacing w:after="0" w:line="240" w:lineRule="auto"/>
        <w:jc w:val="both"/>
        <w:rPr>
          <w:rFonts w:ascii="Gill Sans MT" w:hAnsi="Gill Sans MT"/>
        </w:rPr>
      </w:pPr>
    </w:p>
    <w:p w14:paraId="0E2DAAC8" w14:textId="77777777" w:rsidR="005625FC" w:rsidRDefault="005625FC" w:rsidP="000848F3">
      <w:pPr>
        <w:spacing w:after="0" w:line="240" w:lineRule="auto"/>
        <w:jc w:val="both"/>
        <w:rPr>
          <w:rFonts w:ascii="Gill Sans MT" w:hAnsi="Gill Sans MT"/>
        </w:rPr>
      </w:pPr>
      <w:r>
        <w:rPr>
          <w:rFonts w:ascii="Gill Sans MT" w:hAnsi="Gill Sans MT"/>
        </w:rPr>
        <w:t>As exhibited in Table</w:t>
      </w:r>
      <w:r w:rsidR="003E0C84">
        <w:rPr>
          <w:rFonts w:ascii="Gill Sans MT" w:hAnsi="Gill Sans MT"/>
        </w:rPr>
        <w:t xml:space="preserve"> 11.1, </w:t>
      </w:r>
      <w:r>
        <w:rPr>
          <w:rFonts w:ascii="Gill Sans MT" w:hAnsi="Gill Sans MT"/>
        </w:rPr>
        <w:t xml:space="preserve">there were vast differences among the various regions in terms of environmental protection. </w:t>
      </w:r>
      <w:r w:rsidR="00A7798C">
        <w:rPr>
          <w:rFonts w:ascii="Gill Sans MT" w:hAnsi="Gill Sans MT"/>
        </w:rPr>
        <w:t>Whereas about 80% of youth in the south and 63.7% in the north agree that youth are responsible for environmental education, only 53.6%</w:t>
      </w:r>
      <w:r>
        <w:rPr>
          <w:rFonts w:ascii="Gill Sans MT" w:hAnsi="Gill Sans MT"/>
        </w:rPr>
        <w:t xml:space="preserve"> </w:t>
      </w:r>
      <w:r w:rsidR="00A7798C">
        <w:rPr>
          <w:rFonts w:ascii="Gill Sans MT" w:hAnsi="Gill Sans MT"/>
        </w:rPr>
        <w:t>of those in the east and 34.6% in the west think youth raise awareness on environment problem and protection. Regarding drainage clearing, 94.5% of the south in the east, 77.2% in the north,</w:t>
      </w:r>
      <w:r w:rsidR="003E0C84">
        <w:rPr>
          <w:rFonts w:ascii="Gill Sans MT" w:hAnsi="Gill Sans MT"/>
        </w:rPr>
        <w:t xml:space="preserve"> </w:t>
      </w:r>
      <w:r w:rsidR="00A7798C">
        <w:rPr>
          <w:rFonts w:ascii="Gill Sans MT" w:hAnsi="Gill Sans MT"/>
        </w:rPr>
        <w:t>47.8% in the west and only 8.5 in the south agree that youth clear drainages and dispose of waste. Also, 38.9% of northern youth compared to 26.2% of those in the east</w:t>
      </w:r>
      <w:r w:rsidR="003E0C84">
        <w:rPr>
          <w:rFonts w:ascii="Gill Sans MT" w:hAnsi="Gill Sans MT"/>
        </w:rPr>
        <w:t>, 17</w:t>
      </w:r>
      <w:r w:rsidR="00A7798C">
        <w:rPr>
          <w:rFonts w:ascii="Gill Sans MT" w:hAnsi="Gill Sans MT"/>
        </w:rPr>
        <w:t>% in the we</w:t>
      </w:r>
      <w:r w:rsidR="00D83275">
        <w:rPr>
          <w:rFonts w:ascii="Gill Sans MT" w:hAnsi="Gill Sans MT"/>
        </w:rPr>
        <w:t xml:space="preserve">st and 11.5% in the south reported youth </w:t>
      </w:r>
      <w:r w:rsidR="00A7798C">
        <w:rPr>
          <w:rFonts w:ascii="Gill Sans MT" w:hAnsi="Gill Sans MT"/>
        </w:rPr>
        <w:t xml:space="preserve">protect the environment through tree planting. </w:t>
      </w:r>
    </w:p>
    <w:p w14:paraId="08FD7494" w14:textId="77777777" w:rsidR="005625FC" w:rsidRDefault="005625FC" w:rsidP="000848F3">
      <w:pPr>
        <w:spacing w:after="0" w:line="240" w:lineRule="auto"/>
        <w:jc w:val="both"/>
        <w:rPr>
          <w:rFonts w:ascii="Gill Sans MT" w:hAnsi="Gill Sans MT"/>
        </w:rPr>
      </w:pPr>
    </w:p>
    <w:p w14:paraId="7E6E14E6" w14:textId="1BF9C4A2" w:rsidR="00F80C8A" w:rsidRDefault="003E0C84" w:rsidP="000848F3">
      <w:pPr>
        <w:spacing w:after="0" w:line="240" w:lineRule="auto"/>
        <w:jc w:val="both"/>
        <w:rPr>
          <w:rFonts w:ascii="Gill Sans MT" w:hAnsi="Gill Sans MT"/>
        </w:rPr>
      </w:pPr>
      <w:r>
        <w:rPr>
          <w:rFonts w:ascii="Gill Sans MT" w:hAnsi="Gill Sans MT"/>
        </w:rPr>
        <w:t>The intra-regional variations among eastern districts were very wide.</w:t>
      </w:r>
      <w:r w:rsidR="00EF58A5">
        <w:rPr>
          <w:rFonts w:ascii="Gill Sans MT" w:hAnsi="Gill Sans MT"/>
        </w:rPr>
        <w:t xml:space="preserve"> </w:t>
      </w:r>
      <w:r>
        <w:rPr>
          <w:rFonts w:ascii="Gill Sans MT" w:hAnsi="Gill Sans MT"/>
        </w:rPr>
        <w:t>The percentage of youth that responded that youth raise awareness</w:t>
      </w:r>
      <w:r w:rsidR="00EF58A5">
        <w:rPr>
          <w:rFonts w:ascii="Gill Sans MT" w:hAnsi="Gill Sans MT"/>
        </w:rPr>
        <w:t xml:space="preserve"> on environmental problem and protection</w:t>
      </w:r>
      <w:r w:rsidR="00D83275">
        <w:rPr>
          <w:rFonts w:ascii="Gill Sans MT" w:hAnsi="Gill Sans MT"/>
        </w:rPr>
        <w:t xml:space="preserve"> was </w:t>
      </w:r>
      <w:r>
        <w:rPr>
          <w:rFonts w:ascii="Gill Sans MT" w:hAnsi="Gill Sans MT"/>
        </w:rPr>
        <w:t xml:space="preserve">highest in Kono (90%), least in Kailahun (4%) and about two-thirds in </w:t>
      </w:r>
      <w:r w:rsidR="00D83275">
        <w:rPr>
          <w:rFonts w:ascii="Gill Sans MT" w:hAnsi="Gill Sans MT"/>
        </w:rPr>
        <w:t xml:space="preserve">Kenema. Regarding, drainage clearing and waste disposal, the estimates varied from 86.7% in Kono to 100% in Kailahun and for tree planting, about 40% </w:t>
      </w:r>
      <w:r w:rsidR="00D83275">
        <w:rPr>
          <w:rFonts w:ascii="Gill Sans MT" w:hAnsi="Gill Sans MT"/>
        </w:rPr>
        <w:lastRenderedPageBreak/>
        <w:t xml:space="preserve">of youth in Kenema, 26.7% in Kono and only 12% in Kailahun responded youth protect the environment through tree planting. In the north, the estimates of youth that reported youth are involved in environmental protection through education </w:t>
      </w:r>
      <w:r w:rsidR="00C0619E">
        <w:rPr>
          <w:rFonts w:ascii="Gill Sans MT" w:hAnsi="Gill Sans MT"/>
        </w:rPr>
        <w:t xml:space="preserve">was higher than regional average in </w:t>
      </w:r>
      <w:r w:rsidR="00D83275">
        <w:rPr>
          <w:rFonts w:ascii="Gill Sans MT" w:hAnsi="Gill Sans MT"/>
        </w:rPr>
        <w:t>Tonkolili</w:t>
      </w:r>
      <w:r w:rsidR="00C0619E">
        <w:rPr>
          <w:rFonts w:ascii="Gill Sans MT" w:hAnsi="Gill Sans MT"/>
        </w:rPr>
        <w:t xml:space="preserve"> (80%) and Koinadugu (76.7%) while that for those that reported youth clear drainages and dispose of waste was higher in Tonkolili (93.3%) and Kambia (82.8%) and those that reported youth undertake tree planting was higher in Koinadugu (56.7%) and Bombali (50.0). Also, </w:t>
      </w:r>
      <w:r w:rsidR="00A34212">
        <w:rPr>
          <w:rFonts w:ascii="Gill Sans MT" w:hAnsi="Gill Sans MT"/>
        </w:rPr>
        <w:t xml:space="preserve">in the south, </w:t>
      </w:r>
      <w:r w:rsidR="00C0619E">
        <w:rPr>
          <w:rFonts w:ascii="Gill Sans MT" w:hAnsi="Gill Sans MT"/>
        </w:rPr>
        <w:t xml:space="preserve">all youth in Bonthe and Moyamba and three-fifths </w:t>
      </w:r>
      <w:r w:rsidR="00A34212">
        <w:rPr>
          <w:rFonts w:ascii="Gill Sans MT" w:hAnsi="Gill Sans MT"/>
        </w:rPr>
        <w:t>in Bo and Pujehun reported youth are responsible for environmental education</w:t>
      </w:r>
      <w:r w:rsidR="00491AD2">
        <w:rPr>
          <w:rFonts w:ascii="Gill Sans MT" w:hAnsi="Gill Sans MT"/>
        </w:rPr>
        <w:t xml:space="preserve">. Also, all youth in Moyamba, about 9 out of every 10 youth in Bo and Bonthe and 8 out of 10 in Pujehun responded youth clear the drainages and dispose of waste while nearly two-thirds in Bonthe, half in Pujehun, 44% in Bo and 7.4% in Moyamba, youth reported that they youth are engaged in tree planting. The pattern in the western area reveals that youth in western urban have better perceptions about the role of youth in environmental control than those in western rural. About 66.7% of youth in western urban compared to 63% </w:t>
      </w:r>
      <w:r w:rsidR="00CC3E33">
        <w:rPr>
          <w:rFonts w:ascii="Gill Sans MT" w:hAnsi="Gill Sans MT"/>
        </w:rPr>
        <w:t>in western rural responded that youth are responsible for environmental education while 76.7% of youth in western urban and 59.3% in western rural hold the view that youth clear the drainages and dispose of waste. Finally, 43.3% of youth in western urban compared to 25.9% in western rural think that youth are protect</w:t>
      </w:r>
      <w:r w:rsidR="003C62E2">
        <w:rPr>
          <w:rFonts w:ascii="Gill Sans MT" w:hAnsi="Gill Sans MT"/>
        </w:rPr>
        <w:t>ing</w:t>
      </w:r>
      <w:r w:rsidR="00CC3E33">
        <w:rPr>
          <w:rFonts w:ascii="Gill Sans MT" w:hAnsi="Gill Sans MT"/>
        </w:rPr>
        <w:t xml:space="preserve"> the environment through tree planting.</w:t>
      </w:r>
      <w:r w:rsidR="00491AD2">
        <w:rPr>
          <w:rFonts w:ascii="Gill Sans MT" w:hAnsi="Gill Sans MT"/>
        </w:rPr>
        <w:t xml:space="preserve"> </w:t>
      </w:r>
      <w:r w:rsidR="00D83275">
        <w:rPr>
          <w:rFonts w:ascii="Gill Sans MT" w:hAnsi="Gill Sans MT"/>
        </w:rPr>
        <w:t xml:space="preserve">   </w:t>
      </w:r>
      <w:r>
        <w:rPr>
          <w:rFonts w:ascii="Gill Sans MT" w:hAnsi="Gill Sans MT"/>
        </w:rPr>
        <w:t xml:space="preserve">    </w:t>
      </w:r>
    </w:p>
    <w:p w14:paraId="6024B22A" w14:textId="77777777" w:rsidR="00B5106C" w:rsidRDefault="00D83275" w:rsidP="000848F3">
      <w:pPr>
        <w:spacing w:after="160" w:line="240" w:lineRule="auto"/>
        <w:rPr>
          <w:rFonts w:ascii="Gill Sans MT" w:hAnsi="Gill Sans MT"/>
          <w:b/>
        </w:rPr>
      </w:pPr>
      <w:r>
        <w:rPr>
          <w:rFonts w:ascii="Gill Sans MT" w:hAnsi="Gill Sans MT"/>
        </w:rPr>
        <w:br w:type="page"/>
      </w:r>
      <w:r w:rsidR="00B5106C">
        <w:rPr>
          <w:rFonts w:ascii="Gill Sans MT" w:hAnsi="Gill Sans MT"/>
          <w:b/>
        </w:rPr>
        <w:lastRenderedPageBreak/>
        <w:t>T</w:t>
      </w:r>
      <w:r w:rsidR="00B5106C" w:rsidRPr="00D367DA">
        <w:rPr>
          <w:rFonts w:ascii="Gill Sans MT" w:hAnsi="Gill Sans MT"/>
          <w:b/>
        </w:rPr>
        <w:t>able</w:t>
      </w:r>
      <w:r w:rsidR="00B5106C">
        <w:rPr>
          <w:rFonts w:ascii="Gill Sans MT" w:hAnsi="Gill Sans MT"/>
          <w:b/>
        </w:rPr>
        <w:t xml:space="preserve"> 11.1:</w:t>
      </w:r>
      <w:r w:rsidR="00B5106C" w:rsidRPr="00D367DA">
        <w:rPr>
          <w:rFonts w:ascii="Gill Sans MT" w:hAnsi="Gill Sans MT"/>
          <w:b/>
        </w:rPr>
        <w:t xml:space="preserve">  Percentage Distribution of Youth by Perception of </w:t>
      </w:r>
      <w:r w:rsidR="00B5106C">
        <w:rPr>
          <w:rFonts w:ascii="Gill Sans MT" w:hAnsi="Gill Sans MT"/>
          <w:b/>
        </w:rPr>
        <w:t xml:space="preserve">the Environment </w:t>
      </w:r>
      <w:r w:rsidR="00B5106C" w:rsidRPr="00D367DA">
        <w:rPr>
          <w:rFonts w:ascii="Gill Sans MT" w:hAnsi="Gill Sans MT"/>
          <w:b/>
        </w:rPr>
        <w:t>and by</w:t>
      </w:r>
    </w:p>
    <w:p w14:paraId="7AD3E3C6" w14:textId="77777777" w:rsidR="00B5106C" w:rsidRPr="00D367DA" w:rsidRDefault="00B5106C" w:rsidP="00AF3457">
      <w:pPr>
        <w:spacing w:after="0" w:line="240" w:lineRule="auto"/>
        <w:ind w:left="3600" w:firstLine="720"/>
        <w:rPr>
          <w:rFonts w:ascii="Gill Sans MT" w:hAnsi="Gill Sans MT"/>
          <w:b/>
        </w:rPr>
      </w:pPr>
      <w:r w:rsidRPr="00D367DA">
        <w:rPr>
          <w:rFonts w:ascii="Gill Sans MT" w:hAnsi="Gill Sans MT"/>
          <w:b/>
        </w:rPr>
        <w:t xml:space="preserve"> Gender</w:t>
      </w:r>
    </w:p>
    <w:tbl>
      <w:tblPr>
        <w:tblStyle w:val="TableGrid"/>
        <w:tblW w:w="0" w:type="auto"/>
        <w:tblLook w:val="04A0" w:firstRow="1" w:lastRow="0" w:firstColumn="1" w:lastColumn="0" w:noHBand="0" w:noVBand="1"/>
      </w:tblPr>
      <w:tblGrid>
        <w:gridCol w:w="6745"/>
        <w:gridCol w:w="630"/>
        <w:gridCol w:w="732"/>
        <w:gridCol w:w="1243"/>
      </w:tblGrid>
      <w:tr w:rsidR="00B5106C" w:rsidRPr="00D367DA" w14:paraId="505FCDBB" w14:textId="77777777" w:rsidTr="00B96B86">
        <w:tc>
          <w:tcPr>
            <w:tcW w:w="6745" w:type="dxa"/>
          </w:tcPr>
          <w:p w14:paraId="2DD62010" w14:textId="77777777" w:rsidR="00B5106C" w:rsidRPr="00D367DA" w:rsidRDefault="00B5106C" w:rsidP="000848F3">
            <w:pPr>
              <w:spacing w:after="0" w:line="240" w:lineRule="auto"/>
              <w:rPr>
                <w:rFonts w:ascii="Gill Sans MT" w:hAnsi="Gill Sans MT"/>
                <w:b/>
              </w:rPr>
            </w:pPr>
            <w:r w:rsidRPr="00D367DA">
              <w:rPr>
                <w:rFonts w:ascii="Gill Sans MT" w:hAnsi="Gill Sans MT"/>
                <w:b/>
              </w:rPr>
              <w:t>Variable</w:t>
            </w:r>
          </w:p>
        </w:tc>
        <w:tc>
          <w:tcPr>
            <w:tcW w:w="630" w:type="dxa"/>
            <w:vAlign w:val="center"/>
          </w:tcPr>
          <w:p w14:paraId="0A98C67B"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 xml:space="preserve">Yes </w:t>
            </w:r>
          </w:p>
        </w:tc>
        <w:tc>
          <w:tcPr>
            <w:tcW w:w="732" w:type="dxa"/>
            <w:vAlign w:val="center"/>
          </w:tcPr>
          <w:p w14:paraId="220306CC"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No</w:t>
            </w:r>
          </w:p>
        </w:tc>
        <w:tc>
          <w:tcPr>
            <w:tcW w:w="1243" w:type="dxa"/>
            <w:vAlign w:val="center"/>
          </w:tcPr>
          <w:p w14:paraId="692876BB"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Somehow</w:t>
            </w:r>
          </w:p>
        </w:tc>
      </w:tr>
      <w:tr w:rsidR="00B5106C" w:rsidRPr="00D367DA" w14:paraId="421DE46C" w14:textId="77777777" w:rsidTr="00B96B86">
        <w:tc>
          <w:tcPr>
            <w:tcW w:w="6745" w:type="dxa"/>
          </w:tcPr>
          <w:p w14:paraId="06646B0F" w14:textId="77777777" w:rsidR="00B5106C" w:rsidRPr="00D367DA" w:rsidRDefault="00B5106C" w:rsidP="00AF3457">
            <w:pPr>
              <w:spacing w:after="0" w:line="240" w:lineRule="auto"/>
              <w:rPr>
                <w:rFonts w:ascii="Gill Sans MT" w:hAnsi="Gill Sans MT"/>
              </w:rPr>
            </w:pPr>
            <w:r>
              <w:rPr>
                <w:rFonts w:ascii="Gill Sans MT" w:hAnsi="Gill Sans MT"/>
              </w:rPr>
              <w:t xml:space="preserve">Youth cause environmental damage through deforestation </w:t>
            </w:r>
          </w:p>
          <w:p w14:paraId="556BD60C" w14:textId="77777777" w:rsidR="00B5106C" w:rsidRPr="00D367DA" w:rsidRDefault="00B5106C" w:rsidP="000848F3">
            <w:pPr>
              <w:spacing w:after="0" w:line="240" w:lineRule="auto"/>
              <w:rPr>
                <w:rFonts w:ascii="Gill Sans MT" w:hAnsi="Gill Sans MT"/>
              </w:rPr>
            </w:pPr>
            <w:r w:rsidRPr="00D367DA">
              <w:rPr>
                <w:rFonts w:ascii="Gill Sans MT" w:hAnsi="Gill Sans MT"/>
              </w:rPr>
              <w:t>Male</w:t>
            </w:r>
          </w:p>
          <w:p w14:paraId="24FF5BA9" w14:textId="77777777" w:rsidR="00B5106C" w:rsidRPr="00D367DA" w:rsidRDefault="00B5106C" w:rsidP="000848F3">
            <w:pPr>
              <w:spacing w:after="0" w:line="240" w:lineRule="auto"/>
              <w:rPr>
                <w:rFonts w:ascii="Gill Sans MT" w:hAnsi="Gill Sans MT"/>
              </w:rPr>
            </w:pPr>
            <w:r w:rsidRPr="00D367DA">
              <w:rPr>
                <w:rFonts w:ascii="Gill Sans MT" w:hAnsi="Gill Sans MT"/>
              </w:rPr>
              <w:t>Female</w:t>
            </w:r>
          </w:p>
          <w:p w14:paraId="736C18F1" w14:textId="77777777" w:rsidR="00B5106C" w:rsidRPr="00D367DA" w:rsidRDefault="00B5106C" w:rsidP="000848F3">
            <w:pPr>
              <w:spacing w:after="0" w:line="240" w:lineRule="auto"/>
              <w:rPr>
                <w:rFonts w:ascii="Gill Sans MT" w:hAnsi="Gill Sans MT"/>
              </w:rPr>
            </w:pPr>
            <w:r w:rsidRPr="00D367DA">
              <w:rPr>
                <w:rFonts w:ascii="Gill Sans MT" w:hAnsi="Gill Sans MT"/>
              </w:rPr>
              <w:t>Both Sexes</w:t>
            </w:r>
          </w:p>
        </w:tc>
        <w:tc>
          <w:tcPr>
            <w:tcW w:w="630" w:type="dxa"/>
            <w:vAlign w:val="center"/>
          </w:tcPr>
          <w:p w14:paraId="1505B862" w14:textId="77777777" w:rsidR="00B5106C" w:rsidRDefault="00B5106C" w:rsidP="000848F3">
            <w:pPr>
              <w:spacing w:after="0" w:line="240" w:lineRule="auto"/>
              <w:rPr>
                <w:rFonts w:ascii="Gill Sans MT" w:hAnsi="Gill Sans MT"/>
                <w:color w:val="000000"/>
              </w:rPr>
            </w:pPr>
          </w:p>
          <w:p w14:paraId="177F518F" w14:textId="77777777" w:rsidR="00B5106C" w:rsidRDefault="00B5106C" w:rsidP="000848F3">
            <w:pPr>
              <w:spacing w:after="0" w:line="240" w:lineRule="auto"/>
              <w:rPr>
                <w:rFonts w:ascii="Gill Sans MT" w:hAnsi="Gill Sans MT"/>
                <w:color w:val="000000"/>
              </w:rPr>
            </w:pPr>
            <w:r>
              <w:rPr>
                <w:rFonts w:ascii="Gill Sans MT" w:hAnsi="Gill Sans MT"/>
                <w:color w:val="000000"/>
              </w:rPr>
              <w:t>60.7</w:t>
            </w:r>
          </w:p>
          <w:p w14:paraId="0A689925" w14:textId="77777777" w:rsidR="00B5106C" w:rsidRDefault="00B5106C" w:rsidP="000848F3">
            <w:pPr>
              <w:spacing w:after="0" w:line="240" w:lineRule="auto"/>
              <w:rPr>
                <w:rFonts w:ascii="Gill Sans MT" w:hAnsi="Gill Sans MT"/>
                <w:color w:val="000000"/>
              </w:rPr>
            </w:pPr>
            <w:r>
              <w:rPr>
                <w:rFonts w:ascii="Gill Sans MT" w:hAnsi="Gill Sans MT"/>
                <w:color w:val="000000"/>
              </w:rPr>
              <w:t>53.0</w:t>
            </w:r>
          </w:p>
          <w:p w14:paraId="69C7CAC6"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56.8</w:t>
            </w:r>
          </w:p>
        </w:tc>
        <w:tc>
          <w:tcPr>
            <w:tcW w:w="732" w:type="dxa"/>
            <w:vAlign w:val="center"/>
          </w:tcPr>
          <w:p w14:paraId="30BAFFD2" w14:textId="77777777" w:rsidR="00B5106C" w:rsidRDefault="00B5106C" w:rsidP="000848F3">
            <w:pPr>
              <w:spacing w:after="0" w:line="240" w:lineRule="auto"/>
              <w:rPr>
                <w:rFonts w:ascii="Gill Sans MT" w:hAnsi="Gill Sans MT"/>
                <w:color w:val="000000"/>
              </w:rPr>
            </w:pPr>
          </w:p>
          <w:p w14:paraId="10F4F8BA" w14:textId="77777777" w:rsidR="00B5106C" w:rsidRDefault="00B5106C" w:rsidP="000848F3">
            <w:pPr>
              <w:spacing w:after="0" w:line="240" w:lineRule="auto"/>
              <w:rPr>
                <w:rFonts w:ascii="Gill Sans MT" w:hAnsi="Gill Sans MT"/>
                <w:color w:val="000000"/>
              </w:rPr>
            </w:pPr>
            <w:r>
              <w:rPr>
                <w:rFonts w:ascii="Gill Sans MT" w:hAnsi="Gill Sans MT"/>
                <w:color w:val="000000"/>
              </w:rPr>
              <w:t>17.8</w:t>
            </w:r>
          </w:p>
          <w:p w14:paraId="20F6BE74" w14:textId="77777777" w:rsidR="00B5106C" w:rsidRDefault="00B5106C" w:rsidP="000848F3">
            <w:pPr>
              <w:spacing w:after="0" w:line="240" w:lineRule="auto"/>
              <w:rPr>
                <w:rFonts w:ascii="Gill Sans MT" w:hAnsi="Gill Sans MT"/>
                <w:color w:val="000000"/>
              </w:rPr>
            </w:pPr>
            <w:r>
              <w:rPr>
                <w:rFonts w:ascii="Gill Sans MT" w:hAnsi="Gill Sans MT"/>
                <w:color w:val="000000"/>
              </w:rPr>
              <w:t>27.5</w:t>
            </w:r>
          </w:p>
          <w:p w14:paraId="34F53B89"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22.8</w:t>
            </w:r>
          </w:p>
        </w:tc>
        <w:tc>
          <w:tcPr>
            <w:tcW w:w="1243" w:type="dxa"/>
            <w:vAlign w:val="center"/>
          </w:tcPr>
          <w:p w14:paraId="3EF9D6FA" w14:textId="77777777" w:rsidR="00B5106C" w:rsidRDefault="00B5106C" w:rsidP="000848F3">
            <w:pPr>
              <w:spacing w:after="0" w:line="240" w:lineRule="auto"/>
              <w:rPr>
                <w:rFonts w:ascii="Gill Sans MT" w:hAnsi="Gill Sans MT"/>
                <w:color w:val="000000"/>
              </w:rPr>
            </w:pPr>
          </w:p>
          <w:p w14:paraId="11B9175B" w14:textId="77777777" w:rsidR="00B5106C" w:rsidRDefault="00B5106C" w:rsidP="000848F3">
            <w:pPr>
              <w:spacing w:after="0" w:line="240" w:lineRule="auto"/>
              <w:rPr>
                <w:rFonts w:ascii="Gill Sans MT" w:hAnsi="Gill Sans MT"/>
                <w:color w:val="000000"/>
              </w:rPr>
            </w:pPr>
            <w:r>
              <w:rPr>
                <w:rFonts w:ascii="Gill Sans MT" w:hAnsi="Gill Sans MT"/>
                <w:color w:val="000000"/>
              </w:rPr>
              <w:t>21.5</w:t>
            </w:r>
          </w:p>
          <w:p w14:paraId="04C1AC12" w14:textId="77777777" w:rsidR="00B5106C" w:rsidRDefault="00B5106C" w:rsidP="000848F3">
            <w:pPr>
              <w:spacing w:after="0" w:line="240" w:lineRule="auto"/>
              <w:rPr>
                <w:rFonts w:ascii="Gill Sans MT" w:hAnsi="Gill Sans MT"/>
                <w:color w:val="000000"/>
              </w:rPr>
            </w:pPr>
            <w:r>
              <w:rPr>
                <w:rFonts w:ascii="Gill Sans MT" w:hAnsi="Gill Sans MT"/>
                <w:color w:val="000000"/>
              </w:rPr>
              <w:t>19.5</w:t>
            </w:r>
          </w:p>
          <w:p w14:paraId="14F2CFE3"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20.5</w:t>
            </w:r>
          </w:p>
        </w:tc>
      </w:tr>
      <w:tr w:rsidR="00B5106C" w:rsidRPr="00D367DA" w14:paraId="0A1BDBC7" w14:textId="77777777" w:rsidTr="00B96B86">
        <w:tc>
          <w:tcPr>
            <w:tcW w:w="6745" w:type="dxa"/>
          </w:tcPr>
          <w:p w14:paraId="0FD0DC7A" w14:textId="77777777" w:rsidR="00B5106C" w:rsidRPr="00D367DA" w:rsidRDefault="00B5106C" w:rsidP="00AF3457">
            <w:pPr>
              <w:spacing w:after="0" w:line="240" w:lineRule="auto"/>
              <w:rPr>
                <w:rFonts w:ascii="Gill Sans MT" w:hAnsi="Gill Sans MT"/>
              </w:rPr>
            </w:pPr>
            <w:r>
              <w:rPr>
                <w:rFonts w:ascii="Gill Sans MT" w:hAnsi="Gill Sans MT"/>
              </w:rPr>
              <w:t>Youth cause environmental damage by keeping filths in their community</w:t>
            </w:r>
          </w:p>
          <w:p w14:paraId="5AA6F49C" w14:textId="77777777" w:rsidR="00B5106C" w:rsidRPr="00D367DA" w:rsidRDefault="00B5106C" w:rsidP="000848F3">
            <w:pPr>
              <w:spacing w:after="0" w:line="240" w:lineRule="auto"/>
              <w:rPr>
                <w:rFonts w:ascii="Gill Sans MT" w:hAnsi="Gill Sans MT"/>
              </w:rPr>
            </w:pPr>
            <w:r w:rsidRPr="00D367DA">
              <w:rPr>
                <w:rFonts w:ascii="Gill Sans MT" w:hAnsi="Gill Sans MT"/>
              </w:rPr>
              <w:t>Male</w:t>
            </w:r>
          </w:p>
          <w:p w14:paraId="5202D8AA" w14:textId="77777777" w:rsidR="00B5106C" w:rsidRPr="00D367DA" w:rsidRDefault="00B5106C" w:rsidP="000848F3">
            <w:pPr>
              <w:spacing w:after="0" w:line="240" w:lineRule="auto"/>
              <w:rPr>
                <w:rFonts w:ascii="Gill Sans MT" w:hAnsi="Gill Sans MT"/>
              </w:rPr>
            </w:pPr>
            <w:r w:rsidRPr="00D367DA">
              <w:rPr>
                <w:rFonts w:ascii="Gill Sans MT" w:hAnsi="Gill Sans MT"/>
              </w:rPr>
              <w:t>Female</w:t>
            </w:r>
          </w:p>
          <w:p w14:paraId="523EE359" w14:textId="77777777" w:rsidR="00B5106C" w:rsidRPr="00D367DA" w:rsidRDefault="00B5106C" w:rsidP="000848F3">
            <w:pPr>
              <w:spacing w:after="0" w:line="240" w:lineRule="auto"/>
              <w:rPr>
                <w:rFonts w:ascii="Gill Sans MT" w:hAnsi="Gill Sans MT"/>
              </w:rPr>
            </w:pPr>
            <w:r w:rsidRPr="00D367DA">
              <w:rPr>
                <w:rFonts w:ascii="Gill Sans MT" w:hAnsi="Gill Sans MT"/>
              </w:rPr>
              <w:t>Both Sexes</w:t>
            </w:r>
          </w:p>
        </w:tc>
        <w:tc>
          <w:tcPr>
            <w:tcW w:w="630" w:type="dxa"/>
            <w:vAlign w:val="center"/>
          </w:tcPr>
          <w:p w14:paraId="51A4B542" w14:textId="77777777" w:rsidR="00B5106C" w:rsidRDefault="00B5106C" w:rsidP="000848F3">
            <w:pPr>
              <w:spacing w:after="0" w:line="240" w:lineRule="auto"/>
              <w:rPr>
                <w:rFonts w:ascii="Gill Sans MT" w:hAnsi="Gill Sans MT"/>
                <w:color w:val="000000"/>
              </w:rPr>
            </w:pPr>
          </w:p>
          <w:p w14:paraId="36CA7C58" w14:textId="77777777" w:rsidR="00B5106C" w:rsidRDefault="00B5106C" w:rsidP="000848F3">
            <w:pPr>
              <w:spacing w:after="0" w:line="240" w:lineRule="auto"/>
              <w:rPr>
                <w:rFonts w:ascii="Gill Sans MT" w:hAnsi="Gill Sans MT"/>
                <w:color w:val="000000"/>
              </w:rPr>
            </w:pPr>
            <w:r>
              <w:rPr>
                <w:rFonts w:ascii="Gill Sans MT" w:hAnsi="Gill Sans MT"/>
                <w:color w:val="000000"/>
              </w:rPr>
              <w:t>56.0</w:t>
            </w:r>
          </w:p>
          <w:p w14:paraId="11110DDE" w14:textId="77777777" w:rsidR="00B5106C" w:rsidRDefault="00B5106C" w:rsidP="000848F3">
            <w:pPr>
              <w:spacing w:after="0" w:line="240" w:lineRule="auto"/>
              <w:rPr>
                <w:rFonts w:ascii="Gill Sans MT" w:hAnsi="Gill Sans MT"/>
                <w:color w:val="000000"/>
              </w:rPr>
            </w:pPr>
            <w:r>
              <w:rPr>
                <w:rFonts w:ascii="Gill Sans MT" w:hAnsi="Gill Sans MT"/>
                <w:color w:val="000000"/>
              </w:rPr>
              <w:t>55.3</w:t>
            </w:r>
          </w:p>
          <w:p w14:paraId="564DC594"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55.6</w:t>
            </w:r>
          </w:p>
        </w:tc>
        <w:tc>
          <w:tcPr>
            <w:tcW w:w="732" w:type="dxa"/>
            <w:vAlign w:val="center"/>
          </w:tcPr>
          <w:p w14:paraId="00A1A6FF" w14:textId="77777777" w:rsidR="00B5106C" w:rsidRDefault="00B5106C" w:rsidP="000848F3">
            <w:pPr>
              <w:spacing w:after="0" w:line="240" w:lineRule="auto"/>
              <w:rPr>
                <w:rFonts w:ascii="Gill Sans MT" w:hAnsi="Gill Sans MT"/>
                <w:color w:val="000000"/>
              </w:rPr>
            </w:pPr>
          </w:p>
          <w:p w14:paraId="54902B26" w14:textId="77777777" w:rsidR="00B5106C" w:rsidRDefault="00B5106C" w:rsidP="000848F3">
            <w:pPr>
              <w:spacing w:after="0" w:line="240" w:lineRule="auto"/>
              <w:rPr>
                <w:rFonts w:ascii="Gill Sans MT" w:hAnsi="Gill Sans MT"/>
                <w:color w:val="000000"/>
              </w:rPr>
            </w:pPr>
            <w:r>
              <w:rPr>
                <w:rFonts w:ascii="Gill Sans MT" w:hAnsi="Gill Sans MT"/>
                <w:color w:val="000000"/>
              </w:rPr>
              <w:t>28.3</w:t>
            </w:r>
          </w:p>
          <w:p w14:paraId="39D43895" w14:textId="77777777" w:rsidR="00B5106C" w:rsidRDefault="00B5106C" w:rsidP="000848F3">
            <w:pPr>
              <w:spacing w:after="0" w:line="240" w:lineRule="auto"/>
              <w:rPr>
                <w:rFonts w:ascii="Gill Sans MT" w:hAnsi="Gill Sans MT"/>
                <w:color w:val="000000"/>
              </w:rPr>
            </w:pPr>
            <w:r>
              <w:rPr>
                <w:rFonts w:ascii="Gill Sans MT" w:hAnsi="Gill Sans MT"/>
                <w:color w:val="000000"/>
              </w:rPr>
              <w:t>32.2</w:t>
            </w:r>
          </w:p>
          <w:p w14:paraId="1D8B8106"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30.3</w:t>
            </w:r>
          </w:p>
        </w:tc>
        <w:tc>
          <w:tcPr>
            <w:tcW w:w="1243" w:type="dxa"/>
            <w:vAlign w:val="center"/>
          </w:tcPr>
          <w:p w14:paraId="0BE1954E" w14:textId="77777777" w:rsidR="00B5106C" w:rsidRDefault="00B5106C" w:rsidP="000848F3">
            <w:pPr>
              <w:spacing w:after="0" w:line="240" w:lineRule="auto"/>
              <w:rPr>
                <w:rFonts w:ascii="Gill Sans MT" w:hAnsi="Gill Sans MT"/>
                <w:color w:val="000000"/>
              </w:rPr>
            </w:pPr>
          </w:p>
          <w:p w14:paraId="682987CF" w14:textId="77777777" w:rsidR="00B5106C" w:rsidRDefault="00B5106C" w:rsidP="000848F3">
            <w:pPr>
              <w:spacing w:after="0" w:line="240" w:lineRule="auto"/>
              <w:rPr>
                <w:rFonts w:ascii="Gill Sans MT" w:hAnsi="Gill Sans MT"/>
                <w:color w:val="000000"/>
              </w:rPr>
            </w:pPr>
            <w:r>
              <w:rPr>
                <w:rFonts w:ascii="Gill Sans MT" w:hAnsi="Gill Sans MT"/>
                <w:color w:val="000000"/>
              </w:rPr>
              <w:t>15.7</w:t>
            </w:r>
          </w:p>
          <w:p w14:paraId="1C4BEC10" w14:textId="77777777" w:rsidR="00B5106C" w:rsidRDefault="00B5106C" w:rsidP="000848F3">
            <w:pPr>
              <w:spacing w:after="0" w:line="240" w:lineRule="auto"/>
              <w:rPr>
                <w:rFonts w:ascii="Gill Sans MT" w:hAnsi="Gill Sans MT"/>
                <w:color w:val="000000"/>
              </w:rPr>
            </w:pPr>
            <w:r>
              <w:rPr>
                <w:rFonts w:ascii="Gill Sans MT" w:hAnsi="Gill Sans MT"/>
                <w:color w:val="000000"/>
              </w:rPr>
              <w:t>12.6</w:t>
            </w:r>
          </w:p>
          <w:p w14:paraId="27ABEFD1"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14.1</w:t>
            </w:r>
          </w:p>
        </w:tc>
      </w:tr>
      <w:tr w:rsidR="00B5106C" w:rsidRPr="00D367DA" w14:paraId="03D358FE" w14:textId="77777777" w:rsidTr="00B96B86">
        <w:tc>
          <w:tcPr>
            <w:tcW w:w="6745" w:type="dxa"/>
          </w:tcPr>
          <w:p w14:paraId="69CB1345" w14:textId="77777777" w:rsidR="00B5106C" w:rsidRDefault="00B5106C" w:rsidP="00AF3457">
            <w:pPr>
              <w:spacing w:after="0" w:line="240" w:lineRule="auto"/>
              <w:rPr>
                <w:rFonts w:ascii="Gill Sans MT" w:hAnsi="Gill Sans MT"/>
              </w:rPr>
            </w:pPr>
            <w:r>
              <w:rPr>
                <w:rFonts w:ascii="Gill Sans MT" w:hAnsi="Gill Sans MT"/>
              </w:rPr>
              <w:t>Youth participate in environmental protection meetings in their community</w:t>
            </w:r>
          </w:p>
          <w:p w14:paraId="2EAF1DD3" w14:textId="77777777" w:rsidR="00B5106C" w:rsidRPr="00D367DA" w:rsidRDefault="00B5106C" w:rsidP="000848F3">
            <w:pPr>
              <w:spacing w:after="0" w:line="240" w:lineRule="auto"/>
              <w:rPr>
                <w:rFonts w:ascii="Gill Sans MT" w:hAnsi="Gill Sans MT"/>
              </w:rPr>
            </w:pPr>
            <w:r w:rsidRPr="00D367DA">
              <w:rPr>
                <w:rFonts w:ascii="Gill Sans MT" w:hAnsi="Gill Sans MT"/>
              </w:rPr>
              <w:t>Male</w:t>
            </w:r>
          </w:p>
          <w:p w14:paraId="0F1806BD" w14:textId="77777777" w:rsidR="00B5106C" w:rsidRPr="00D367DA" w:rsidRDefault="00B5106C" w:rsidP="000848F3">
            <w:pPr>
              <w:spacing w:after="0" w:line="240" w:lineRule="auto"/>
              <w:rPr>
                <w:rFonts w:ascii="Gill Sans MT" w:hAnsi="Gill Sans MT"/>
              </w:rPr>
            </w:pPr>
            <w:r w:rsidRPr="00D367DA">
              <w:rPr>
                <w:rFonts w:ascii="Gill Sans MT" w:hAnsi="Gill Sans MT"/>
              </w:rPr>
              <w:t>Female</w:t>
            </w:r>
          </w:p>
          <w:p w14:paraId="27C74765" w14:textId="77777777" w:rsidR="00B5106C" w:rsidRPr="00D367DA" w:rsidRDefault="00B5106C" w:rsidP="000848F3">
            <w:pPr>
              <w:spacing w:after="0" w:line="240" w:lineRule="auto"/>
              <w:rPr>
                <w:rFonts w:ascii="Gill Sans MT" w:hAnsi="Gill Sans MT"/>
              </w:rPr>
            </w:pPr>
            <w:r w:rsidRPr="00D367DA">
              <w:rPr>
                <w:rFonts w:ascii="Gill Sans MT" w:hAnsi="Gill Sans MT"/>
              </w:rPr>
              <w:t>Both Sexes</w:t>
            </w:r>
          </w:p>
        </w:tc>
        <w:tc>
          <w:tcPr>
            <w:tcW w:w="630" w:type="dxa"/>
            <w:vAlign w:val="center"/>
          </w:tcPr>
          <w:p w14:paraId="230AB327" w14:textId="77777777" w:rsidR="00B5106C" w:rsidRDefault="00B5106C" w:rsidP="000848F3">
            <w:pPr>
              <w:spacing w:after="0" w:line="240" w:lineRule="auto"/>
              <w:rPr>
                <w:rFonts w:ascii="Gill Sans MT" w:hAnsi="Gill Sans MT"/>
                <w:color w:val="000000"/>
              </w:rPr>
            </w:pPr>
          </w:p>
          <w:p w14:paraId="6C87A141" w14:textId="77777777" w:rsidR="00B5106C" w:rsidRDefault="00B5106C" w:rsidP="000848F3">
            <w:pPr>
              <w:spacing w:after="0" w:line="240" w:lineRule="auto"/>
              <w:rPr>
                <w:rFonts w:ascii="Gill Sans MT" w:hAnsi="Gill Sans MT"/>
                <w:color w:val="000000"/>
              </w:rPr>
            </w:pPr>
          </w:p>
          <w:p w14:paraId="2A421C65" w14:textId="77777777" w:rsidR="00B5106C" w:rsidRDefault="00B5106C" w:rsidP="000848F3">
            <w:pPr>
              <w:spacing w:after="0" w:line="240" w:lineRule="auto"/>
              <w:rPr>
                <w:rFonts w:ascii="Gill Sans MT" w:hAnsi="Gill Sans MT"/>
                <w:color w:val="000000"/>
              </w:rPr>
            </w:pPr>
            <w:r>
              <w:rPr>
                <w:rFonts w:ascii="Gill Sans MT" w:hAnsi="Gill Sans MT"/>
                <w:color w:val="000000"/>
              </w:rPr>
              <w:t>72.8</w:t>
            </w:r>
          </w:p>
          <w:p w14:paraId="45482A2E" w14:textId="77777777" w:rsidR="00B5106C" w:rsidRDefault="00B5106C" w:rsidP="000848F3">
            <w:pPr>
              <w:spacing w:after="0" w:line="240" w:lineRule="auto"/>
              <w:rPr>
                <w:rFonts w:ascii="Gill Sans MT" w:hAnsi="Gill Sans MT"/>
                <w:color w:val="000000"/>
              </w:rPr>
            </w:pPr>
            <w:r>
              <w:rPr>
                <w:rFonts w:ascii="Gill Sans MT" w:hAnsi="Gill Sans MT"/>
                <w:color w:val="000000"/>
              </w:rPr>
              <w:t>73.5</w:t>
            </w:r>
          </w:p>
          <w:p w14:paraId="7C86F83B"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73.1</w:t>
            </w:r>
          </w:p>
        </w:tc>
        <w:tc>
          <w:tcPr>
            <w:tcW w:w="732" w:type="dxa"/>
            <w:vAlign w:val="center"/>
          </w:tcPr>
          <w:p w14:paraId="60EDE13F" w14:textId="77777777" w:rsidR="00B5106C" w:rsidRDefault="00B5106C" w:rsidP="000848F3">
            <w:pPr>
              <w:spacing w:after="0" w:line="240" w:lineRule="auto"/>
              <w:rPr>
                <w:rFonts w:ascii="Gill Sans MT" w:hAnsi="Gill Sans MT"/>
                <w:color w:val="000000"/>
              </w:rPr>
            </w:pPr>
          </w:p>
          <w:p w14:paraId="20E72ACB" w14:textId="77777777" w:rsidR="00B5106C" w:rsidRDefault="00B5106C" w:rsidP="000848F3">
            <w:pPr>
              <w:spacing w:after="0" w:line="240" w:lineRule="auto"/>
              <w:rPr>
                <w:rFonts w:ascii="Gill Sans MT" w:hAnsi="Gill Sans MT"/>
                <w:color w:val="000000"/>
              </w:rPr>
            </w:pPr>
          </w:p>
          <w:p w14:paraId="5F617FB7" w14:textId="77777777" w:rsidR="00B5106C" w:rsidRDefault="00B5106C" w:rsidP="000848F3">
            <w:pPr>
              <w:spacing w:after="0" w:line="240" w:lineRule="auto"/>
              <w:rPr>
                <w:rFonts w:ascii="Gill Sans MT" w:hAnsi="Gill Sans MT"/>
                <w:color w:val="000000"/>
              </w:rPr>
            </w:pPr>
            <w:r>
              <w:rPr>
                <w:rFonts w:ascii="Gill Sans MT" w:hAnsi="Gill Sans MT"/>
                <w:color w:val="000000"/>
              </w:rPr>
              <w:t>13.6</w:t>
            </w:r>
          </w:p>
          <w:p w14:paraId="3A6D84BE" w14:textId="77777777" w:rsidR="00B5106C" w:rsidRDefault="00B5106C" w:rsidP="000848F3">
            <w:pPr>
              <w:spacing w:after="0" w:line="240" w:lineRule="auto"/>
              <w:rPr>
                <w:rFonts w:ascii="Gill Sans MT" w:hAnsi="Gill Sans MT"/>
                <w:color w:val="000000"/>
              </w:rPr>
            </w:pPr>
            <w:r>
              <w:rPr>
                <w:rFonts w:ascii="Gill Sans MT" w:hAnsi="Gill Sans MT"/>
                <w:color w:val="000000"/>
              </w:rPr>
              <w:t>10.5</w:t>
            </w:r>
          </w:p>
          <w:p w14:paraId="168A5121"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12.0</w:t>
            </w:r>
          </w:p>
        </w:tc>
        <w:tc>
          <w:tcPr>
            <w:tcW w:w="1243" w:type="dxa"/>
            <w:vAlign w:val="center"/>
          </w:tcPr>
          <w:p w14:paraId="53572C3D" w14:textId="77777777" w:rsidR="00B5106C" w:rsidRDefault="00B5106C" w:rsidP="000848F3">
            <w:pPr>
              <w:spacing w:after="0" w:line="240" w:lineRule="auto"/>
              <w:rPr>
                <w:rFonts w:ascii="Gill Sans MT" w:hAnsi="Gill Sans MT"/>
                <w:color w:val="000000"/>
              </w:rPr>
            </w:pPr>
          </w:p>
          <w:p w14:paraId="5249046A" w14:textId="77777777" w:rsidR="00B5106C" w:rsidRDefault="00B5106C" w:rsidP="000848F3">
            <w:pPr>
              <w:spacing w:after="0" w:line="240" w:lineRule="auto"/>
              <w:rPr>
                <w:rFonts w:ascii="Gill Sans MT" w:hAnsi="Gill Sans MT"/>
                <w:color w:val="000000"/>
              </w:rPr>
            </w:pPr>
          </w:p>
          <w:p w14:paraId="563B31B2" w14:textId="77777777" w:rsidR="00B5106C" w:rsidRDefault="00B5106C" w:rsidP="000848F3">
            <w:pPr>
              <w:spacing w:after="0" w:line="240" w:lineRule="auto"/>
              <w:rPr>
                <w:rFonts w:ascii="Gill Sans MT" w:hAnsi="Gill Sans MT"/>
                <w:color w:val="000000"/>
              </w:rPr>
            </w:pPr>
            <w:r>
              <w:rPr>
                <w:rFonts w:ascii="Gill Sans MT" w:hAnsi="Gill Sans MT"/>
                <w:color w:val="000000"/>
              </w:rPr>
              <w:t>13.6</w:t>
            </w:r>
          </w:p>
          <w:p w14:paraId="37EE55AD" w14:textId="77777777" w:rsidR="00B5106C" w:rsidRDefault="00B5106C" w:rsidP="000848F3">
            <w:pPr>
              <w:spacing w:after="0" w:line="240" w:lineRule="auto"/>
              <w:rPr>
                <w:rFonts w:ascii="Gill Sans MT" w:hAnsi="Gill Sans MT"/>
                <w:color w:val="000000"/>
              </w:rPr>
            </w:pPr>
            <w:r>
              <w:rPr>
                <w:rFonts w:ascii="Gill Sans MT" w:hAnsi="Gill Sans MT"/>
                <w:color w:val="000000"/>
              </w:rPr>
              <w:t>16.0</w:t>
            </w:r>
          </w:p>
          <w:p w14:paraId="4D59A9C9"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14.8</w:t>
            </w:r>
          </w:p>
        </w:tc>
      </w:tr>
      <w:tr w:rsidR="00B5106C" w:rsidRPr="00D367DA" w14:paraId="2A2B402C" w14:textId="77777777" w:rsidTr="00B96B86">
        <w:tc>
          <w:tcPr>
            <w:tcW w:w="6745" w:type="dxa"/>
          </w:tcPr>
          <w:p w14:paraId="5E09BB00" w14:textId="77777777" w:rsidR="00B5106C" w:rsidRDefault="00B5106C" w:rsidP="00AF3457">
            <w:pPr>
              <w:spacing w:after="0" w:line="240" w:lineRule="auto"/>
              <w:rPr>
                <w:rFonts w:ascii="Gill Sans MT" w:hAnsi="Gill Sans MT"/>
              </w:rPr>
            </w:pPr>
            <w:r>
              <w:rPr>
                <w:rFonts w:ascii="Gill Sans MT" w:hAnsi="Gill Sans MT"/>
              </w:rPr>
              <w:t>Youth are responsible  for raising awareness on environmental problem and protection</w:t>
            </w:r>
          </w:p>
          <w:p w14:paraId="3657C7B7" w14:textId="77777777" w:rsidR="00B5106C" w:rsidRPr="00D367DA" w:rsidRDefault="00B5106C" w:rsidP="000848F3">
            <w:pPr>
              <w:spacing w:after="0" w:line="240" w:lineRule="auto"/>
              <w:rPr>
                <w:rFonts w:ascii="Gill Sans MT" w:hAnsi="Gill Sans MT"/>
              </w:rPr>
            </w:pPr>
            <w:r w:rsidRPr="00D367DA">
              <w:rPr>
                <w:rFonts w:ascii="Gill Sans MT" w:hAnsi="Gill Sans MT"/>
              </w:rPr>
              <w:t>Male</w:t>
            </w:r>
          </w:p>
          <w:p w14:paraId="609593B7" w14:textId="77777777" w:rsidR="00B5106C" w:rsidRPr="00D367DA" w:rsidRDefault="00B5106C" w:rsidP="000848F3">
            <w:pPr>
              <w:spacing w:after="0" w:line="240" w:lineRule="auto"/>
              <w:rPr>
                <w:rFonts w:ascii="Gill Sans MT" w:hAnsi="Gill Sans MT"/>
              </w:rPr>
            </w:pPr>
            <w:r w:rsidRPr="00D367DA">
              <w:rPr>
                <w:rFonts w:ascii="Gill Sans MT" w:hAnsi="Gill Sans MT"/>
              </w:rPr>
              <w:t>Female</w:t>
            </w:r>
          </w:p>
          <w:p w14:paraId="6550C452" w14:textId="77777777" w:rsidR="00B5106C" w:rsidRPr="00D367DA" w:rsidRDefault="00B5106C" w:rsidP="000848F3">
            <w:pPr>
              <w:spacing w:after="0" w:line="240" w:lineRule="auto"/>
              <w:rPr>
                <w:rFonts w:ascii="Gill Sans MT" w:hAnsi="Gill Sans MT"/>
              </w:rPr>
            </w:pPr>
            <w:r w:rsidRPr="00D367DA">
              <w:rPr>
                <w:rFonts w:ascii="Gill Sans MT" w:hAnsi="Gill Sans MT"/>
              </w:rPr>
              <w:t>Both Sexes</w:t>
            </w:r>
          </w:p>
        </w:tc>
        <w:tc>
          <w:tcPr>
            <w:tcW w:w="630" w:type="dxa"/>
          </w:tcPr>
          <w:p w14:paraId="66886CC1" w14:textId="77777777" w:rsidR="00B5106C" w:rsidRDefault="00B5106C" w:rsidP="000848F3">
            <w:pPr>
              <w:spacing w:after="0" w:line="240" w:lineRule="auto"/>
              <w:rPr>
                <w:rFonts w:ascii="Gill Sans MT" w:hAnsi="Gill Sans MT"/>
              </w:rPr>
            </w:pPr>
          </w:p>
          <w:p w14:paraId="1AC128B1" w14:textId="77777777" w:rsidR="00B5106C" w:rsidRDefault="00B5106C" w:rsidP="000848F3">
            <w:pPr>
              <w:spacing w:after="0" w:line="240" w:lineRule="auto"/>
              <w:rPr>
                <w:rFonts w:ascii="Gill Sans MT" w:hAnsi="Gill Sans MT"/>
              </w:rPr>
            </w:pPr>
          </w:p>
          <w:p w14:paraId="7F42DC73" w14:textId="77777777" w:rsidR="00B5106C" w:rsidRDefault="00B5106C" w:rsidP="000848F3">
            <w:pPr>
              <w:spacing w:after="0" w:line="240" w:lineRule="auto"/>
              <w:rPr>
                <w:rFonts w:ascii="Gill Sans MT" w:hAnsi="Gill Sans MT"/>
              </w:rPr>
            </w:pPr>
            <w:r>
              <w:rPr>
                <w:rFonts w:ascii="Gill Sans MT" w:hAnsi="Gill Sans MT"/>
              </w:rPr>
              <w:t>70.2</w:t>
            </w:r>
          </w:p>
          <w:p w14:paraId="431012ED" w14:textId="77777777" w:rsidR="00B5106C" w:rsidRDefault="00B5106C" w:rsidP="000848F3">
            <w:pPr>
              <w:spacing w:after="0" w:line="240" w:lineRule="auto"/>
              <w:rPr>
                <w:rFonts w:ascii="Gill Sans MT" w:hAnsi="Gill Sans MT"/>
              </w:rPr>
            </w:pPr>
            <w:r>
              <w:rPr>
                <w:rFonts w:ascii="Gill Sans MT" w:hAnsi="Gill Sans MT"/>
              </w:rPr>
              <w:t>64.0</w:t>
            </w:r>
          </w:p>
          <w:p w14:paraId="5AB2DE58" w14:textId="77777777" w:rsidR="00B5106C" w:rsidRPr="00D367DA" w:rsidRDefault="00B5106C" w:rsidP="000848F3">
            <w:pPr>
              <w:spacing w:after="0" w:line="240" w:lineRule="auto"/>
              <w:rPr>
                <w:rFonts w:ascii="Gill Sans MT" w:hAnsi="Gill Sans MT"/>
              </w:rPr>
            </w:pPr>
            <w:r>
              <w:rPr>
                <w:rFonts w:ascii="Gill Sans MT" w:hAnsi="Gill Sans MT"/>
              </w:rPr>
              <w:t>67.0</w:t>
            </w:r>
          </w:p>
        </w:tc>
        <w:tc>
          <w:tcPr>
            <w:tcW w:w="732" w:type="dxa"/>
          </w:tcPr>
          <w:p w14:paraId="1B08C46A" w14:textId="77777777" w:rsidR="00B5106C" w:rsidRDefault="00B5106C" w:rsidP="000848F3">
            <w:pPr>
              <w:spacing w:after="0" w:line="240" w:lineRule="auto"/>
              <w:rPr>
                <w:rFonts w:ascii="Gill Sans MT" w:hAnsi="Gill Sans MT"/>
              </w:rPr>
            </w:pPr>
          </w:p>
          <w:p w14:paraId="3A63E64F" w14:textId="77777777" w:rsidR="00B5106C" w:rsidRDefault="00B5106C" w:rsidP="000848F3">
            <w:pPr>
              <w:spacing w:after="0" w:line="240" w:lineRule="auto"/>
              <w:rPr>
                <w:rFonts w:ascii="Gill Sans MT" w:hAnsi="Gill Sans MT"/>
              </w:rPr>
            </w:pPr>
          </w:p>
          <w:p w14:paraId="25872956" w14:textId="77777777" w:rsidR="00B5106C" w:rsidRDefault="00B5106C" w:rsidP="000848F3">
            <w:pPr>
              <w:spacing w:after="0" w:line="240" w:lineRule="auto"/>
              <w:rPr>
                <w:rFonts w:ascii="Gill Sans MT" w:hAnsi="Gill Sans MT"/>
              </w:rPr>
            </w:pPr>
            <w:r>
              <w:rPr>
                <w:rFonts w:ascii="Gill Sans MT" w:hAnsi="Gill Sans MT"/>
              </w:rPr>
              <w:t>9.9</w:t>
            </w:r>
          </w:p>
          <w:p w14:paraId="4D498A67" w14:textId="77777777" w:rsidR="00B5106C" w:rsidRDefault="00B5106C" w:rsidP="000848F3">
            <w:pPr>
              <w:spacing w:after="0" w:line="240" w:lineRule="auto"/>
              <w:rPr>
                <w:rFonts w:ascii="Gill Sans MT" w:hAnsi="Gill Sans MT"/>
              </w:rPr>
            </w:pPr>
            <w:r>
              <w:rPr>
                <w:rFonts w:ascii="Gill Sans MT" w:hAnsi="Gill Sans MT"/>
              </w:rPr>
              <w:t>19.0</w:t>
            </w:r>
          </w:p>
          <w:p w14:paraId="194F7A2C" w14:textId="77777777" w:rsidR="00B5106C" w:rsidRPr="00D367DA" w:rsidRDefault="00B5106C" w:rsidP="000848F3">
            <w:pPr>
              <w:spacing w:after="0" w:line="240" w:lineRule="auto"/>
              <w:rPr>
                <w:rFonts w:ascii="Gill Sans MT" w:hAnsi="Gill Sans MT"/>
              </w:rPr>
            </w:pPr>
            <w:r>
              <w:rPr>
                <w:rFonts w:ascii="Gill Sans MT" w:hAnsi="Gill Sans MT"/>
              </w:rPr>
              <w:t>14.6</w:t>
            </w:r>
          </w:p>
        </w:tc>
        <w:tc>
          <w:tcPr>
            <w:tcW w:w="1243" w:type="dxa"/>
          </w:tcPr>
          <w:p w14:paraId="190E9AEA" w14:textId="77777777" w:rsidR="00B5106C" w:rsidRDefault="00B5106C" w:rsidP="000848F3">
            <w:pPr>
              <w:spacing w:after="0" w:line="240" w:lineRule="auto"/>
              <w:rPr>
                <w:rFonts w:ascii="Gill Sans MT" w:hAnsi="Gill Sans MT"/>
              </w:rPr>
            </w:pPr>
          </w:p>
          <w:p w14:paraId="6059CDEF" w14:textId="77777777" w:rsidR="00B5106C" w:rsidRDefault="00B5106C" w:rsidP="000848F3">
            <w:pPr>
              <w:spacing w:after="0" w:line="240" w:lineRule="auto"/>
              <w:rPr>
                <w:rFonts w:ascii="Gill Sans MT" w:hAnsi="Gill Sans MT"/>
              </w:rPr>
            </w:pPr>
          </w:p>
          <w:p w14:paraId="703E3C3D" w14:textId="77777777" w:rsidR="00B5106C" w:rsidRDefault="00B5106C" w:rsidP="000848F3">
            <w:pPr>
              <w:spacing w:after="0" w:line="240" w:lineRule="auto"/>
              <w:rPr>
                <w:rFonts w:ascii="Gill Sans MT" w:hAnsi="Gill Sans MT"/>
              </w:rPr>
            </w:pPr>
            <w:r>
              <w:rPr>
                <w:rFonts w:ascii="Gill Sans MT" w:hAnsi="Gill Sans MT"/>
              </w:rPr>
              <w:t>19.9</w:t>
            </w:r>
          </w:p>
          <w:p w14:paraId="1E99D803" w14:textId="77777777" w:rsidR="00B5106C" w:rsidRDefault="00B5106C" w:rsidP="000848F3">
            <w:pPr>
              <w:spacing w:after="0" w:line="240" w:lineRule="auto"/>
              <w:rPr>
                <w:rFonts w:ascii="Gill Sans MT" w:hAnsi="Gill Sans MT"/>
              </w:rPr>
            </w:pPr>
            <w:r>
              <w:rPr>
                <w:rFonts w:ascii="Gill Sans MT" w:hAnsi="Gill Sans MT"/>
              </w:rPr>
              <w:t>17.0</w:t>
            </w:r>
          </w:p>
          <w:p w14:paraId="0F00BBA4" w14:textId="77777777" w:rsidR="00B5106C" w:rsidRPr="00D367DA" w:rsidRDefault="00B5106C" w:rsidP="000848F3">
            <w:pPr>
              <w:spacing w:after="0" w:line="240" w:lineRule="auto"/>
              <w:rPr>
                <w:rFonts w:ascii="Gill Sans MT" w:hAnsi="Gill Sans MT"/>
              </w:rPr>
            </w:pPr>
            <w:r>
              <w:rPr>
                <w:rFonts w:ascii="Gill Sans MT" w:hAnsi="Gill Sans MT"/>
              </w:rPr>
              <w:t>18.4</w:t>
            </w:r>
          </w:p>
        </w:tc>
      </w:tr>
      <w:tr w:rsidR="00B5106C" w:rsidRPr="00D367DA" w14:paraId="2B581B27" w14:textId="77777777" w:rsidTr="00B96B86">
        <w:tc>
          <w:tcPr>
            <w:tcW w:w="6745" w:type="dxa"/>
          </w:tcPr>
          <w:p w14:paraId="5849974C" w14:textId="77777777" w:rsidR="00B5106C" w:rsidRDefault="00B5106C" w:rsidP="00AF3457">
            <w:pPr>
              <w:spacing w:after="0" w:line="240" w:lineRule="auto"/>
              <w:rPr>
                <w:rFonts w:ascii="Gill Sans MT" w:hAnsi="Gill Sans MT"/>
              </w:rPr>
            </w:pPr>
            <w:r>
              <w:rPr>
                <w:rFonts w:ascii="Gill Sans MT" w:hAnsi="Gill Sans MT"/>
              </w:rPr>
              <w:t>Youth protect the environment through drainage clearing and waste disposal</w:t>
            </w:r>
          </w:p>
          <w:p w14:paraId="1A3E2B1C" w14:textId="77777777" w:rsidR="00B5106C" w:rsidRPr="00D367DA" w:rsidRDefault="00B5106C" w:rsidP="000848F3">
            <w:pPr>
              <w:spacing w:after="0" w:line="240" w:lineRule="auto"/>
              <w:rPr>
                <w:rFonts w:ascii="Gill Sans MT" w:hAnsi="Gill Sans MT"/>
              </w:rPr>
            </w:pPr>
            <w:r w:rsidRPr="00D367DA">
              <w:rPr>
                <w:rFonts w:ascii="Gill Sans MT" w:hAnsi="Gill Sans MT"/>
              </w:rPr>
              <w:t>Male</w:t>
            </w:r>
          </w:p>
          <w:p w14:paraId="5E08853F" w14:textId="77777777" w:rsidR="00B5106C" w:rsidRPr="00D367DA" w:rsidRDefault="00B5106C" w:rsidP="000848F3">
            <w:pPr>
              <w:spacing w:after="0" w:line="240" w:lineRule="auto"/>
              <w:rPr>
                <w:rFonts w:ascii="Gill Sans MT" w:hAnsi="Gill Sans MT"/>
              </w:rPr>
            </w:pPr>
            <w:r w:rsidRPr="00D367DA">
              <w:rPr>
                <w:rFonts w:ascii="Gill Sans MT" w:hAnsi="Gill Sans MT"/>
              </w:rPr>
              <w:t>Female</w:t>
            </w:r>
          </w:p>
          <w:p w14:paraId="07ECA4F2" w14:textId="77777777" w:rsidR="00B5106C" w:rsidRPr="00D367DA" w:rsidRDefault="00B5106C" w:rsidP="000848F3">
            <w:pPr>
              <w:spacing w:after="0" w:line="240" w:lineRule="auto"/>
              <w:rPr>
                <w:rFonts w:ascii="Gill Sans MT" w:hAnsi="Gill Sans MT"/>
              </w:rPr>
            </w:pPr>
            <w:r w:rsidRPr="00D367DA">
              <w:rPr>
                <w:rFonts w:ascii="Gill Sans MT" w:hAnsi="Gill Sans MT"/>
              </w:rPr>
              <w:t>Both Sexes</w:t>
            </w:r>
          </w:p>
        </w:tc>
        <w:tc>
          <w:tcPr>
            <w:tcW w:w="630" w:type="dxa"/>
          </w:tcPr>
          <w:p w14:paraId="1C809056" w14:textId="77777777" w:rsidR="00B5106C" w:rsidRDefault="00B5106C" w:rsidP="000848F3">
            <w:pPr>
              <w:spacing w:after="0" w:line="240" w:lineRule="auto"/>
              <w:rPr>
                <w:rFonts w:ascii="Gill Sans MT" w:hAnsi="Gill Sans MT"/>
              </w:rPr>
            </w:pPr>
          </w:p>
          <w:p w14:paraId="0B2E0478" w14:textId="77777777" w:rsidR="00B5106C" w:rsidRDefault="00B5106C" w:rsidP="000848F3">
            <w:pPr>
              <w:spacing w:after="0" w:line="240" w:lineRule="auto"/>
              <w:rPr>
                <w:rFonts w:ascii="Gill Sans MT" w:hAnsi="Gill Sans MT"/>
              </w:rPr>
            </w:pPr>
          </w:p>
          <w:p w14:paraId="7F6E1F2B" w14:textId="77777777" w:rsidR="00B5106C" w:rsidRDefault="00B5106C" w:rsidP="000848F3">
            <w:pPr>
              <w:spacing w:after="0" w:line="240" w:lineRule="auto"/>
              <w:rPr>
                <w:rFonts w:ascii="Gill Sans MT" w:hAnsi="Gill Sans MT"/>
              </w:rPr>
            </w:pPr>
            <w:r>
              <w:rPr>
                <w:rFonts w:ascii="Gill Sans MT" w:hAnsi="Gill Sans MT"/>
              </w:rPr>
              <w:t>83.2</w:t>
            </w:r>
          </w:p>
          <w:p w14:paraId="3EAEC1F0" w14:textId="77777777" w:rsidR="00B5106C" w:rsidRDefault="00B5106C" w:rsidP="000848F3">
            <w:pPr>
              <w:spacing w:after="0" w:line="240" w:lineRule="auto"/>
              <w:rPr>
                <w:rFonts w:ascii="Gill Sans MT" w:hAnsi="Gill Sans MT"/>
              </w:rPr>
            </w:pPr>
            <w:r>
              <w:rPr>
                <w:rFonts w:ascii="Gill Sans MT" w:hAnsi="Gill Sans MT"/>
              </w:rPr>
              <w:t>84.0</w:t>
            </w:r>
          </w:p>
          <w:p w14:paraId="5152DDD7" w14:textId="77777777" w:rsidR="00B5106C" w:rsidRPr="00D367DA" w:rsidRDefault="00B5106C" w:rsidP="000848F3">
            <w:pPr>
              <w:spacing w:after="0" w:line="240" w:lineRule="auto"/>
              <w:rPr>
                <w:rFonts w:ascii="Gill Sans MT" w:hAnsi="Gill Sans MT"/>
              </w:rPr>
            </w:pPr>
            <w:r>
              <w:rPr>
                <w:rFonts w:ascii="Gill Sans MT" w:hAnsi="Gill Sans MT"/>
              </w:rPr>
              <w:t>83.6</w:t>
            </w:r>
          </w:p>
        </w:tc>
        <w:tc>
          <w:tcPr>
            <w:tcW w:w="732" w:type="dxa"/>
          </w:tcPr>
          <w:p w14:paraId="73157025" w14:textId="77777777" w:rsidR="00B5106C" w:rsidRDefault="00B5106C" w:rsidP="000848F3">
            <w:pPr>
              <w:spacing w:after="0" w:line="240" w:lineRule="auto"/>
              <w:rPr>
                <w:rFonts w:ascii="Gill Sans MT" w:hAnsi="Gill Sans MT"/>
              </w:rPr>
            </w:pPr>
          </w:p>
          <w:p w14:paraId="187C42FD" w14:textId="77777777" w:rsidR="00B5106C" w:rsidRDefault="00B5106C" w:rsidP="000848F3">
            <w:pPr>
              <w:spacing w:after="0" w:line="240" w:lineRule="auto"/>
              <w:rPr>
                <w:rFonts w:ascii="Gill Sans MT" w:hAnsi="Gill Sans MT"/>
              </w:rPr>
            </w:pPr>
          </w:p>
          <w:p w14:paraId="7222AE03" w14:textId="77777777" w:rsidR="00B5106C" w:rsidRDefault="00B5106C" w:rsidP="000848F3">
            <w:pPr>
              <w:spacing w:after="0" w:line="240" w:lineRule="auto"/>
              <w:rPr>
                <w:rFonts w:ascii="Gill Sans MT" w:hAnsi="Gill Sans MT"/>
              </w:rPr>
            </w:pPr>
            <w:r>
              <w:rPr>
                <w:rFonts w:ascii="Gill Sans MT" w:hAnsi="Gill Sans MT"/>
              </w:rPr>
              <w:t>8.9</w:t>
            </w:r>
          </w:p>
          <w:p w14:paraId="377A9B95" w14:textId="77777777" w:rsidR="00B5106C" w:rsidRDefault="00B5106C" w:rsidP="000848F3">
            <w:pPr>
              <w:spacing w:after="0" w:line="240" w:lineRule="auto"/>
              <w:rPr>
                <w:rFonts w:ascii="Gill Sans MT" w:hAnsi="Gill Sans MT"/>
              </w:rPr>
            </w:pPr>
            <w:r>
              <w:rPr>
                <w:rFonts w:ascii="Gill Sans MT" w:hAnsi="Gill Sans MT"/>
              </w:rPr>
              <w:t>6.5</w:t>
            </w:r>
          </w:p>
          <w:p w14:paraId="75AF6B95" w14:textId="77777777" w:rsidR="00B5106C" w:rsidRPr="00D367DA" w:rsidRDefault="00B5106C" w:rsidP="000848F3">
            <w:pPr>
              <w:spacing w:after="0" w:line="240" w:lineRule="auto"/>
              <w:rPr>
                <w:rFonts w:ascii="Gill Sans MT" w:hAnsi="Gill Sans MT"/>
              </w:rPr>
            </w:pPr>
            <w:r>
              <w:rPr>
                <w:rFonts w:ascii="Gill Sans MT" w:hAnsi="Gill Sans MT"/>
              </w:rPr>
              <w:t>7.7</w:t>
            </w:r>
          </w:p>
        </w:tc>
        <w:tc>
          <w:tcPr>
            <w:tcW w:w="1243" w:type="dxa"/>
          </w:tcPr>
          <w:p w14:paraId="65BF25C4" w14:textId="77777777" w:rsidR="00B5106C" w:rsidRDefault="00B5106C" w:rsidP="000848F3">
            <w:pPr>
              <w:spacing w:after="0" w:line="240" w:lineRule="auto"/>
              <w:rPr>
                <w:rFonts w:ascii="Gill Sans MT" w:hAnsi="Gill Sans MT"/>
              </w:rPr>
            </w:pPr>
          </w:p>
          <w:p w14:paraId="7118CD1B" w14:textId="77777777" w:rsidR="00B5106C" w:rsidRDefault="00B5106C" w:rsidP="000848F3">
            <w:pPr>
              <w:spacing w:after="0" w:line="240" w:lineRule="auto"/>
              <w:rPr>
                <w:rFonts w:ascii="Gill Sans MT" w:hAnsi="Gill Sans MT"/>
              </w:rPr>
            </w:pPr>
          </w:p>
          <w:p w14:paraId="5F817D24" w14:textId="77777777" w:rsidR="00B5106C" w:rsidRDefault="00B5106C" w:rsidP="000848F3">
            <w:pPr>
              <w:spacing w:after="0" w:line="240" w:lineRule="auto"/>
              <w:rPr>
                <w:rFonts w:ascii="Gill Sans MT" w:hAnsi="Gill Sans MT"/>
              </w:rPr>
            </w:pPr>
            <w:r>
              <w:rPr>
                <w:rFonts w:ascii="Gill Sans MT" w:hAnsi="Gill Sans MT"/>
              </w:rPr>
              <w:t>7.9</w:t>
            </w:r>
          </w:p>
          <w:p w14:paraId="05AAC37F" w14:textId="77777777" w:rsidR="00B5106C" w:rsidRDefault="00B5106C" w:rsidP="000848F3">
            <w:pPr>
              <w:spacing w:after="0" w:line="240" w:lineRule="auto"/>
              <w:rPr>
                <w:rFonts w:ascii="Gill Sans MT" w:hAnsi="Gill Sans MT"/>
              </w:rPr>
            </w:pPr>
            <w:r>
              <w:rPr>
                <w:rFonts w:ascii="Gill Sans MT" w:hAnsi="Gill Sans MT"/>
              </w:rPr>
              <w:t>9.5</w:t>
            </w:r>
          </w:p>
          <w:p w14:paraId="031A8474" w14:textId="77777777" w:rsidR="00B5106C" w:rsidRPr="00D367DA" w:rsidRDefault="00B5106C" w:rsidP="000848F3">
            <w:pPr>
              <w:spacing w:after="0" w:line="240" w:lineRule="auto"/>
              <w:rPr>
                <w:rFonts w:ascii="Gill Sans MT" w:hAnsi="Gill Sans MT"/>
              </w:rPr>
            </w:pPr>
            <w:r>
              <w:rPr>
                <w:rFonts w:ascii="Gill Sans MT" w:hAnsi="Gill Sans MT"/>
              </w:rPr>
              <w:t>8.7</w:t>
            </w:r>
          </w:p>
        </w:tc>
      </w:tr>
      <w:tr w:rsidR="00B5106C" w:rsidRPr="00D367DA" w14:paraId="07E7FCEB" w14:textId="77777777" w:rsidTr="00B96B86">
        <w:tc>
          <w:tcPr>
            <w:tcW w:w="6745" w:type="dxa"/>
          </w:tcPr>
          <w:p w14:paraId="6E1665CF" w14:textId="77777777" w:rsidR="00B5106C" w:rsidRDefault="00B5106C" w:rsidP="00AF3457">
            <w:pPr>
              <w:spacing w:after="0" w:line="240" w:lineRule="auto"/>
              <w:rPr>
                <w:rFonts w:ascii="Gill Sans MT" w:hAnsi="Gill Sans MT"/>
              </w:rPr>
            </w:pPr>
            <w:r>
              <w:rPr>
                <w:rFonts w:ascii="Gill Sans MT" w:hAnsi="Gill Sans MT"/>
              </w:rPr>
              <w:t>Youth protect the environment through tree planting</w:t>
            </w:r>
          </w:p>
          <w:p w14:paraId="6C4CA158" w14:textId="77777777" w:rsidR="00B5106C" w:rsidRPr="00D367DA" w:rsidRDefault="00B5106C" w:rsidP="000848F3">
            <w:pPr>
              <w:spacing w:after="0" w:line="240" w:lineRule="auto"/>
              <w:rPr>
                <w:rFonts w:ascii="Gill Sans MT" w:hAnsi="Gill Sans MT"/>
              </w:rPr>
            </w:pPr>
            <w:r w:rsidRPr="00D367DA">
              <w:rPr>
                <w:rFonts w:ascii="Gill Sans MT" w:hAnsi="Gill Sans MT"/>
              </w:rPr>
              <w:t>Male</w:t>
            </w:r>
          </w:p>
          <w:p w14:paraId="52D6A394" w14:textId="77777777" w:rsidR="00B5106C" w:rsidRPr="00D367DA" w:rsidRDefault="00B5106C" w:rsidP="000848F3">
            <w:pPr>
              <w:spacing w:after="0" w:line="240" w:lineRule="auto"/>
              <w:rPr>
                <w:rFonts w:ascii="Gill Sans MT" w:hAnsi="Gill Sans MT"/>
              </w:rPr>
            </w:pPr>
            <w:r w:rsidRPr="00D367DA">
              <w:rPr>
                <w:rFonts w:ascii="Gill Sans MT" w:hAnsi="Gill Sans MT"/>
              </w:rPr>
              <w:t>Female</w:t>
            </w:r>
          </w:p>
          <w:p w14:paraId="0F4E534A" w14:textId="77777777" w:rsidR="00B5106C" w:rsidRDefault="00B5106C" w:rsidP="000848F3">
            <w:pPr>
              <w:spacing w:after="0" w:line="240" w:lineRule="auto"/>
              <w:rPr>
                <w:rFonts w:ascii="Gill Sans MT" w:hAnsi="Gill Sans MT"/>
              </w:rPr>
            </w:pPr>
            <w:r w:rsidRPr="00D367DA">
              <w:rPr>
                <w:rFonts w:ascii="Gill Sans MT" w:hAnsi="Gill Sans MT"/>
              </w:rPr>
              <w:t>Both Sexes</w:t>
            </w:r>
          </w:p>
        </w:tc>
        <w:tc>
          <w:tcPr>
            <w:tcW w:w="630" w:type="dxa"/>
          </w:tcPr>
          <w:p w14:paraId="4ADDEE49" w14:textId="77777777" w:rsidR="00B5106C" w:rsidRDefault="00B5106C" w:rsidP="000848F3">
            <w:pPr>
              <w:spacing w:after="0" w:line="240" w:lineRule="auto"/>
              <w:rPr>
                <w:rFonts w:ascii="Gill Sans MT" w:hAnsi="Gill Sans MT"/>
              </w:rPr>
            </w:pPr>
          </w:p>
          <w:p w14:paraId="3F0B4D65" w14:textId="77777777" w:rsidR="00B5106C" w:rsidRDefault="00B5106C" w:rsidP="000848F3">
            <w:pPr>
              <w:spacing w:after="0" w:line="240" w:lineRule="auto"/>
              <w:rPr>
                <w:rFonts w:ascii="Gill Sans MT" w:hAnsi="Gill Sans MT"/>
              </w:rPr>
            </w:pPr>
            <w:r>
              <w:rPr>
                <w:rFonts w:ascii="Gill Sans MT" w:hAnsi="Gill Sans MT"/>
              </w:rPr>
              <w:t>36.1</w:t>
            </w:r>
          </w:p>
          <w:p w14:paraId="2FA50498" w14:textId="77777777" w:rsidR="00B5106C" w:rsidRDefault="00B5106C" w:rsidP="000848F3">
            <w:pPr>
              <w:spacing w:after="0" w:line="240" w:lineRule="auto"/>
              <w:rPr>
                <w:rFonts w:ascii="Gill Sans MT" w:hAnsi="Gill Sans MT"/>
              </w:rPr>
            </w:pPr>
            <w:r>
              <w:rPr>
                <w:rFonts w:ascii="Gill Sans MT" w:hAnsi="Gill Sans MT"/>
              </w:rPr>
              <w:t>38.0</w:t>
            </w:r>
          </w:p>
          <w:p w14:paraId="68ADFA15" w14:textId="77777777" w:rsidR="00B5106C" w:rsidRPr="00D367DA" w:rsidRDefault="00B5106C" w:rsidP="000848F3">
            <w:pPr>
              <w:spacing w:after="0" w:line="240" w:lineRule="auto"/>
              <w:rPr>
                <w:rFonts w:ascii="Gill Sans MT" w:hAnsi="Gill Sans MT"/>
              </w:rPr>
            </w:pPr>
            <w:r>
              <w:rPr>
                <w:rFonts w:ascii="Gill Sans MT" w:hAnsi="Gill Sans MT"/>
              </w:rPr>
              <w:t>37.1</w:t>
            </w:r>
          </w:p>
        </w:tc>
        <w:tc>
          <w:tcPr>
            <w:tcW w:w="732" w:type="dxa"/>
          </w:tcPr>
          <w:p w14:paraId="755FE0AD" w14:textId="77777777" w:rsidR="00B5106C" w:rsidRDefault="00B5106C" w:rsidP="000848F3">
            <w:pPr>
              <w:spacing w:after="0" w:line="240" w:lineRule="auto"/>
              <w:rPr>
                <w:rFonts w:ascii="Gill Sans MT" w:hAnsi="Gill Sans MT"/>
              </w:rPr>
            </w:pPr>
          </w:p>
          <w:p w14:paraId="7A3B4002" w14:textId="77777777" w:rsidR="00B5106C" w:rsidRDefault="00B5106C" w:rsidP="000848F3">
            <w:pPr>
              <w:spacing w:after="0" w:line="240" w:lineRule="auto"/>
              <w:rPr>
                <w:rFonts w:ascii="Gill Sans MT" w:hAnsi="Gill Sans MT"/>
              </w:rPr>
            </w:pPr>
            <w:r>
              <w:rPr>
                <w:rFonts w:ascii="Gill Sans MT" w:hAnsi="Gill Sans MT"/>
              </w:rPr>
              <w:t>42.9</w:t>
            </w:r>
          </w:p>
          <w:p w14:paraId="4E1393F9" w14:textId="77777777" w:rsidR="00B5106C" w:rsidRDefault="00B5106C" w:rsidP="000848F3">
            <w:pPr>
              <w:spacing w:after="0" w:line="240" w:lineRule="auto"/>
              <w:rPr>
                <w:rFonts w:ascii="Gill Sans MT" w:hAnsi="Gill Sans MT"/>
              </w:rPr>
            </w:pPr>
            <w:r>
              <w:rPr>
                <w:rFonts w:ascii="Gill Sans MT" w:hAnsi="Gill Sans MT"/>
              </w:rPr>
              <w:t>40.5</w:t>
            </w:r>
          </w:p>
          <w:p w14:paraId="60208C0D" w14:textId="77777777" w:rsidR="00B5106C" w:rsidRPr="00D367DA" w:rsidRDefault="00B5106C" w:rsidP="000848F3">
            <w:pPr>
              <w:spacing w:after="0" w:line="240" w:lineRule="auto"/>
              <w:rPr>
                <w:rFonts w:ascii="Gill Sans MT" w:hAnsi="Gill Sans MT"/>
              </w:rPr>
            </w:pPr>
            <w:r>
              <w:rPr>
                <w:rFonts w:ascii="Gill Sans MT" w:hAnsi="Gill Sans MT"/>
              </w:rPr>
              <w:t>41.7</w:t>
            </w:r>
          </w:p>
        </w:tc>
        <w:tc>
          <w:tcPr>
            <w:tcW w:w="1243" w:type="dxa"/>
          </w:tcPr>
          <w:p w14:paraId="5BA9AB55" w14:textId="77777777" w:rsidR="00B5106C" w:rsidRDefault="00B5106C" w:rsidP="000848F3">
            <w:pPr>
              <w:spacing w:after="0" w:line="240" w:lineRule="auto"/>
              <w:rPr>
                <w:rFonts w:ascii="Gill Sans MT" w:hAnsi="Gill Sans MT"/>
              </w:rPr>
            </w:pPr>
          </w:p>
          <w:p w14:paraId="171EC934" w14:textId="77777777" w:rsidR="00B5106C" w:rsidRDefault="00B5106C" w:rsidP="000848F3">
            <w:pPr>
              <w:spacing w:after="0" w:line="240" w:lineRule="auto"/>
              <w:rPr>
                <w:rFonts w:ascii="Gill Sans MT" w:hAnsi="Gill Sans MT"/>
              </w:rPr>
            </w:pPr>
            <w:r>
              <w:rPr>
                <w:rFonts w:ascii="Gill Sans MT" w:hAnsi="Gill Sans MT"/>
              </w:rPr>
              <w:t>20.9</w:t>
            </w:r>
          </w:p>
          <w:p w14:paraId="131983E5" w14:textId="77777777" w:rsidR="00B5106C" w:rsidRDefault="00B5106C" w:rsidP="000848F3">
            <w:pPr>
              <w:spacing w:after="0" w:line="240" w:lineRule="auto"/>
              <w:rPr>
                <w:rFonts w:ascii="Gill Sans MT" w:hAnsi="Gill Sans MT"/>
              </w:rPr>
            </w:pPr>
            <w:r>
              <w:rPr>
                <w:rFonts w:ascii="Gill Sans MT" w:hAnsi="Gill Sans MT"/>
              </w:rPr>
              <w:t>21.5</w:t>
            </w:r>
          </w:p>
          <w:p w14:paraId="54E59DEA" w14:textId="77777777" w:rsidR="00B5106C" w:rsidRPr="00D367DA" w:rsidRDefault="00B5106C" w:rsidP="000848F3">
            <w:pPr>
              <w:spacing w:after="0" w:line="240" w:lineRule="auto"/>
              <w:rPr>
                <w:rFonts w:ascii="Gill Sans MT" w:hAnsi="Gill Sans MT"/>
              </w:rPr>
            </w:pPr>
            <w:r>
              <w:rPr>
                <w:rFonts w:ascii="Gill Sans MT" w:hAnsi="Gill Sans MT"/>
              </w:rPr>
              <w:t>21.2</w:t>
            </w:r>
          </w:p>
        </w:tc>
      </w:tr>
    </w:tbl>
    <w:p w14:paraId="69DE6DDA" w14:textId="77777777" w:rsidR="00D71978" w:rsidRDefault="00D71978" w:rsidP="00AF3457">
      <w:pPr>
        <w:spacing w:after="0" w:line="240" w:lineRule="auto"/>
        <w:rPr>
          <w:rFonts w:ascii="Gill Sans MT" w:hAnsi="Gill Sans MT"/>
          <w:b/>
        </w:rPr>
      </w:pPr>
    </w:p>
    <w:p w14:paraId="21E2ED2C" w14:textId="19B17CAA" w:rsidR="009A15C5" w:rsidRDefault="009A15C5">
      <w:pPr>
        <w:spacing w:after="160" w:line="259" w:lineRule="auto"/>
        <w:rPr>
          <w:rFonts w:ascii="Gill Sans MT" w:hAnsi="Gill Sans MT"/>
          <w:b/>
        </w:rPr>
      </w:pPr>
      <w:r>
        <w:rPr>
          <w:rFonts w:ascii="Gill Sans MT" w:hAnsi="Gill Sans MT"/>
          <w:b/>
        </w:rPr>
        <w:br w:type="page"/>
      </w:r>
    </w:p>
    <w:p w14:paraId="15294407" w14:textId="77777777" w:rsidR="00B5106C" w:rsidRDefault="00B5106C" w:rsidP="000848F3">
      <w:pPr>
        <w:spacing w:after="0" w:line="240" w:lineRule="auto"/>
        <w:rPr>
          <w:rFonts w:ascii="Gill Sans MT" w:hAnsi="Gill Sans MT"/>
          <w:b/>
        </w:rPr>
      </w:pPr>
      <w:r>
        <w:rPr>
          <w:rFonts w:ascii="Gill Sans MT" w:hAnsi="Gill Sans MT"/>
          <w:b/>
        </w:rPr>
        <w:lastRenderedPageBreak/>
        <w:t>T</w:t>
      </w:r>
      <w:r w:rsidRPr="00D367DA">
        <w:rPr>
          <w:rFonts w:ascii="Gill Sans MT" w:hAnsi="Gill Sans MT"/>
          <w:b/>
        </w:rPr>
        <w:t>able</w:t>
      </w:r>
      <w:r>
        <w:rPr>
          <w:rFonts w:ascii="Gill Sans MT" w:hAnsi="Gill Sans MT"/>
          <w:b/>
        </w:rPr>
        <w:t xml:space="preserve"> 11.2:</w:t>
      </w:r>
      <w:r w:rsidRPr="00D367DA">
        <w:rPr>
          <w:rFonts w:ascii="Gill Sans MT" w:hAnsi="Gill Sans MT"/>
          <w:b/>
        </w:rPr>
        <w:t xml:space="preserve">  Percentage Distribution of Youth by Perception of </w:t>
      </w:r>
      <w:r>
        <w:rPr>
          <w:rFonts w:ascii="Gill Sans MT" w:hAnsi="Gill Sans MT"/>
          <w:b/>
        </w:rPr>
        <w:t xml:space="preserve">the Environment </w:t>
      </w:r>
      <w:r w:rsidRPr="00D367DA">
        <w:rPr>
          <w:rFonts w:ascii="Gill Sans MT" w:hAnsi="Gill Sans MT"/>
          <w:b/>
        </w:rPr>
        <w:t>and by</w:t>
      </w:r>
    </w:p>
    <w:p w14:paraId="6B236F5F" w14:textId="77777777" w:rsidR="00B5106C" w:rsidRPr="00D367DA" w:rsidRDefault="00B5106C" w:rsidP="000848F3">
      <w:pPr>
        <w:spacing w:after="0" w:line="240" w:lineRule="auto"/>
        <w:ind w:left="3600" w:firstLine="720"/>
        <w:rPr>
          <w:rFonts w:ascii="Gill Sans MT" w:hAnsi="Gill Sans MT"/>
          <w:b/>
        </w:rPr>
      </w:pPr>
      <w:r w:rsidRPr="00D367DA">
        <w:rPr>
          <w:rFonts w:ascii="Gill Sans MT" w:hAnsi="Gill Sans MT"/>
          <w:b/>
        </w:rPr>
        <w:t xml:space="preserve"> Gender</w:t>
      </w:r>
    </w:p>
    <w:tbl>
      <w:tblPr>
        <w:tblStyle w:val="TableGrid"/>
        <w:tblW w:w="0" w:type="auto"/>
        <w:tblLook w:val="04A0" w:firstRow="1" w:lastRow="0" w:firstColumn="1" w:lastColumn="0" w:noHBand="0" w:noVBand="1"/>
      </w:tblPr>
      <w:tblGrid>
        <w:gridCol w:w="6745"/>
        <w:gridCol w:w="630"/>
        <w:gridCol w:w="732"/>
        <w:gridCol w:w="1243"/>
      </w:tblGrid>
      <w:tr w:rsidR="00B5106C" w:rsidRPr="00D367DA" w14:paraId="2E03D570" w14:textId="77777777" w:rsidTr="00B96B86">
        <w:tc>
          <w:tcPr>
            <w:tcW w:w="6745" w:type="dxa"/>
          </w:tcPr>
          <w:p w14:paraId="49747D82" w14:textId="77777777" w:rsidR="00B5106C" w:rsidRPr="00D367DA" w:rsidRDefault="00B5106C" w:rsidP="000848F3">
            <w:pPr>
              <w:spacing w:after="0" w:line="240" w:lineRule="auto"/>
              <w:rPr>
                <w:rFonts w:ascii="Gill Sans MT" w:hAnsi="Gill Sans MT"/>
                <w:b/>
              </w:rPr>
            </w:pPr>
            <w:r w:rsidRPr="00D367DA">
              <w:rPr>
                <w:rFonts w:ascii="Gill Sans MT" w:hAnsi="Gill Sans MT"/>
                <w:b/>
              </w:rPr>
              <w:t>Variable</w:t>
            </w:r>
          </w:p>
        </w:tc>
        <w:tc>
          <w:tcPr>
            <w:tcW w:w="630" w:type="dxa"/>
            <w:vAlign w:val="center"/>
          </w:tcPr>
          <w:p w14:paraId="14FFB095"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 xml:space="preserve">Yes </w:t>
            </w:r>
          </w:p>
        </w:tc>
        <w:tc>
          <w:tcPr>
            <w:tcW w:w="732" w:type="dxa"/>
            <w:vAlign w:val="center"/>
          </w:tcPr>
          <w:p w14:paraId="3025FB21"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No</w:t>
            </w:r>
          </w:p>
        </w:tc>
        <w:tc>
          <w:tcPr>
            <w:tcW w:w="1243" w:type="dxa"/>
            <w:vAlign w:val="center"/>
          </w:tcPr>
          <w:p w14:paraId="3C1FE0E7"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Somehow</w:t>
            </w:r>
          </w:p>
        </w:tc>
      </w:tr>
      <w:tr w:rsidR="00B5106C" w:rsidRPr="00D367DA" w14:paraId="1BDB116C" w14:textId="77777777" w:rsidTr="00B96B86">
        <w:tc>
          <w:tcPr>
            <w:tcW w:w="6745" w:type="dxa"/>
          </w:tcPr>
          <w:p w14:paraId="641FE328" w14:textId="77777777" w:rsidR="00B5106C" w:rsidRPr="00D367DA" w:rsidRDefault="00B5106C" w:rsidP="00AF3457">
            <w:pPr>
              <w:spacing w:after="0" w:line="240" w:lineRule="auto"/>
              <w:rPr>
                <w:rFonts w:ascii="Gill Sans MT" w:hAnsi="Gill Sans MT"/>
              </w:rPr>
            </w:pPr>
            <w:r>
              <w:rPr>
                <w:rFonts w:ascii="Gill Sans MT" w:hAnsi="Gill Sans MT"/>
              </w:rPr>
              <w:t xml:space="preserve">Youth cause environmental damage through deforestation </w:t>
            </w:r>
          </w:p>
          <w:p w14:paraId="365A5B96" w14:textId="77777777" w:rsidR="00B5106C" w:rsidRDefault="00B5106C" w:rsidP="000848F3">
            <w:pPr>
              <w:spacing w:after="0" w:line="240" w:lineRule="auto"/>
              <w:rPr>
                <w:rFonts w:ascii="Gill Sans MT" w:hAnsi="Gill Sans MT"/>
              </w:rPr>
            </w:pPr>
            <w:r>
              <w:rPr>
                <w:rFonts w:ascii="Gill Sans MT" w:hAnsi="Gill Sans MT"/>
              </w:rPr>
              <w:t>Urban</w:t>
            </w:r>
          </w:p>
          <w:p w14:paraId="43784C1B" w14:textId="77777777" w:rsidR="00B5106C" w:rsidRDefault="00B5106C" w:rsidP="000848F3">
            <w:pPr>
              <w:spacing w:after="0" w:line="240" w:lineRule="auto"/>
              <w:rPr>
                <w:rFonts w:ascii="Gill Sans MT" w:hAnsi="Gill Sans MT"/>
              </w:rPr>
            </w:pPr>
            <w:r>
              <w:rPr>
                <w:rFonts w:ascii="Gill Sans MT" w:hAnsi="Gill Sans MT"/>
              </w:rPr>
              <w:t>Peri-urban</w:t>
            </w:r>
          </w:p>
          <w:p w14:paraId="790C6DA3" w14:textId="77777777" w:rsidR="00B5106C" w:rsidRPr="00D367DA" w:rsidRDefault="00B5106C" w:rsidP="000848F3">
            <w:pPr>
              <w:spacing w:after="0" w:line="240" w:lineRule="auto"/>
              <w:rPr>
                <w:rFonts w:ascii="Gill Sans MT" w:hAnsi="Gill Sans MT"/>
              </w:rPr>
            </w:pPr>
            <w:r>
              <w:rPr>
                <w:rFonts w:ascii="Gill Sans MT" w:hAnsi="Gill Sans MT"/>
              </w:rPr>
              <w:t>Rural</w:t>
            </w:r>
          </w:p>
        </w:tc>
        <w:tc>
          <w:tcPr>
            <w:tcW w:w="630" w:type="dxa"/>
            <w:vAlign w:val="center"/>
          </w:tcPr>
          <w:p w14:paraId="6CD71181" w14:textId="77777777" w:rsidR="00B5106C" w:rsidRDefault="00B5106C" w:rsidP="000848F3">
            <w:pPr>
              <w:spacing w:after="0" w:line="240" w:lineRule="auto"/>
              <w:rPr>
                <w:rFonts w:ascii="Gill Sans MT" w:hAnsi="Gill Sans MT"/>
                <w:color w:val="000000"/>
              </w:rPr>
            </w:pPr>
          </w:p>
          <w:p w14:paraId="11C7757B" w14:textId="77777777" w:rsidR="00B5106C" w:rsidRDefault="00B5106C" w:rsidP="000848F3">
            <w:pPr>
              <w:spacing w:after="0" w:line="240" w:lineRule="auto"/>
              <w:rPr>
                <w:rFonts w:ascii="Gill Sans MT" w:hAnsi="Gill Sans MT"/>
                <w:color w:val="000000"/>
              </w:rPr>
            </w:pPr>
            <w:r>
              <w:rPr>
                <w:rFonts w:ascii="Gill Sans MT" w:hAnsi="Gill Sans MT"/>
                <w:color w:val="000000"/>
              </w:rPr>
              <w:t>60.4</w:t>
            </w:r>
          </w:p>
          <w:p w14:paraId="2BF2ADA7" w14:textId="77777777" w:rsidR="00B5106C" w:rsidRDefault="00B5106C" w:rsidP="000848F3">
            <w:pPr>
              <w:spacing w:after="0" w:line="240" w:lineRule="auto"/>
              <w:rPr>
                <w:rFonts w:ascii="Gill Sans MT" w:hAnsi="Gill Sans MT"/>
                <w:color w:val="000000"/>
              </w:rPr>
            </w:pPr>
            <w:r>
              <w:rPr>
                <w:rFonts w:ascii="Gill Sans MT" w:hAnsi="Gill Sans MT"/>
                <w:color w:val="000000"/>
              </w:rPr>
              <w:t>53.7</w:t>
            </w:r>
          </w:p>
          <w:p w14:paraId="17FC9B77"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55.7</w:t>
            </w:r>
          </w:p>
        </w:tc>
        <w:tc>
          <w:tcPr>
            <w:tcW w:w="732" w:type="dxa"/>
            <w:vAlign w:val="center"/>
          </w:tcPr>
          <w:p w14:paraId="50E4D5C2" w14:textId="77777777" w:rsidR="00B5106C" w:rsidRDefault="00B5106C" w:rsidP="000848F3">
            <w:pPr>
              <w:spacing w:after="0" w:line="240" w:lineRule="auto"/>
              <w:rPr>
                <w:rFonts w:ascii="Gill Sans MT" w:hAnsi="Gill Sans MT"/>
                <w:color w:val="000000"/>
              </w:rPr>
            </w:pPr>
          </w:p>
          <w:p w14:paraId="75E94FC9" w14:textId="77777777" w:rsidR="00B5106C" w:rsidRDefault="00B5106C" w:rsidP="000848F3">
            <w:pPr>
              <w:spacing w:after="0" w:line="240" w:lineRule="auto"/>
              <w:rPr>
                <w:rFonts w:ascii="Gill Sans MT" w:hAnsi="Gill Sans MT"/>
                <w:color w:val="000000"/>
              </w:rPr>
            </w:pPr>
            <w:r>
              <w:rPr>
                <w:rFonts w:ascii="Gill Sans MT" w:hAnsi="Gill Sans MT"/>
                <w:color w:val="000000"/>
              </w:rPr>
              <w:t>20.1</w:t>
            </w:r>
          </w:p>
          <w:p w14:paraId="12A6C9D5" w14:textId="77777777" w:rsidR="00B5106C" w:rsidRDefault="00B5106C" w:rsidP="000848F3">
            <w:pPr>
              <w:spacing w:after="0" w:line="240" w:lineRule="auto"/>
              <w:rPr>
                <w:rFonts w:ascii="Gill Sans MT" w:hAnsi="Gill Sans MT"/>
                <w:color w:val="000000"/>
              </w:rPr>
            </w:pPr>
            <w:r>
              <w:rPr>
                <w:rFonts w:ascii="Gill Sans MT" w:hAnsi="Gill Sans MT"/>
                <w:color w:val="000000"/>
              </w:rPr>
              <w:t>21.6</w:t>
            </w:r>
          </w:p>
          <w:p w14:paraId="2399B4F1"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25.2</w:t>
            </w:r>
          </w:p>
        </w:tc>
        <w:tc>
          <w:tcPr>
            <w:tcW w:w="1243" w:type="dxa"/>
            <w:vAlign w:val="center"/>
          </w:tcPr>
          <w:p w14:paraId="5ABF3CBE" w14:textId="77777777" w:rsidR="00B5106C" w:rsidRDefault="00B5106C" w:rsidP="000848F3">
            <w:pPr>
              <w:spacing w:after="0" w:line="240" w:lineRule="auto"/>
              <w:rPr>
                <w:rFonts w:ascii="Gill Sans MT" w:hAnsi="Gill Sans MT"/>
                <w:color w:val="000000"/>
              </w:rPr>
            </w:pPr>
          </w:p>
          <w:p w14:paraId="758A31E4" w14:textId="77777777" w:rsidR="00B5106C" w:rsidRDefault="00B5106C" w:rsidP="000848F3">
            <w:pPr>
              <w:spacing w:after="0" w:line="240" w:lineRule="auto"/>
              <w:rPr>
                <w:rFonts w:ascii="Gill Sans MT" w:hAnsi="Gill Sans MT"/>
                <w:color w:val="000000"/>
              </w:rPr>
            </w:pPr>
            <w:r>
              <w:rPr>
                <w:rFonts w:ascii="Gill Sans MT" w:hAnsi="Gill Sans MT"/>
                <w:color w:val="000000"/>
              </w:rPr>
              <w:t>19.4</w:t>
            </w:r>
          </w:p>
          <w:p w14:paraId="51A8F51C" w14:textId="77777777" w:rsidR="00B5106C" w:rsidRDefault="00B5106C" w:rsidP="000848F3">
            <w:pPr>
              <w:spacing w:after="0" w:line="240" w:lineRule="auto"/>
              <w:rPr>
                <w:rFonts w:ascii="Gill Sans MT" w:hAnsi="Gill Sans MT"/>
                <w:color w:val="000000"/>
              </w:rPr>
            </w:pPr>
            <w:r>
              <w:rPr>
                <w:rFonts w:ascii="Gill Sans MT" w:hAnsi="Gill Sans MT"/>
                <w:color w:val="000000"/>
              </w:rPr>
              <w:t>24.6</w:t>
            </w:r>
          </w:p>
          <w:p w14:paraId="59D0019F"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19.1</w:t>
            </w:r>
          </w:p>
        </w:tc>
      </w:tr>
      <w:tr w:rsidR="00B5106C" w:rsidRPr="00D367DA" w14:paraId="59B26735" w14:textId="77777777" w:rsidTr="00B96B86">
        <w:tc>
          <w:tcPr>
            <w:tcW w:w="6745" w:type="dxa"/>
          </w:tcPr>
          <w:p w14:paraId="3E381BD9" w14:textId="77777777" w:rsidR="00B5106C" w:rsidRPr="00D367DA" w:rsidRDefault="00B5106C" w:rsidP="00AF3457">
            <w:pPr>
              <w:spacing w:after="0" w:line="240" w:lineRule="auto"/>
              <w:rPr>
                <w:rFonts w:ascii="Gill Sans MT" w:hAnsi="Gill Sans MT"/>
              </w:rPr>
            </w:pPr>
            <w:r>
              <w:rPr>
                <w:rFonts w:ascii="Gill Sans MT" w:hAnsi="Gill Sans MT"/>
              </w:rPr>
              <w:t>Youth cause environmental damage by keeping filths in their community</w:t>
            </w:r>
          </w:p>
          <w:p w14:paraId="099135D8" w14:textId="77777777" w:rsidR="00B5106C" w:rsidRDefault="00B5106C" w:rsidP="000848F3">
            <w:pPr>
              <w:spacing w:after="0" w:line="240" w:lineRule="auto"/>
              <w:rPr>
                <w:rFonts w:ascii="Gill Sans MT" w:hAnsi="Gill Sans MT"/>
              </w:rPr>
            </w:pPr>
            <w:r>
              <w:rPr>
                <w:rFonts w:ascii="Gill Sans MT" w:hAnsi="Gill Sans MT"/>
              </w:rPr>
              <w:t>Urban</w:t>
            </w:r>
          </w:p>
          <w:p w14:paraId="22CB4310" w14:textId="77777777" w:rsidR="00B5106C" w:rsidRDefault="00B5106C" w:rsidP="000848F3">
            <w:pPr>
              <w:spacing w:after="0" w:line="240" w:lineRule="auto"/>
              <w:rPr>
                <w:rFonts w:ascii="Gill Sans MT" w:hAnsi="Gill Sans MT"/>
              </w:rPr>
            </w:pPr>
            <w:r>
              <w:rPr>
                <w:rFonts w:ascii="Gill Sans MT" w:hAnsi="Gill Sans MT"/>
              </w:rPr>
              <w:t>Peri-urban</w:t>
            </w:r>
          </w:p>
          <w:p w14:paraId="6AD87B00" w14:textId="77777777" w:rsidR="00B5106C" w:rsidRPr="00D367DA" w:rsidRDefault="00B5106C" w:rsidP="000848F3">
            <w:pPr>
              <w:spacing w:after="0" w:line="240" w:lineRule="auto"/>
              <w:rPr>
                <w:rFonts w:ascii="Gill Sans MT" w:hAnsi="Gill Sans MT"/>
              </w:rPr>
            </w:pPr>
            <w:r>
              <w:rPr>
                <w:rFonts w:ascii="Gill Sans MT" w:hAnsi="Gill Sans MT"/>
              </w:rPr>
              <w:t>Rural</w:t>
            </w:r>
          </w:p>
        </w:tc>
        <w:tc>
          <w:tcPr>
            <w:tcW w:w="630" w:type="dxa"/>
            <w:vAlign w:val="center"/>
          </w:tcPr>
          <w:p w14:paraId="0DF3A610" w14:textId="77777777" w:rsidR="00B5106C" w:rsidRDefault="00B5106C" w:rsidP="000848F3">
            <w:pPr>
              <w:spacing w:after="0" w:line="240" w:lineRule="auto"/>
              <w:rPr>
                <w:rFonts w:ascii="Gill Sans MT" w:hAnsi="Gill Sans MT"/>
                <w:color w:val="000000"/>
              </w:rPr>
            </w:pPr>
          </w:p>
          <w:p w14:paraId="57367F6A" w14:textId="77777777" w:rsidR="00B5106C" w:rsidRDefault="00B5106C" w:rsidP="000848F3">
            <w:pPr>
              <w:spacing w:after="0" w:line="240" w:lineRule="auto"/>
              <w:rPr>
                <w:rFonts w:ascii="Gill Sans MT" w:hAnsi="Gill Sans MT"/>
                <w:color w:val="000000"/>
              </w:rPr>
            </w:pPr>
            <w:r>
              <w:rPr>
                <w:rFonts w:ascii="Gill Sans MT" w:hAnsi="Gill Sans MT"/>
                <w:color w:val="000000"/>
              </w:rPr>
              <w:t>48.2</w:t>
            </w:r>
          </w:p>
          <w:p w14:paraId="60C2E9E9" w14:textId="77777777" w:rsidR="00B5106C" w:rsidRDefault="00B5106C" w:rsidP="000848F3">
            <w:pPr>
              <w:spacing w:after="0" w:line="240" w:lineRule="auto"/>
              <w:rPr>
                <w:rFonts w:ascii="Gill Sans MT" w:hAnsi="Gill Sans MT"/>
                <w:color w:val="000000"/>
              </w:rPr>
            </w:pPr>
            <w:r>
              <w:rPr>
                <w:rFonts w:ascii="Gill Sans MT" w:hAnsi="Gill Sans MT"/>
                <w:color w:val="000000"/>
              </w:rPr>
              <w:t>57.9</w:t>
            </w:r>
          </w:p>
          <w:p w14:paraId="309478C5"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58.0</w:t>
            </w:r>
          </w:p>
        </w:tc>
        <w:tc>
          <w:tcPr>
            <w:tcW w:w="732" w:type="dxa"/>
            <w:vAlign w:val="center"/>
          </w:tcPr>
          <w:p w14:paraId="4AE9F156" w14:textId="77777777" w:rsidR="00B5106C" w:rsidRDefault="00B5106C" w:rsidP="000848F3">
            <w:pPr>
              <w:spacing w:after="0" w:line="240" w:lineRule="auto"/>
              <w:rPr>
                <w:rFonts w:ascii="Gill Sans MT" w:hAnsi="Gill Sans MT"/>
                <w:color w:val="000000"/>
              </w:rPr>
            </w:pPr>
          </w:p>
          <w:p w14:paraId="0BDC4CEF" w14:textId="77777777" w:rsidR="00B5106C" w:rsidRDefault="00B5106C" w:rsidP="000848F3">
            <w:pPr>
              <w:spacing w:after="0" w:line="240" w:lineRule="auto"/>
              <w:rPr>
                <w:rFonts w:ascii="Gill Sans MT" w:hAnsi="Gill Sans MT"/>
                <w:color w:val="000000"/>
              </w:rPr>
            </w:pPr>
            <w:r>
              <w:rPr>
                <w:rFonts w:ascii="Gill Sans MT" w:hAnsi="Gill Sans MT"/>
                <w:color w:val="000000"/>
              </w:rPr>
              <w:t>36.0</w:t>
            </w:r>
          </w:p>
          <w:p w14:paraId="1D801464" w14:textId="77777777" w:rsidR="00B5106C" w:rsidRDefault="00B5106C" w:rsidP="000848F3">
            <w:pPr>
              <w:spacing w:after="0" w:line="240" w:lineRule="auto"/>
              <w:rPr>
                <w:rFonts w:ascii="Gill Sans MT" w:hAnsi="Gill Sans MT"/>
                <w:color w:val="000000"/>
              </w:rPr>
            </w:pPr>
            <w:r>
              <w:rPr>
                <w:rFonts w:ascii="Gill Sans MT" w:hAnsi="Gill Sans MT"/>
                <w:color w:val="000000"/>
              </w:rPr>
              <w:t>27.8</w:t>
            </w:r>
          </w:p>
          <w:p w14:paraId="559AF035"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28.2</w:t>
            </w:r>
          </w:p>
        </w:tc>
        <w:tc>
          <w:tcPr>
            <w:tcW w:w="1243" w:type="dxa"/>
            <w:vAlign w:val="center"/>
          </w:tcPr>
          <w:p w14:paraId="33FDFDB7" w14:textId="77777777" w:rsidR="00B5106C" w:rsidRDefault="00B5106C" w:rsidP="000848F3">
            <w:pPr>
              <w:spacing w:after="0" w:line="240" w:lineRule="auto"/>
              <w:rPr>
                <w:rFonts w:ascii="Gill Sans MT" w:hAnsi="Gill Sans MT"/>
                <w:color w:val="000000"/>
              </w:rPr>
            </w:pPr>
          </w:p>
          <w:p w14:paraId="31FB34DE" w14:textId="77777777" w:rsidR="00B5106C" w:rsidRDefault="00B5106C" w:rsidP="000848F3">
            <w:pPr>
              <w:spacing w:after="0" w:line="240" w:lineRule="auto"/>
              <w:rPr>
                <w:rFonts w:ascii="Gill Sans MT" w:hAnsi="Gill Sans MT"/>
                <w:color w:val="000000"/>
              </w:rPr>
            </w:pPr>
            <w:r>
              <w:rPr>
                <w:rFonts w:ascii="Gill Sans MT" w:hAnsi="Gill Sans MT"/>
                <w:color w:val="000000"/>
              </w:rPr>
              <w:t>15.8</w:t>
            </w:r>
          </w:p>
          <w:p w14:paraId="0D27E4E5" w14:textId="77777777" w:rsidR="00B5106C" w:rsidRDefault="00B5106C" w:rsidP="000848F3">
            <w:pPr>
              <w:spacing w:after="0" w:line="240" w:lineRule="auto"/>
              <w:rPr>
                <w:rFonts w:ascii="Gill Sans MT" w:hAnsi="Gill Sans MT"/>
                <w:color w:val="000000"/>
              </w:rPr>
            </w:pPr>
            <w:r>
              <w:rPr>
                <w:rFonts w:ascii="Gill Sans MT" w:hAnsi="Gill Sans MT"/>
                <w:color w:val="000000"/>
              </w:rPr>
              <w:t>14.3</w:t>
            </w:r>
          </w:p>
          <w:p w14:paraId="4E84DA2A"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13.7</w:t>
            </w:r>
          </w:p>
        </w:tc>
      </w:tr>
      <w:tr w:rsidR="00B5106C" w:rsidRPr="00D367DA" w14:paraId="7A79F4F9" w14:textId="77777777" w:rsidTr="00B96B86">
        <w:tc>
          <w:tcPr>
            <w:tcW w:w="6745" w:type="dxa"/>
          </w:tcPr>
          <w:p w14:paraId="2C2E2FF3" w14:textId="77777777" w:rsidR="00B5106C" w:rsidRDefault="00B5106C" w:rsidP="00AF3457">
            <w:pPr>
              <w:spacing w:after="0" w:line="240" w:lineRule="auto"/>
              <w:rPr>
                <w:rFonts w:ascii="Gill Sans MT" w:hAnsi="Gill Sans MT"/>
              </w:rPr>
            </w:pPr>
            <w:r>
              <w:rPr>
                <w:rFonts w:ascii="Gill Sans MT" w:hAnsi="Gill Sans MT"/>
              </w:rPr>
              <w:t>Youth participate in environmental protection meetings in their community</w:t>
            </w:r>
          </w:p>
          <w:p w14:paraId="02F25300" w14:textId="77777777" w:rsidR="00B5106C" w:rsidRDefault="00B5106C" w:rsidP="000848F3">
            <w:pPr>
              <w:spacing w:after="0" w:line="240" w:lineRule="auto"/>
              <w:rPr>
                <w:rFonts w:ascii="Gill Sans MT" w:hAnsi="Gill Sans MT"/>
              </w:rPr>
            </w:pPr>
            <w:r>
              <w:rPr>
                <w:rFonts w:ascii="Gill Sans MT" w:hAnsi="Gill Sans MT"/>
              </w:rPr>
              <w:t>Urban</w:t>
            </w:r>
          </w:p>
          <w:p w14:paraId="2566D2AF" w14:textId="77777777" w:rsidR="00B5106C" w:rsidRDefault="00B5106C" w:rsidP="000848F3">
            <w:pPr>
              <w:spacing w:after="0" w:line="240" w:lineRule="auto"/>
              <w:rPr>
                <w:rFonts w:ascii="Gill Sans MT" w:hAnsi="Gill Sans MT"/>
              </w:rPr>
            </w:pPr>
            <w:r>
              <w:rPr>
                <w:rFonts w:ascii="Gill Sans MT" w:hAnsi="Gill Sans MT"/>
              </w:rPr>
              <w:t>Peri-urban</w:t>
            </w:r>
          </w:p>
          <w:p w14:paraId="74AD5971" w14:textId="77777777" w:rsidR="00B5106C" w:rsidRPr="00D367DA" w:rsidRDefault="00B5106C" w:rsidP="000848F3">
            <w:pPr>
              <w:spacing w:after="0" w:line="240" w:lineRule="auto"/>
              <w:rPr>
                <w:rFonts w:ascii="Gill Sans MT" w:hAnsi="Gill Sans MT"/>
              </w:rPr>
            </w:pPr>
            <w:r>
              <w:rPr>
                <w:rFonts w:ascii="Gill Sans MT" w:hAnsi="Gill Sans MT"/>
              </w:rPr>
              <w:t>Rural</w:t>
            </w:r>
          </w:p>
        </w:tc>
        <w:tc>
          <w:tcPr>
            <w:tcW w:w="630" w:type="dxa"/>
            <w:vAlign w:val="center"/>
          </w:tcPr>
          <w:p w14:paraId="394D3B0A" w14:textId="77777777" w:rsidR="00B5106C" w:rsidRDefault="00B5106C" w:rsidP="000848F3">
            <w:pPr>
              <w:spacing w:after="0" w:line="240" w:lineRule="auto"/>
              <w:rPr>
                <w:rFonts w:ascii="Gill Sans MT" w:hAnsi="Gill Sans MT"/>
                <w:color w:val="000000"/>
              </w:rPr>
            </w:pPr>
          </w:p>
          <w:p w14:paraId="62DEB331" w14:textId="77777777" w:rsidR="00B5106C" w:rsidRDefault="00B5106C" w:rsidP="000848F3">
            <w:pPr>
              <w:spacing w:after="0" w:line="240" w:lineRule="auto"/>
              <w:rPr>
                <w:rFonts w:ascii="Gill Sans MT" w:hAnsi="Gill Sans MT"/>
                <w:color w:val="000000"/>
              </w:rPr>
            </w:pPr>
          </w:p>
          <w:p w14:paraId="148D405C" w14:textId="77777777" w:rsidR="00B5106C" w:rsidRDefault="00B5106C" w:rsidP="000848F3">
            <w:pPr>
              <w:spacing w:after="0" w:line="240" w:lineRule="auto"/>
              <w:rPr>
                <w:rFonts w:ascii="Gill Sans MT" w:hAnsi="Gill Sans MT"/>
                <w:color w:val="000000"/>
              </w:rPr>
            </w:pPr>
            <w:r>
              <w:rPr>
                <w:rFonts w:ascii="Gill Sans MT" w:hAnsi="Gill Sans MT"/>
                <w:color w:val="000000"/>
              </w:rPr>
              <w:t>75.5</w:t>
            </w:r>
          </w:p>
          <w:p w14:paraId="09EACFEF" w14:textId="77777777" w:rsidR="00B5106C" w:rsidRDefault="00B5106C" w:rsidP="000848F3">
            <w:pPr>
              <w:spacing w:after="0" w:line="240" w:lineRule="auto"/>
              <w:rPr>
                <w:rFonts w:ascii="Gill Sans MT" w:hAnsi="Gill Sans MT"/>
                <w:color w:val="000000"/>
              </w:rPr>
            </w:pPr>
            <w:r>
              <w:rPr>
                <w:rFonts w:ascii="Gill Sans MT" w:hAnsi="Gill Sans MT"/>
                <w:color w:val="000000"/>
              </w:rPr>
              <w:t>71.6</w:t>
            </w:r>
          </w:p>
          <w:p w14:paraId="1037B462"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71.0</w:t>
            </w:r>
          </w:p>
        </w:tc>
        <w:tc>
          <w:tcPr>
            <w:tcW w:w="732" w:type="dxa"/>
            <w:vAlign w:val="center"/>
          </w:tcPr>
          <w:p w14:paraId="440FBBB0" w14:textId="77777777" w:rsidR="00B5106C" w:rsidRDefault="00B5106C" w:rsidP="000848F3">
            <w:pPr>
              <w:spacing w:after="0" w:line="240" w:lineRule="auto"/>
              <w:rPr>
                <w:rFonts w:ascii="Gill Sans MT" w:hAnsi="Gill Sans MT"/>
                <w:color w:val="000000"/>
              </w:rPr>
            </w:pPr>
          </w:p>
          <w:p w14:paraId="2AA02F99" w14:textId="77777777" w:rsidR="00B5106C" w:rsidRDefault="00B5106C" w:rsidP="000848F3">
            <w:pPr>
              <w:spacing w:after="0" w:line="240" w:lineRule="auto"/>
              <w:rPr>
                <w:rFonts w:ascii="Gill Sans MT" w:hAnsi="Gill Sans MT"/>
                <w:color w:val="000000"/>
              </w:rPr>
            </w:pPr>
          </w:p>
          <w:p w14:paraId="5E4EC032" w14:textId="77777777" w:rsidR="00B5106C" w:rsidRDefault="00B5106C" w:rsidP="000848F3">
            <w:pPr>
              <w:spacing w:after="0" w:line="240" w:lineRule="auto"/>
              <w:rPr>
                <w:rFonts w:ascii="Gill Sans MT" w:hAnsi="Gill Sans MT"/>
                <w:color w:val="000000"/>
              </w:rPr>
            </w:pPr>
            <w:r>
              <w:rPr>
                <w:rFonts w:ascii="Gill Sans MT" w:hAnsi="Gill Sans MT"/>
                <w:color w:val="000000"/>
              </w:rPr>
              <w:t>10.1</w:t>
            </w:r>
          </w:p>
          <w:p w14:paraId="0E30202C" w14:textId="77777777" w:rsidR="00B5106C" w:rsidRDefault="00B5106C" w:rsidP="000848F3">
            <w:pPr>
              <w:spacing w:after="0" w:line="240" w:lineRule="auto"/>
              <w:rPr>
                <w:rFonts w:ascii="Gill Sans MT" w:hAnsi="Gill Sans MT"/>
                <w:color w:val="000000"/>
              </w:rPr>
            </w:pPr>
            <w:r>
              <w:rPr>
                <w:rFonts w:ascii="Gill Sans MT" w:hAnsi="Gill Sans MT"/>
                <w:color w:val="000000"/>
              </w:rPr>
              <w:t>14.2</w:t>
            </w:r>
          </w:p>
          <w:p w14:paraId="674F01F0"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13.0</w:t>
            </w:r>
          </w:p>
        </w:tc>
        <w:tc>
          <w:tcPr>
            <w:tcW w:w="1243" w:type="dxa"/>
            <w:vAlign w:val="center"/>
          </w:tcPr>
          <w:p w14:paraId="5D0A38BD" w14:textId="77777777" w:rsidR="00B5106C" w:rsidRDefault="00B5106C" w:rsidP="000848F3">
            <w:pPr>
              <w:spacing w:after="0" w:line="240" w:lineRule="auto"/>
              <w:rPr>
                <w:rFonts w:ascii="Gill Sans MT" w:hAnsi="Gill Sans MT"/>
                <w:color w:val="000000"/>
              </w:rPr>
            </w:pPr>
          </w:p>
          <w:p w14:paraId="6C2FA1B8" w14:textId="77777777" w:rsidR="00B5106C" w:rsidRDefault="00B5106C" w:rsidP="000848F3">
            <w:pPr>
              <w:spacing w:after="0" w:line="240" w:lineRule="auto"/>
              <w:rPr>
                <w:rFonts w:ascii="Gill Sans MT" w:hAnsi="Gill Sans MT"/>
                <w:color w:val="000000"/>
              </w:rPr>
            </w:pPr>
          </w:p>
          <w:p w14:paraId="7A5C01BB" w14:textId="77777777" w:rsidR="00B5106C" w:rsidRDefault="00B5106C" w:rsidP="000848F3">
            <w:pPr>
              <w:spacing w:after="0" w:line="240" w:lineRule="auto"/>
              <w:rPr>
                <w:rFonts w:ascii="Gill Sans MT" w:hAnsi="Gill Sans MT"/>
                <w:color w:val="000000"/>
              </w:rPr>
            </w:pPr>
            <w:r>
              <w:rPr>
                <w:rFonts w:ascii="Gill Sans MT" w:hAnsi="Gill Sans MT"/>
                <w:color w:val="000000"/>
              </w:rPr>
              <w:t>14.4</w:t>
            </w:r>
          </w:p>
          <w:p w14:paraId="36BB66BC" w14:textId="77777777" w:rsidR="00B5106C" w:rsidRDefault="00B5106C" w:rsidP="000848F3">
            <w:pPr>
              <w:spacing w:after="0" w:line="240" w:lineRule="auto"/>
              <w:rPr>
                <w:rFonts w:ascii="Gill Sans MT" w:hAnsi="Gill Sans MT"/>
                <w:color w:val="000000"/>
              </w:rPr>
            </w:pPr>
            <w:r>
              <w:rPr>
                <w:rFonts w:ascii="Gill Sans MT" w:hAnsi="Gill Sans MT"/>
                <w:color w:val="000000"/>
              </w:rPr>
              <w:t>14.2</w:t>
            </w:r>
          </w:p>
          <w:p w14:paraId="4E610141"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16.0</w:t>
            </w:r>
          </w:p>
        </w:tc>
      </w:tr>
      <w:tr w:rsidR="00B5106C" w:rsidRPr="00D367DA" w14:paraId="56333561" w14:textId="77777777" w:rsidTr="00B96B86">
        <w:tc>
          <w:tcPr>
            <w:tcW w:w="6745" w:type="dxa"/>
          </w:tcPr>
          <w:p w14:paraId="33B7F6E9" w14:textId="77777777" w:rsidR="00B5106C" w:rsidRDefault="00B5106C" w:rsidP="00AF3457">
            <w:pPr>
              <w:spacing w:after="0" w:line="240" w:lineRule="auto"/>
              <w:rPr>
                <w:rFonts w:ascii="Gill Sans MT" w:hAnsi="Gill Sans MT"/>
              </w:rPr>
            </w:pPr>
            <w:r>
              <w:rPr>
                <w:rFonts w:ascii="Gill Sans MT" w:hAnsi="Gill Sans MT"/>
              </w:rPr>
              <w:t>Youth are responsible  for raising awareness on environmental problem and protection</w:t>
            </w:r>
          </w:p>
          <w:p w14:paraId="33880543" w14:textId="77777777" w:rsidR="00B5106C" w:rsidRDefault="00B5106C" w:rsidP="000848F3">
            <w:pPr>
              <w:spacing w:after="0" w:line="240" w:lineRule="auto"/>
              <w:rPr>
                <w:rFonts w:ascii="Gill Sans MT" w:hAnsi="Gill Sans MT"/>
              </w:rPr>
            </w:pPr>
            <w:r>
              <w:rPr>
                <w:rFonts w:ascii="Gill Sans MT" w:hAnsi="Gill Sans MT"/>
              </w:rPr>
              <w:t>Urban</w:t>
            </w:r>
          </w:p>
          <w:p w14:paraId="043EB329" w14:textId="77777777" w:rsidR="00B5106C" w:rsidRDefault="00B5106C" w:rsidP="000848F3">
            <w:pPr>
              <w:spacing w:after="0" w:line="240" w:lineRule="auto"/>
              <w:rPr>
                <w:rFonts w:ascii="Gill Sans MT" w:hAnsi="Gill Sans MT"/>
              </w:rPr>
            </w:pPr>
            <w:r>
              <w:rPr>
                <w:rFonts w:ascii="Gill Sans MT" w:hAnsi="Gill Sans MT"/>
              </w:rPr>
              <w:t>Peri-urban</w:t>
            </w:r>
          </w:p>
          <w:p w14:paraId="746BDADF" w14:textId="77777777" w:rsidR="00B5106C" w:rsidRPr="00D367DA" w:rsidRDefault="00B5106C" w:rsidP="000848F3">
            <w:pPr>
              <w:spacing w:after="0" w:line="240" w:lineRule="auto"/>
              <w:rPr>
                <w:rFonts w:ascii="Gill Sans MT" w:hAnsi="Gill Sans MT"/>
              </w:rPr>
            </w:pPr>
            <w:r>
              <w:rPr>
                <w:rFonts w:ascii="Gill Sans MT" w:hAnsi="Gill Sans MT"/>
              </w:rPr>
              <w:t>Rural</w:t>
            </w:r>
          </w:p>
        </w:tc>
        <w:tc>
          <w:tcPr>
            <w:tcW w:w="630" w:type="dxa"/>
          </w:tcPr>
          <w:p w14:paraId="68B898F1" w14:textId="77777777" w:rsidR="00B5106C" w:rsidRDefault="00B5106C" w:rsidP="000848F3">
            <w:pPr>
              <w:spacing w:after="0" w:line="240" w:lineRule="auto"/>
              <w:rPr>
                <w:rFonts w:ascii="Gill Sans MT" w:hAnsi="Gill Sans MT"/>
              </w:rPr>
            </w:pPr>
          </w:p>
          <w:p w14:paraId="0CD0402D" w14:textId="77777777" w:rsidR="00B5106C" w:rsidRDefault="00B5106C" w:rsidP="000848F3">
            <w:pPr>
              <w:spacing w:after="0" w:line="240" w:lineRule="auto"/>
              <w:rPr>
                <w:rFonts w:ascii="Gill Sans MT" w:hAnsi="Gill Sans MT"/>
              </w:rPr>
            </w:pPr>
          </w:p>
          <w:p w14:paraId="2C3AC408" w14:textId="77777777" w:rsidR="00B5106C" w:rsidRDefault="00B5106C" w:rsidP="000848F3">
            <w:pPr>
              <w:spacing w:after="0" w:line="240" w:lineRule="auto"/>
              <w:rPr>
                <w:rFonts w:ascii="Gill Sans MT" w:hAnsi="Gill Sans MT"/>
              </w:rPr>
            </w:pPr>
            <w:r>
              <w:rPr>
                <w:rFonts w:ascii="Gill Sans MT" w:hAnsi="Gill Sans MT"/>
              </w:rPr>
              <w:t>67.4</w:t>
            </w:r>
          </w:p>
          <w:p w14:paraId="657F3DE5" w14:textId="77777777" w:rsidR="00B5106C" w:rsidRDefault="00B5106C" w:rsidP="000848F3">
            <w:pPr>
              <w:spacing w:after="0" w:line="240" w:lineRule="auto"/>
              <w:rPr>
                <w:rFonts w:ascii="Gill Sans MT" w:hAnsi="Gill Sans MT"/>
              </w:rPr>
            </w:pPr>
            <w:r>
              <w:rPr>
                <w:rFonts w:ascii="Gill Sans MT" w:hAnsi="Gill Sans MT"/>
              </w:rPr>
              <w:t>64.2</w:t>
            </w:r>
          </w:p>
          <w:p w14:paraId="5D7675F9" w14:textId="77777777" w:rsidR="00B5106C" w:rsidRPr="00D367DA" w:rsidRDefault="00B5106C" w:rsidP="000848F3">
            <w:pPr>
              <w:spacing w:after="0" w:line="240" w:lineRule="auto"/>
              <w:rPr>
                <w:rFonts w:ascii="Gill Sans MT" w:hAnsi="Gill Sans MT"/>
              </w:rPr>
            </w:pPr>
            <w:r>
              <w:rPr>
                <w:rFonts w:ascii="Gill Sans MT" w:hAnsi="Gill Sans MT"/>
              </w:rPr>
              <w:t>69.5</w:t>
            </w:r>
          </w:p>
        </w:tc>
        <w:tc>
          <w:tcPr>
            <w:tcW w:w="732" w:type="dxa"/>
          </w:tcPr>
          <w:p w14:paraId="2498ADFF" w14:textId="77777777" w:rsidR="00B5106C" w:rsidRDefault="00B5106C" w:rsidP="000848F3">
            <w:pPr>
              <w:spacing w:after="0" w:line="240" w:lineRule="auto"/>
              <w:rPr>
                <w:rFonts w:ascii="Gill Sans MT" w:hAnsi="Gill Sans MT"/>
              </w:rPr>
            </w:pPr>
          </w:p>
          <w:p w14:paraId="1057CFA1" w14:textId="77777777" w:rsidR="00B5106C" w:rsidRDefault="00B5106C" w:rsidP="000848F3">
            <w:pPr>
              <w:spacing w:after="0" w:line="240" w:lineRule="auto"/>
              <w:rPr>
                <w:rFonts w:ascii="Gill Sans MT" w:hAnsi="Gill Sans MT"/>
              </w:rPr>
            </w:pPr>
          </w:p>
          <w:p w14:paraId="13C50B9D" w14:textId="77777777" w:rsidR="00B5106C" w:rsidRDefault="00B5106C" w:rsidP="000848F3">
            <w:pPr>
              <w:spacing w:after="0" w:line="240" w:lineRule="auto"/>
              <w:rPr>
                <w:rFonts w:ascii="Gill Sans MT" w:hAnsi="Gill Sans MT"/>
              </w:rPr>
            </w:pPr>
            <w:r>
              <w:rPr>
                <w:rFonts w:ascii="Gill Sans MT" w:hAnsi="Gill Sans MT"/>
              </w:rPr>
              <w:t>13.8</w:t>
            </w:r>
          </w:p>
          <w:p w14:paraId="095B3B63" w14:textId="77777777" w:rsidR="00B5106C" w:rsidRDefault="00B5106C" w:rsidP="000848F3">
            <w:pPr>
              <w:spacing w:after="0" w:line="240" w:lineRule="auto"/>
              <w:rPr>
                <w:rFonts w:ascii="Gill Sans MT" w:hAnsi="Gill Sans MT"/>
              </w:rPr>
            </w:pPr>
            <w:r>
              <w:rPr>
                <w:rFonts w:ascii="Gill Sans MT" w:hAnsi="Gill Sans MT"/>
              </w:rPr>
              <w:t>20.9</w:t>
            </w:r>
          </w:p>
          <w:p w14:paraId="0C020508" w14:textId="77777777" w:rsidR="00B5106C" w:rsidRPr="00D367DA" w:rsidRDefault="00B5106C" w:rsidP="000848F3">
            <w:pPr>
              <w:spacing w:after="0" w:line="240" w:lineRule="auto"/>
              <w:rPr>
                <w:rFonts w:ascii="Gill Sans MT" w:hAnsi="Gill Sans MT"/>
              </w:rPr>
            </w:pPr>
            <w:r>
              <w:rPr>
                <w:rFonts w:ascii="Gill Sans MT" w:hAnsi="Gill Sans MT"/>
              </w:rPr>
              <w:t>8.4</w:t>
            </w:r>
          </w:p>
        </w:tc>
        <w:tc>
          <w:tcPr>
            <w:tcW w:w="1243" w:type="dxa"/>
          </w:tcPr>
          <w:p w14:paraId="4487C2FF" w14:textId="77777777" w:rsidR="00B5106C" w:rsidRDefault="00B5106C" w:rsidP="000848F3">
            <w:pPr>
              <w:spacing w:after="0" w:line="240" w:lineRule="auto"/>
              <w:rPr>
                <w:rFonts w:ascii="Gill Sans MT" w:hAnsi="Gill Sans MT"/>
              </w:rPr>
            </w:pPr>
          </w:p>
          <w:p w14:paraId="2750883B" w14:textId="77777777" w:rsidR="00B5106C" w:rsidRDefault="00B5106C" w:rsidP="000848F3">
            <w:pPr>
              <w:spacing w:after="0" w:line="240" w:lineRule="auto"/>
              <w:rPr>
                <w:rFonts w:ascii="Gill Sans MT" w:hAnsi="Gill Sans MT"/>
              </w:rPr>
            </w:pPr>
          </w:p>
          <w:p w14:paraId="5786FFDF" w14:textId="77777777" w:rsidR="00B5106C" w:rsidRDefault="00B5106C" w:rsidP="000848F3">
            <w:pPr>
              <w:spacing w:after="0" w:line="240" w:lineRule="auto"/>
              <w:rPr>
                <w:rFonts w:ascii="Gill Sans MT" w:hAnsi="Gill Sans MT"/>
              </w:rPr>
            </w:pPr>
            <w:r>
              <w:rPr>
                <w:rFonts w:ascii="Gill Sans MT" w:hAnsi="Gill Sans MT"/>
              </w:rPr>
              <w:t>18.8</w:t>
            </w:r>
          </w:p>
          <w:p w14:paraId="7112EFF1" w14:textId="77777777" w:rsidR="00B5106C" w:rsidRDefault="00B5106C" w:rsidP="000848F3">
            <w:pPr>
              <w:spacing w:after="0" w:line="240" w:lineRule="auto"/>
              <w:rPr>
                <w:rFonts w:ascii="Gill Sans MT" w:hAnsi="Gill Sans MT"/>
              </w:rPr>
            </w:pPr>
            <w:r>
              <w:rPr>
                <w:rFonts w:ascii="Gill Sans MT" w:hAnsi="Gill Sans MT"/>
              </w:rPr>
              <w:t>14.9</w:t>
            </w:r>
          </w:p>
          <w:p w14:paraId="7E8BD9E5" w14:textId="77777777" w:rsidR="00B5106C" w:rsidRPr="00D367DA" w:rsidRDefault="00B5106C" w:rsidP="000848F3">
            <w:pPr>
              <w:spacing w:after="0" w:line="240" w:lineRule="auto"/>
              <w:rPr>
                <w:rFonts w:ascii="Gill Sans MT" w:hAnsi="Gill Sans MT"/>
              </w:rPr>
            </w:pPr>
            <w:r>
              <w:rPr>
                <w:rFonts w:ascii="Gill Sans MT" w:hAnsi="Gill Sans MT"/>
              </w:rPr>
              <w:t>22.1</w:t>
            </w:r>
          </w:p>
        </w:tc>
      </w:tr>
      <w:tr w:rsidR="00B5106C" w:rsidRPr="00D367DA" w14:paraId="3E9D5BE5" w14:textId="77777777" w:rsidTr="00B96B86">
        <w:tc>
          <w:tcPr>
            <w:tcW w:w="6745" w:type="dxa"/>
          </w:tcPr>
          <w:p w14:paraId="0593A894" w14:textId="77777777" w:rsidR="00B5106C" w:rsidRDefault="00B5106C" w:rsidP="00AF3457">
            <w:pPr>
              <w:spacing w:after="0" w:line="240" w:lineRule="auto"/>
              <w:rPr>
                <w:rFonts w:ascii="Gill Sans MT" w:hAnsi="Gill Sans MT"/>
              </w:rPr>
            </w:pPr>
            <w:r>
              <w:rPr>
                <w:rFonts w:ascii="Gill Sans MT" w:hAnsi="Gill Sans MT"/>
              </w:rPr>
              <w:t>Youth protect the environment through drainage clearing and waste disposal</w:t>
            </w:r>
          </w:p>
          <w:p w14:paraId="0CB6DD2E" w14:textId="77777777" w:rsidR="00B5106C" w:rsidRDefault="00B5106C" w:rsidP="000848F3">
            <w:pPr>
              <w:spacing w:after="0" w:line="240" w:lineRule="auto"/>
              <w:rPr>
                <w:rFonts w:ascii="Gill Sans MT" w:hAnsi="Gill Sans MT"/>
              </w:rPr>
            </w:pPr>
            <w:r>
              <w:rPr>
                <w:rFonts w:ascii="Gill Sans MT" w:hAnsi="Gill Sans MT"/>
              </w:rPr>
              <w:t>Urban</w:t>
            </w:r>
          </w:p>
          <w:p w14:paraId="5E4FF604" w14:textId="77777777" w:rsidR="00B5106C" w:rsidRDefault="00B5106C" w:rsidP="000848F3">
            <w:pPr>
              <w:spacing w:after="0" w:line="240" w:lineRule="auto"/>
              <w:rPr>
                <w:rFonts w:ascii="Gill Sans MT" w:hAnsi="Gill Sans MT"/>
              </w:rPr>
            </w:pPr>
            <w:r>
              <w:rPr>
                <w:rFonts w:ascii="Gill Sans MT" w:hAnsi="Gill Sans MT"/>
              </w:rPr>
              <w:t>Peri-urban</w:t>
            </w:r>
          </w:p>
          <w:p w14:paraId="3C9DDC28" w14:textId="77777777" w:rsidR="00B5106C" w:rsidRPr="00D367DA" w:rsidRDefault="00B5106C" w:rsidP="000848F3">
            <w:pPr>
              <w:spacing w:after="0" w:line="240" w:lineRule="auto"/>
              <w:rPr>
                <w:rFonts w:ascii="Gill Sans MT" w:hAnsi="Gill Sans MT"/>
              </w:rPr>
            </w:pPr>
            <w:r>
              <w:rPr>
                <w:rFonts w:ascii="Gill Sans MT" w:hAnsi="Gill Sans MT"/>
              </w:rPr>
              <w:t>Rural</w:t>
            </w:r>
          </w:p>
        </w:tc>
        <w:tc>
          <w:tcPr>
            <w:tcW w:w="630" w:type="dxa"/>
          </w:tcPr>
          <w:p w14:paraId="0F13C92B" w14:textId="77777777" w:rsidR="00B5106C" w:rsidRDefault="00B5106C" w:rsidP="000848F3">
            <w:pPr>
              <w:spacing w:after="0" w:line="240" w:lineRule="auto"/>
              <w:rPr>
                <w:rFonts w:ascii="Gill Sans MT" w:hAnsi="Gill Sans MT"/>
              </w:rPr>
            </w:pPr>
          </w:p>
          <w:p w14:paraId="051939E9" w14:textId="77777777" w:rsidR="00B5106C" w:rsidRDefault="00B5106C" w:rsidP="000848F3">
            <w:pPr>
              <w:spacing w:after="0" w:line="240" w:lineRule="auto"/>
              <w:rPr>
                <w:rFonts w:ascii="Gill Sans MT" w:hAnsi="Gill Sans MT"/>
              </w:rPr>
            </w:pPr>
          </w:p>
          <w:p w14:paraId="33CF5778" w14:textId="77777777" w:rsidR="00B5106C" w:rsidRDefault="00B5106C" w:rsidP="000848F3">
            <w:pPr>
              <w:spacing w:after="0" w:line="240" w:lineRule="auto"/>
              <w:rPr>
                <w:rFonts w:ascii="Gill Sans MT" w:hAnsi="Gill Sans MT"/>
              </w:rPr>
            </w:pPr>
            <w:r>
              <w:rPr>
                <w:rFonts w:ascii="Gill Sans MT" w:hAnsi="Gill Sans MT"/>
              </w:rPr>
              <w:t>82.6</w:t>
            </w:r>
          </w:p>
          <w:p w14:paraId="345B566F" w14:textId="77777777" w:rsidR="00B5106C" w:rsidRDefault="00B5106C" w:rsidP="000848F3">
            <w:pPr>
              <w:spacing w:after="0" w:line="240" w:lineRule="auto"/>
              <w:rPr>
                <w:rFonts w:ascii="Gill Sans MT" w:hAnsi="Gill Sans MT"/>
              </w:rPr>
            </w:pPr>
            <w:r>
              <w:rPr>
                <w:rFonts w:ascii="Gill Sans MT" w:hAnsi="Gill Sans MT"/>
              </w:rPr>
              <w:t>88.8</w:t>
            </w:r>
          </w:p>
          <w:p w14:paraId="2F0FB0E0" w14:textId="77777777" w:rsidR="00B5106C" w:rsidRPr="00D367DA" w:rsidRDefault="00B5106C" w:rsidP="000848F3">
            <w:pPr>
              <w:spacing w:after="0" w:line="240" w:lineRule="auto"/>
              <w:rPr>
                <w:rFonts w:ascii="Gill Sans MT" w:hAnsi="Gill Sans MT"/>
              </w:rPr>
            </w:pPr>
            <w:r>
              <w:rPr>
                <w:rFonts w:ascii="Gill Sans MT" w:hAnsi="Gill Sans MT"/>
              </w:rPr>
              <w:t>78.6</w:t>
            </w:r>
          </w:p>
        </w:tc>
        <w:tc>
          <w:tcPr>
            <w:tcW w:w="732" w:type="dxa"/>
          </w:tcPr>
          <w:p w14:paraId="08013EF8" w14:textId="77777777" w:rsidR="00B5106C" w:rsidRDefault="00B5106C" w:rsidP="000848F3">
            <w:pPr>
              <w:spacing w:after="0" w:line="240" w:lineRule="auto"/>
              <w:rPr>
                <w:rFonts w:ascii="Gill Sans MT" w:hAnsi="Gill Sans MT"/>
              </w:rPr>
            </w:pPr>
          </w:p>
          <w:p w14:paraId="32D96F69" w14:textId="77777777" w:rsidR="00B5106C" w:rsidRDefault="00B5106C" w:rsidP="000848F3">
            <w:pPr>
              <w:spacing w:after="0" w:line="240" w:lineRule="auto"/>
              <w:rPr>
                <w:rFonts w:ascii="Gill Sans MT" w:hAnsi="Gill Sans MT"/>
              </w:rPr>
            </w:pPr>
          </w:p>
          <w:p w14:paraId="5A93D547" w14:textId="77777777" w:rsidR="00B5106C" w:rsidRDefault="00B5106C" w:rsidP="000848F3">
            <w:pPr>
              <w:spacing w:after="0" w:line="240" w:lineRule="auto"/>
              <w:rPr>
                <w:rFonts w:ascii="Gill Sans MT" w:hAnsi="Gill Sans MT"/>
              </w:rPr>
            </w:pPr>
            <w:r>
              <w:rPr>
                <w:rFonts w:ascii="Gill Sans MT" w:hAnsi="Gill Sans MT"/>
              </w:rPr>
              <w:t>6.5</w:t>
            </w:r>
          </w:p>
          <w:p w14:paraId="7469DF3B" w14:textId="77777777" w:rsidR="00B5106C" w:rsidRDefault="00B5106C" w:rsidP="000848F3">
            <w:pPr>
              <w:spacing w:after="0" w:line="240" w:lineRule="auto"/>
              <w:rPr>
                <w:rFonts w:ascii="Gill Sans MT" w:hAnsi="Gill Sans MT"/>
              </w:rPr>
            </w:pPr>
            <w:r>
              <w:rPr>
                <w:rFonts w:ascii="Gill Sans MT" w:hAnsi="Gill Sans MT"/>
              </w:rPr>
              <w:t>5.2</w:t>
            </w:r>
          </w:p>
          <w:p w14:paraId="1CA5BD7E" w14:textId="77777777" w:rsidR="00B5106C" w:rsidRPr="00D367DA" w:rsidRDefault="00B5106C" w:rsidP="000848F3">
            <w:pPr>
              <w:spacing w:after="0" w:line="240" w:lineRule="auto"/>
              <w:rPr>
                <w:rFonts w:ascii="Gill Sans MT" w:hAnsi="Gill Sans MT"/>
              </w:rPr>
            </w:pPr>
            <w:r>
              <w:rPr>
                <w:rFonts w:ascii="Gill Sans MT" w:hAnsi="Gill Sans MT"/>
              </w:rPr>
              <w:t>10.7</w:t>
            </w:r>
          </w:p>
        </w:tc>
        <w:tc>
          <w:tcPr>
            <w:tcW w:w="1243" w:type="dxa"/>
          </w:tcPr>
          <w:p w14:paraId="1D634359" w14:textId="77777777" w:rsidR="00B5106C" w:rsidRDefault="00B5106C" w:rsidP="000848F3">
            <w:pPr>
              <w:spacing w:after="0" w:line="240" w:lineRule="auto"/>
              <w:rPr>
                <w:rFonts w:ascii="Gill Sans MT" w:hAnsi="Gill Sans MT"/>
              </w:rPr>
            </w:pPr>
          </w:p>
          <w:p w14:paraId="041B6622" w14:textId="77777777" w:rsidR="00B5106C" w:rsidRDefault="00B5106C" w:rsidP="000848F3">
            <w:pPr>
              <w:spacing w:after="0" w:line="240" w:lineRule="auto"/>
              <w:rPr>
                <w:rFonts w:ascii="Gill Sans MT" w:hAnsi="Gill Sans MT"/>
              </w:rPr>
            </w:pPr>
          </w:p>
          <w:p w14:paraId="2A29CDB1" w14:textId="77777777" w:rsidR="00B5106C" w:rsidRDefault="00B5106C" w:rsidP="000848F3">
            <w:pPr>
              <w:spacing w:after="0" w:line="240" w:lineRule="auto"/>
              <w:rPr>
                <w:rFonts w:ascii="Gill Sans MT" w:hAnsi="Gill Sans MT"/>
              </w:rPr>
            </w:pPr>
            <w:r>
              <w:rPr>
                <w:rFonts w:ascii="Gill Sans MT" w:hAnsi="Gill Sans MT"/>
              </w:rPr>
              <w:t>10.9</w:t>
            </w:r>
          </w:p>
          <w:p w14:paraId="20C4C0A4" w14:textId="77777777" w:rsidR="00B5106C" w:rsidRDefault="00B5106C" w:rsidP="000848F3">
            <w:pPr>
              <w:spacing w:after="0" w:line="240" w:lineRule="auto"/>
              <w:rPr>
                <w:rFonts w:ascii="Gill Sans MT" w:hAnsi="Gill Sans MT"/>
              </w:rPr>
            </w:pPr>
            <w:r>
              <w:rPr>
                <w:rFonts w:ascii="Gill Sans MT" w:hAnsi="Gill Sans MT"/>
              </w:rPr>
              <w:t>6.0</w:t>
            </w:r>
          </w:p>
          <w:p w14:paraId="371F160A" w14:textId="77777777" w:rsidR="00B5106C" w:rsidRPr="00D367DA" w:rsidRDefault="00B5106C" w:rsidP="000848F3">
            <w:pPr>
              <w:spacing w:after="0" w:line="240" w:lineRule="auto"/>
              <w:rPr>
                <w:rFonts w:ascii="Gill Sans MT" w:hAnsi="Gill Sans MT"/>
              </w:rPr>
            </w:pPr>
            <w:r>
              <w:rPr>
                <w:rFonts w:ascii="Gill Sans MT" w:hAnsi="Gill Sans MT"/>
              </w:rPr>
              <w:t>10.7</w:t>
            </w:r>
          </w:p>
        </w:tc>
      </w:tr>
      <w:tr w:rsidR="00B5106C" w:rsidRPr="00D367DA" w14:paraId="5FA5F2D9" w14:textId="77777777" w:rsidTr="00B96B86">
        <w:tc>
          <w:tcPr>
            <w:tcW w:w="6745" w:type="dxa"/>
          </w:tcPr>
          <w:p w14:paraId="35DB2700" w14:textId="77777777" w:rsidR="00B5106C" w:rsidRDefault="00B5106C" w:rsidP="00AF3457">
            <w:pPr>
              <w:spacing w:after="0" w:line="240" w:lineRule="auto"/>
              <w:rPr>
                <w:rFonts w:ascii="Gill Sans MT" w:hAnsi="Gill Sans MT"/>
              </w:rPr>
            </w:pPr>
            <w:r>
              <w:rPr>
                <w:rFonts w:ascii="Gill Sans MT" w:hAnsi="Gill Sans MT"/>
              </w:rPr>
              <w:t>Youth protect the environment through tree planting</w:t>
            </w:r>
          </w:p>
          <w:p w14:paraId="3373F76E" w14:textId="77777777" w:rsidR="00B5106C" w:rsidRDefault="00B5106C" w:rsidP="000848F3">
            <w:pPr>
              <w:spacing w:after="0" w:line="240" w:lineRule="auto"/>
              <w:rPr>
                <w:rFonts w:ascii="Gill Sans MT" w:hAnsi="Gill Sans MT"/>
              </w:rPr>
            </w:pPr>
            <w:r>
              <w:rPr>
                <w:rFonts w:ascii="Gill Sans MT" w:hAnsi="Gill Sans MT"/>
              </w:rPr>
              <w:t>Urban</w:t>
            </w:r>
          </w:p>
          <w:p w14:paraId="02E7F4EE" w14:textId="77777777" w:rsidR="00B5106C" w:rsidRDefault="00B5106C" w:rsidP="000848F3">
            <w:pPr>
              <w:spacing w:after="0" w:line="240" w:lineRule="auto"/>
              <w:rPr>
                <w:rFonts w:ascii="Gill Sans MT" w:hAnsi="Gill Sans MT"/>
              </w:rPr>
            </w:pPr>
            <w:r>
              <w:rPr>
                <w:rFonts w:ascii="Gill Sans MT" w:hAnsi="Gill Sans MT"/>
              </w:rPr>
              <w:t>Peri-urban</w:t>
            </w:r>
          </w:p>
          <w:p w14:paraId="17AC0A42" w14:textId="77777777" w:rsidR="00B5106C" w:rsidRDefault="00B5106C" w:rsidP="000848F3">
            <w:pPr>
              <w:spacing w:after="0" w:line="240" w:lineRule="auto"/>
              <w:rPr>
                <w:rFonts w:ascii="Gill Sans MT" w:hAnsi="Gill Sans MT"/>
              </w:rPr>
            </w:pPr>
            <w:r>
              <w:rPr>
                <w:rFonts w:ascii="Gill Sans MT" w:hAnsi="Gill Sans MT"/>
              </w:rPr>
              <w:t>Rural</w:t>
            </w:r>
          </w:p>
        </w:tc>
        <w:tc>
          <w:tcPr>
            <w:tcW w:w="630" w:type="dxa"/>
          </w:tcPr>
          <w:p w14:paraId="3E123782" w14:textId="77777777" w:rsidR="00B5106C" w:rsidRDefault="00B5106C" w:rsidP="000848F3">
            <w:pPr>
              <w:spacing w:after="0" w:line="240" w:lineRule="auto"/>
              <w:rPr>
                <w:rFonts w:ascii="Gill Sans MT" w:hAnsi="Gill Sans MT"/>
              </w:rPr>
            </w:pPr>
          </w:p>
          <w:p w14:paraId="5BE8432D" w14:textId="77777777" w:rsidR="00B5106C" w:rsidRDefault="00B5106C" w:rsidP="000848F3">
            <w:pPr>
              <w:spacing w:after="0" w:line="240" w:lineRule="auto"/>
              <w:rPr>
                <w:rFonts w:ascii="Gill Sans MT" w:hAnsi="Gill Sans MT"/>
              </w:rPr>
            </w:pPr>
            <w:r>
              <w:rPr>
                <w:rFonts w:ascii="Gill Sans MT" w:hAnsi="Gill Sans MT"/>
              </w:rPr>
              <w:t>29.7</w:t>
            </w:r>
          </w:p>
          <w:p w14:paraId="78660417" w14:textId="77777777" w:rsidR="00B5106C" w:rsidRDefault="00B5106C" w:rsidP="000848F3">
            <w:pPr>
              <w:spacing w:after="0" w:line="240" w:lineRule="auto"/>
              <w:rPr>
                <w:rFonts w:ascii="Gill Sans MT" w:hAnsi="Gill Sans MT"/>
              </w:rPr>
            </w:pPr>
            <w:r>
              <w:rPr>
                <w:rFonts w:ascii="Gill Sans MT" w:hAnsi="Gill Sans MT"/>
              </w:rPr>
              <w:t>37.3</w:t>
            </w:r>
          </w:p>
          <w:p w14:paraId="7CB7D206" w14:textId="77777777" w:rsidR="00B5106C" w:rsidRPr="00D367DA" w:rsidRDefault="00B5106C" w:rsidP="000848F3">
            <w:pPr>
              <w:spacing w:after="0" w:line="240" w:lineRule="auto"/>
              <w:rPr>
                <w:rFonts w:ascii="Gill Sans MT" w:hAnsi="Gill Sans MT"/>
              </w:rPr>
            </w:pPr>
            <w:r>
              <w:rPr>
                <w:rFonts w:ascii="Gill Sans MT" w:hAnsi="Gill Sans MT"/>
              </w:rPr>
              <w:t>44.3</w:t>
            </w:r>
          </w:p>
        </w:tc>
        <w:tc>
          <w:tcPr>
            <w:tcW w:w="732" w:type="dxa"/>
          </w:tcPr>
          <w:p w14:paraId="33013122" w14:textId="77777777" w:rsidR="00B5106C" w:rsidRDefault="00B5106C" w:rsidP="000848F3">
            <w:pPr>
              <w:spacing w:after="0" w:line="240" w:lineRule="auto"/>
              <w:rPr>
                <w:rFonts w:ascii="Gill Sans MT" w:hAnsi="Gill Sans MT"/>
              </w:rPr>
            </w:pPr>
          </w:p>
          <w:p w14:paraId="4FC6B00E" w14:textId="77777777" w:rsidR="00B5106C" w:rsidRDefault="00B5106C" w:rsidP="000848F3">
            <w:pPr>
              <w:spacing w:after="0" w:line="240" w:lineRule="auto"/>
              <w:rPr>
                <w:rFonts w:ascii="Gill Sans MT" w:hAnsi="Gill Sans MT"/>
              </w:rPr>
            </w:pPr>
            <w:r>
              <w:rPr>
                <w:rFonts w:ascii="Gill Sans MT" w:hAnsi="Gill Sans MT"/>
              </w:rPr>
              <w:t>47.1</w:t>
            </w:r>
          </w:p>
          <w:p w14:paraId="145CE699" w14:textId="77777777" w:rsidR="00B5106C" w:rsidRDefault="00B5106C" w:rsidP="000848F3">
            <w:pPr>
              <w:spacing w:after="0" w:line="240" w:lineRule="auto"/>
              <w:rPr>
                <w:rFonts w:ascii="Gill Sans MT" w:hAnsi="Gill Sans MT"/>
              </w:rPr>
            </w:pPr>
            <w:r>
              <w:rPr>
                <w:rFonts w:ascii="Gill Sans MT" w:hAnsi="Gill Sans MT"/>
              </w:rPr>
              <w:t>37.3</w:t>
            </w:r>
          </w:p>
          <w:p w14:paraId="4B07496F" w14:textId="77777777" w:rsidR="00B5106C" w:rsidRPr="00D367DA" w:rsidRDefault="00B5106C" w:rsidP="000848F3">
            <w:pPr>
              <w:spacing w:after="0" w:line="240" w:lineRule="auto"/>
              <w:rPr>
                <w:rFonts w:ascii="Gill Sans MT" w:hAnsi="Gill Sans MT"/>
              </w:rPr>
            </w:pPr>
            <w:r>
              <w:rPr>
                <w:rFonts w:ascii="Gill Sans MT" w:hAnsi="Gill Sans MT"/>
              </w:rPr>
              <w:t>38.9</w:t>
            </w:r>
          </w:p>
        </w:tc>
        <w:tc>
          <w:tcPr>
            <w:tcW w:w="1243" w:type="dxa"/>
          </w:tcPr>
          <w:p w14:paraId="7198F698" w14:textId="77777777" w:rsidR="00B5106C" w:rsidRDefault="00B5106C" w:rsidP="000848F3">
            <w:pPr>
              <w:spacing w:after="0" w:line="240" w:lineRule="auto"/>
              <w:rPr>
                <w:rFonts w:ascii="Gill Sans MT" w:hAnsi="Gill Sans MT"/>
              </w:rPr>
            </w:pPr>
          </w:p>
          <w:p w14:paraId="14392C2B" w14:textId="77777777" w:rsidR="00B5106C" w:rsidRDefault="00B5106C" w:rsidP="000848F3">
            <w:pPr>
              <w:spacing w:after="0" w:line="240" w:lineRule="auto"/>
              <w:rPr>
                <w:rFonts w:ascii="Gill Sans MT" w:hAnsi="Gill Sans MT"/>
              </w:rPr>
            </w:pPr>
            <w:r>
              <w:rPr>
                <w:rFonts w:ascii="Gill Sans MT" w:hAnsi="Gill Sans MT"/>
              </w:rPr>
              <w:t>23.2</w:t>
            </w:r>
          </w:p>
          <w:p w14:paraId="70602657" w14:textId="77777777" w:rsidR="00B5106C" w:rsidRDefault="00B5106C" w:rsidP="000848F3">
            <w:pPr>
              <w:spacing w:after="0" w:line="240" w:lineRule="auto"/>
              <w:rPr>
                <w:rFonts w:ascii="Gill Sans MT" w:hAnsi="Gill Sans MT"/>
              </w:rPr>
            </w:pPr>
            <w:r>
              <w:rPr>
                <w:rFonts w:ascii="Gill Sans MT" w:hAnsi="Gill Sans MT"/>
              </w:rPr>
              <w:t>25.4</w:t>
            </w:r>
          </w:p>
          <w:p w14:paraId="33ABC4B4" w14:textId="77777777" w:rsidR="00B5106C" w:rsidRPr="00D367DA" w:rsidRDefault="00B5106C" w:rsidP="000848F3">
            <w:pPr>
              <w:spacing w:after="0" w:line="240" w:lineRule="auto"/>
              <w:rPr>
                <w:rFonts w:ascii="Gill Sans MT" w:hAnsi="Gill Sans MT"/>
              </w:rPr>
            </w:pPr>
            <w:r>
              <w:rPr>
                <w:rFonts w:ascii="Gill Sans MT" w:hAnsi="Gill Sans MT"/>
              </w:rPr>
              <w:t>16.8</w:t>
            </w:r>
          </w:p>
        </w:tc>
      </w:tr>
    </w:tbl>
    <w:p w14:paraId="7C625747" w14:textId="77777777" w:rsidR="00B5106C" w:rsidRPr="00D367DA" w:rsidRDefault="00B5106C" w:rsidP="00AF3457">
      <w:pPr>
        <w:spacing w:after="0" w:line="240" w:lineRule="auto"/>
        <w:rPr>
          <w:rFonts w:ascii="Gill Sans MT" w:hAnsi="Gill Sans MT"/>
          <w:b/>
        </w:rPr>
      </w:pPr>
    </w:p>
    <w:p w14:paraId="5E292634" w14:textId="6BAB9365" w:rsidR="009A15C5" w:rsidRDefault="009A15C5">
      <w:pPr>
        <w:spacing w:after="160" w:line="259" w:lineRule="auto"/>
        <w:rPr>
          <w:rFonts w:ascii="Gill Sans MT" w:hAnsi="Gill Sans MT"/>
          <w:b/>
        </w:rPr>
      </w:pPr>
      <w:r>
        <w:rPr>
          <w:rFonts w:ascii="Gill Sans MT" w:hAnsi="Gill Sans MT"/>
          <w:b/>
        </w:rPr>
        <w:br w:type="page"/>
      </w:r>
    </w:p>
    <w:p w14:paraId="63BB46F0" w14:textId="77777777" w:rsidR="00B5106C" w:rsidRDefault="00B5106C" w:rsidP="000848F3">
      <w:pPr>
        <w:spacing w:after="0" w:line="240" w:lineRule="auto"/>
        <w:rPr>
          <w:rFonts w:ascii="Gill Sans MT" w:hAnsi="Gill Sans MT"/>
          <w:b/>
        </w:rPr>
      </w:pPr>
      <w:r>
        <w:rPr>
          <w:rFonts w:ascii="Gill Sans MT" w:hAnsi="Gill Sans MT"/>
          <w:b/>
        </w:rPr>
        <w:lastRenderedPageBreak/>
        <w:t>T</w:t>
      </w:r>
      <w:r w:rsidRPr="00D367DA">
        <w:rPr>
          <w:rFonts w:ascii="Gill Sans MT" w:hAnsi="Gill Sans MT"/>
          <w:b/>
        </w:rPr>
        <w:t>able</w:t>
      </w:r>
      <w:r>
        <w:rPr>
          <w:rFonts w:ascii="Gill Sans MT" w:hAnsi="Gill Sans MT"/>
          <w:b/>
        </w:rPr>
        <w:t xml:space="preserve"> 11.3:</w:t>
      </w:r>
      <w:r w:rsidRPr="00D367DA">
        <w:rPr>
          <w:rFonts w:ascii="Gill Sans MT" w:hAnsi="Gill Sans MT"/>
          <w:b/>
        </w:rPr>
        <w:t xml:space="preserve">  Percentage Distribution of Youth by Perception of </w:t>
      </w:r>
      <w:r>
        <w:rPr>
          <w:rFonts w:ascii="Gill Sans MT" w:hAnsi="Gill Sans MT"/>
          <w:b/>
        </w:rPr>
        <w:t xml:space="preserve">the Environment </w:t>
      </w:r>
      <w:r w:rsidRPr="00D367DA">
        <w:rPr>
          <w:rFonts w:ascii="Gill Sans MT" w:hAnsi="Gill Sans MT"/>
          <w:b/>
        </w:rPr>
        <w:t xml:space="preserve">and </w:t>
      </w:r>
    </w:p>
    <w:p w14:paraId="229D40AD" w14:textId="77777777" w:rsidR="00B5106C" w:rsidRPr="00D367DA" w:rsidRDefault="00B5106C" w:rsidP="000848F3">
      <w:pPr>
        <w:spacing w:after="0" w:line="240" w:lineRule="auto"/>
        <w:ind w:left="3600" w:firstLine="720"/>
        <w:rPr>
          <w:rFonts w:ascii="Gill Sans MT" w:hAnsi="Gill Sans MT"/>
          <w:b/>
        </w:rPr>
      </w:pPr>
      <w:r w:rsidRPr="00D367DA">
        <w:rPr>
          <w:rFonts w:ascii="Gill Sans MT" w:hAnsi="Gill Sans MT"/>
          <w:b/>
        </w:rPr>
        <w:t xml:space="preserve"> </w:t>
      </w:r>
      <w:r>
        <w:rPr>
          <w:rFonts w:ascii="Gill Sans MT" w:hAnsi="Gill Sans MT"/>
          <w:b/>
        </w:rPr>
        <w:t>Location (Eastern Region)</w:t>
      </w:r>
    </w:p>
    <w:tbl>
      <w:tblPr>
        <w:tblStyle w:val="TableGrid"/>
        <w:tblW w:w="0" w:type="auto"/>
        <w:tblLook w:val="04A0" w:firstRow="1" w:lastRow="0" w:firstColumn="1" w:lastColumn="0" w:noHBand="0" w:noVBand="1"/>
      </w:tblPr>
      <w:tblGrid>
        <w:gridCol w:w="6672"/>
        <w:gridCol w:w="705"/>
        <w:gridCol w:w="730"/>
        <w:gridCol w:w="1243"/>
      </w:tblGrid>
      <w:tr w:rsidR="00B5106C" w:rsidRPr="00D367DA" w14:paraId="39C43281" w14:textId="77777777" w:rsidTr="00B96B86">
        <w:tc>
          <w:tcPr>
            <w:tcW w:w="6672" w:type="dxa"/>
          </w:tcPr>
          <w:p w14:paraId="05C6FE60" w14:textId="77777777" w:rsidR="00B5106C" w:rsidRPr="00D367DA" w:rsidRDefault="00B5106C" w:rsidP="000848F3">
            <w:pPr>
              <w:spacing w:after="0" w:line="240" w:lineRule="auto"/>
              <w:rPr>
                <w:rFonts w:ascii="Gill Sans MT" w:hAnsi="Gill Sans MT"/>
                <w:b/>
              </w:rPr>
            </w:pPr>
            <w:r w:rsidRPr="00D367DA">
              <w:rPr>
                <w:rFonts w:ascii="Gill Sans MT" w:hAnsi="Gill Sans MT"/>
                <w:b/>
              </w:rPr>
              <w:t>Variable</w:t>
            </w:r>
          </w:p>
        </w:tc>
        <w:tc>
          <w:tcPr>
            <w:tcW w:w="705" w:type="dxa"/>
            <w:vAlign w:val="center"/>
          </w:tcPr>
          <w:p w14:paraId="3E194DF7"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 xml:space="preserve">Yes </w:t>
            </w:r>
          </w:p>
        </w:tc>
        <w:tc>
          <w:tcPr>
            <w:tcW w:w="730" w:type="dxa"/>
            <w:vAlign w:val="center"/>
          </w:tcPr>
          <w:p w14:paraId="6BD0D332"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No</w:t>
            </w:r>
          </w:p>
        </w:tc>
        <w:tc>
          <w:tcPr>
            <w:tcW w:w="1243" w:type="dxa"/>
            <w:vAlign w:val="center"/>
          </w:tcPr>
          <w:p w14:paraId="45431688"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Somehow</w:t>
            </w:r>
          </w:p>
        </w:tc>
      </w:tr>
      <w:tr w:rsidR="00B5106C" w:rsidRPr="00D367DA" w14:paraId="380FAADF" w14:textId="77777777" w:rsidTr="00B96B86">
        <w:tc>
          <w:tcPr>
            <w:tcW w:w="6745" w:type="dxa"/>
          </w:tcPr>
          <w:p w14:paraId="36D24333" w14:textId="77777777" w:rsidR="00B5106C" w:rsidRPr="00D367DA" w:rsidRDefault="00B5106C" w:rsidP="00AF3457">
            <w:pPr>
              <w:spacing w:after="0" w:line="240" w:lineRule="auto"/>
              <w:rPr>
                <w:rFonts w:ascii="Gill Sans MT" w:hAnsi="Gill Sans MT"/>
              </w:rPr>
            </w:pPr>
            <w:r>
              <w:rPr>
                <w:rFonts w:ascii="Gill Sans MT" w:hAnsi="Gill Sans MT"/>
              </w:rPr>
              <w:t xml:space="preserve">Youth cause environmental damage through deforestation </w:t>
            </w:r>
          </w:p>
          <w:p w14:paraId="3B68C82E" w14:textId="77777777" w:rsidR="00B5106C" w:rsidRDefault="00B5106C" w:rsidP="000848F3">
            <w:pPr>
              <w:spacing w:after="0" w:line="240" w:lineRule="auto"/>
              <w:rPr>
                <w:rFonts w:ascii="Gill Sans MT" w:hAnsi="Gill Sans MT"/>
              </w:rPr>
            </w:pPr>
            <w:r>
              <w:rPr>
                <w:rFonts w:ascii="Gill Sans MT" w:hAnsi="Gill Sans MT"/>
              </w:rPr>
              <w:t>Kailahun</w:t>
            </w:r>
          </w:p>
          <w:p w14:paraId="3DD45F95" w14:textId="77777777" w:rsidR="00B5106C" w:rsidRDefault="00B5106C" w:rsidP="000848F3">
            <w:pPr>
              <w:spacing w:after="0" w:line="240" w:lineRule="auto"/>
              <w:rPr>
                <w:rFonts w:ascii="Gill Sans MT" w:hAnsi="Gill Sans MT"/>
              </w:rPr>
            </w:pPr>
            <w:r>
              <w:rPr>
                <w:rFonts w:ascii="Gill Sans MT" w:hAnsi="Gill Sans MT"/>
              </w:rPr>
              <w:t>Kenema</w:t>
            </w:r>
          </w:p>
          <w:p w14:paraId="1763ACED" w14:textId="77777777" w:rsidR="00B5106C" w:rsidRDefault="00B5106C" w:rsidP="000848F3">
            <w:pPr>
              <w:spacing w:after="0" w:line="240" w:lineRule="auto"/>
              <w:rPr>
                <w:rFonts w:ascii="Gill Sans MT" w:hAnsi="Gill Sans MT"/>
              </w:rPr>
            </w:pPr>
            <w:r>
              <w:rPr>
                <w:rFonts w:ascii="Gill Sans MT" w:hAnsi="Gill Sans MT"/>
              </w:rPr>
              <w:t>Kono</w:t>
            </w:r>
          </w:p>
          <w:p w14:paraId="65EDB2BF"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vAlign w:val="center"/>
          </w:tcPr>
          <w:p w14:paraId="6AEF417F" w14:textId="77777777" w:rsidR="00B5106C" w:rsidRDefault="00B5106C" w:rsidP="000848F3">
            <w:pPr>
              <w:spacing w:after="0" w:line="240" w:lineRule="auto"/>
              <w:rPr>
                <w:rFonts w:ascii="Gill Sans MT" w:hAnsi="Gill Sans MT"/>
                <w:color w:val="000000"/>
              </w:rPr>
            </w:pPr>
          </w:p>
          <w:p w14:paraId="77B0857E" w14:textId="77777777" w:rsidR="00B5106C" w:rsidRDefault="00B5106C" w:rsidP="000848F3">
            <w:pPr>
              <w:spacing w:after="0" w:line="240" w:lineRule="auto"/>
              <w:rPr>
                <w:rFonts w:ascii="Gill Sans MT" w:hAnsi="Gill Sans MT"/>
                <w:color w:val="000000"/>
              </w:rPr>
            </w:pPr>
            <w:r>
              <w:rPr>
                <w:rFonts w:ascii="Gill Sans MT" w:hAnsi="Gill Sans MT"/>
                <w:color w:val="000000"/>
              </w:rPr>
              <w:t>32.0</w:t>
            </w:r>
          </w:p>
          <w:p w14:paraId="49FE2364" w14:textId="77777777" w:rsidR="00B5106C" w:rsidRDefault="00B5106C" w:rsidP="000848F3">
            <w:pPr>
              <w:spacing w:after="0" w:line="240" w:lineRule="auto"/>
              <w:rPr>
                <w:rFonts w:ascii="Gill Sans MT" w:hAnsi="Gill Sans MT"/>
                <w:color w:val="000000"/>
              </w:rPr>
            </w:pPr>
            <w:r>
              <w:rPr>
                <w:rFonts w:ascii="Gill Sans MT" w:hAnsi="Gill Sans MT"/>
                <w:color w:val="000000"/>
              </w:rPr>
              <w:t>63.3</w:t>
            </w:r>
          </w:p>
          <w:p w14:paraId="35A08D78" w14:textId="77777777" w:rsidR="00B5106C" w:rsidRDefault="00B5106C" w:rsidP="000848F3">
            <w:pPr>
              <w:spacing w:after="0" w:line="240" w:lineRule="auto"/>
              <w:rPr>
                <w:rFonts w:ascii="Gill Sans MT" w:hAnsi="Gill Sans MT"/>
                <w:color w:val="000000"/>
              </w:rPr>
            </w:pPr>
            <w:r>
              <w:rPr>
                <w:rFonts w:ascii="Gill Sans MT" w:hAnsi="Gill Sans MT"/>
                <w:color w:val="000000"/>
              </w:rPr>
              <w:t>73.3</w:t>
            </w:r>
          </w:p>
          <w:p w14:paraId="6B5FFBC6"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56.2</w:t>
            </w:r>
          </w:p>
        </w:tc>
        <w:tc>
          <w:tcPr>
            <w:tcW w:w="732" w:type="dxa"/>
            <w:vAlign w:val="center"/>
          </w:tcPr>
          <w:p w14:paraId="5C4ACA32" w14:textId="77777777" w:rsidR="00B5106C" w:rsidRDefault="00B5106C" w:rsidP="000848F3">
            <w:pPr>
              <w:spacing w:after="0" w:line="240" w:lineRule="auto"/>
              <w:rPr>
                <w:rFonts w:ascii="Gill Sans MT" w:hAnsi="Gill Sans MT"/>
                <w:color w:val="000000"/>
              </w:rPr>
            </w:pPr>
          </w:p>
          <w:p w14:paraId="3C3BD654" w14:textId="77777777" w:rsidR="00B5106C" w:rsidRDefault="00B5106C" w:rsidP="000848F3">
            <w:pPr>
              <w:spacing w:after="0" w:line="240" w:lineRule="auto"/>
              <w:rPr>
                <w:rFonts w:ascii="Gill Sans MT" w:hAnsi="Gill Sans MT"/>
                <w:color w:val="000000"/>
              </w:rPr>
            </w:pPr>
            <w:r>
              <w:rPr>
                <w:rFonts w:ascii="Gill Sans MT" w:hAnsi="Gill Sans MT"/>
                <w:color w:val="000000"/>
              </w:rPr>
              <w:t>64.0</w:t>
            </w:r>
          </w:p>
          <w:p w14:paraId="5E9A1926" w14:textId="77777777" w:rsidR="00B5106C" w:rsidRDefault="00B5106C" w:rsidP="000848F3">
            <w:pPr>
              <w:spacing w:after="0" w:line="240" w:lineRule="auto"/>
              <w:rPr>
                <w:rFonts w:ascii="Gill Sans MT" w:hAnsi="Gill Sans MT"/>
                <w:color w:val="000000"/>
              </w:rPr>
            </w:pPr>
            <w:r>
              <w:rPr>
                <w:rFonts w:ascii="Gill Sans MT" w:hAnsi="Gill Sans MT"/>
                <w:color w:val="000000"/>
              </w:rPr>
              <w:t>30.0</w:t>
            </w:r>
          </w:p>
          <w:p w14:paraId="58C3AF54" w14:textId="77777777" w:rsidR="00B5106C" w:rsidRDefault="00B5106C" w:rsidP="000848F3">
            <w:pPr>
              <w:spacing w:after="0" w:line="240" w:lineRule="auto"/>
              <w:rPr>
                <w:rFonts w:ascii="Gill Sans MT" w:hAnsi="Gill Sans MT"/>
                <w:color w:val="000000"/>
              </w:rPr>
            </w:pPr>
            <w:r>
              <w:rPr>
                <w:rFonts w:ascii="Gill Sans MT" w:hAnsi="Gill Sans MT"/>
                <w:color w:val="000000"/>
              </w:rPr>
              <w:t>3.3</w:t>
            </w:r>
          </w:p>
          <w:p w14:paraId="662A1243"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32.4</w:t>
            </w:r>
          </w:p>
        </w:tc>
        <w:tc>
          <w:tcPr>
            <w:tcW w:w="1243" w:type="dxa"/>
            <w:vAlign w:val="center"/>
          </w:tcPr>
          <w:p w14:paraId="770B91FE" w14:textId="77777777" w:rsidR="00B5106C" w:rsidRDefault="00B5106C" w:rsidP="000848F3">
            <w:pPr>
              <w:spacing w:after="0" w:line="240" w:lineRule="auto"/>
              <w:rPr>
                <w:rFonts w:ascii="Gill Sans MT" w:hAnsi="Gill Sans MT"/>
                <w:color w:val="000000"/>
              </w:rPr>
            </w:pPr>
          </w:p>
          <w:p w14:paraId="11ECAE91" w14:textId="77777777" w:rsidR="00B5106C" w:rsidRDefault="00B5106C" w:rsidP="000848F3">
            <w:pPr>
              <w:spacing w:after="0" w:line="240" w:lineRule="auto"/>
              <w:rPr>
                <w:rFonts w:ascii="Gill Sans MT" w:hAnsi="Gill Sans MT"/>
                <w:color w:val="000000"/>
              </w:rPr>
            </w:pPr>
            <w:r>
              <w:rPr>
                <w:rFonts w:ascii="Gill Sans MT" w:hAnsi="Gill Sans MT"/>
                <w:color w:val="000000"/>
              </w:rPr>
              <w:t>4.0</w:t>
            </w:r>
          </w:p>
          <w:p w14:paraId="3FF1BCBA" w14:textId="77777777" w:rsidR="00B5106C" w:rsidRDefault="00B5106C" w:rsidP="000848F3">
            <w:pPr>
              <w:spacing w:after="0" w:line="240" w:lineRule="auto"/>
              <w:rPr>
                <w:rFonts w:ascii="Gill Sans MT" w:hAnsi="Gill Sans MT"/>
                <w:color w:val="000000"/>
              </w:rPr>
            </w:pPr>
            <w:r>
              <w:rPr>
                <w:rFonts w:ascii="Gill Sans MT" w:hAnsi="Gill Sans MT"/>
                <w:color w:val="000000"/>
              </w:rPr>
              <w:t>6.7</w:t>
            </w:r>
          </w:p>
          <w:p w14:paraId="37E2136C" w14:textId="77777777" w:rsidR="00B5106C" w:rsidRDefault="00B5106C" w:rsidP="000848F3">
            <w:pPr>
              <w:spacing w:after="0" w:line="240" w:lineRule="auto"/>
              <w:rPr>
                <w:rFonts w:ascii="Gill Sans MT" w:hAnsi="Gill Sans MT"/>
                <w:color w:val="000000"/>
              </w:rPr>
            </w:pPr>
            <w:r>
              <w:rPr>
                <w:rFonts w:ascii="Gill Sans MT" w:hAnsi="Gill Sans MT"/>
                <w:color w:val="000000"/>
              </w:rPr>
              <w:t>23.3</w:t>
            </w:r>
          </w:p>
          <w:p w14:paraId="770FE6A1"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11.3</w:t>
            </w:r>
          </w:p>
        </w:tc>
      </w:tr>
      <w:tr w:rsidR="00B5106C" w:rsidRPr="00D367DA" w14:paraId="4C068278" w14:textId="77777777" w:rsidTr="00B96B86">
        <w:tc>
          <w:tcPr>
            <w:tcW w:w="6745" w:type="dxa"/>
          </w:tcPr>
          <w:p w14:paraId="4C1AF491" w14:textId="77777777" w:rsidR="00B5106C" w:rsidRPr="00D367DA" w:rsidRDefault="00B5106C" w:rsidP="00AF3457">
            <w:pPr>
              <w:spacing w:after="0" w:line="240" w:lineRule="auto"/>
              <w:rPr>
                <w:rFonts w:ascii="Gill Sans MT" w:hAnsi="Gill Sans MT"/>
              </w:rPr>
            </w:pPr>
            <w:r>
              <w:rPr>
                <w:rFonts w:ascii="Gill Sans MT" w:hAnsi="Gill Sans MT"/>
              </w:rPr>
              <w:t>Youth cause environmental damage by keeping filths in their community</w:t>
            </w:r>
          </w:p>
          <w:p w14:paraId="41254A6C" w14:textId="77777777" w:rsidR="00B5106C" w:rsidRDefault="00B5106C" w:rsidP="000848F3">
            <w:pPr>
              <w:spacing w:after="0" w:line="240" w:lineRule="auto"/>
              <w:rPr>
                <w:rFonts w:ascii="Gill Sans MT" w:hAnsi="Gill Sans MT"/>
              </w:rPr>
            </w:pPr>
            <w:r>
              <w:rPr>
                <w:rFonts w:ascii="Gill Sans MT" w:hAnsi="Gill Sans MT"/>
              </w:rPr>
              <w:t>Kailahun</w:t>
            </w:r>
          </w:p>
          <w:p w14:paraId="4EA4F2B7" w14:textId="77777777" w:rsidR="00B5106C" w:rsidRDefault="00B5106C" w:rsidP="000848F3">
            <w:pPr>
              <w:spacing w:after="0" w:line="240" w:lineRule="auto"/>
              <w:rPr>
                <w:rFonts w:ascii="Gill Sans MT" w:hAnsi="Gill Sans MT"/>
              </w:rPr>
            </w:pPr>
            <w:r>
              <w:rPr>
                <w:rFonts w:ascii="Gill Sans MT" w:hAnsi="Gill Sans MT"/>
              </w:rPr>
              <w:t>Kenema</w:t>
            </w:r>
          </w:p>
          <w:p w14:paraId="29003C62" w14:textId="77777777" w:rsidR="00B5106C" w:rsidRDefault="00B5106C" w:rsidP="000848F3">
            <w:pPr>
              <w:spacing w:after="0" w:line="240" w:lineRule="auto"/>
              <w:rPr>
                <w:rFonts w:ascii="Gill Sans MT" w:hAnsi="Gill Sans MT"/>
              </w:rPr>
            </w:pPr>
            <w:r>
              <w:rPr>
                <w:rFonts w:ascii="Gill Sans MT" w:hAnsi="Gill Sans MT"/>
              </w:rPr>
              <w:t>Kono</w:t>
            </w:r>
          </w:p>
          <w:p w14:paraId="091956A5"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vAlign w:val="center"/>
          </w:tcPr>
          <w:p w14:paraId="2C1D9FA8" w14:textId="77777777" w:rsidR="00B5106C" w:rsidRDefault="00B5106C" w:rsidP="000848F3">
            <w:pPr>
              <w:spacing w:after="0" w:line="240" w:lineRule="auto"/>
              <w:rPr>
                <w:rFonts w:ascii="Gill Sans MT" w:hAnsi="Gill Sans MT"/>
                <w:color w:val="000000"/>
              </w:rPr>
            </w:pPr>
          </w:p>
          <w:p w14:paraId="0782ADDA" w14:textId="77777777" w:rsidR="00B5106C" w:rsidRDefault="00B5106C" w:rsidP="000848F3">
            <w:pPr>
              <w:spacing w:after="0" w:line="240" w:lineRule="auto"/>
              <w:rPr>
                <w:rFonts w:ascii="Gill Sans MT" w:hAnsi="Gill Sans MT"/>
                <w:color w:val="000000"/>
              </w:rPr>
            </w:pPr>
            <w:r>
              <w:rPr>
                <w:rFonts w:ascii="Gill Sans MT" w:hAnsi="Gill Sans MT"/>
                <w:color w:val="000000"/>
              </w:rPr>
              <w:t>52.0</w:t>
            </w:r>
          </w:p>
          <w:p w14:paraId="3B54320D" w14:textId="77777777" w:rsidR="00B5106C" w:rsidRDefault="00B5106C" w:rsidP="000848F3">
            <w:pPr>
              <w:spacing w:after="0" w:line="240" w:lineRule="auto"/>
              <w:rPr>
                <w:rFonts w:ascii="Gill Sans MT" w:hAnsi="Gill Sans MT"/>
                <w:color w:val="000000"/>
              </w:rPr>
            </w:pPr>
            <w:r>
              <w:rPr>
                <w:rFonts w:ascii="Gill Sans MT" w:hAnsi="Gill Sans MT"/>
                <w:color w:val="000000"/>
              </w:rPr>
              <w:t>40.0</w:t>
            </w:r>
          </w:p>
          <w:p w14:paraId="2810FCDC" w14:textId="77777777" w:rsidR="00B5106C" w:rsidRDefault="00B5106C" w:rsidP="000848F3">
            <w:pPr>
              <w:spacing w:after="0" w:line="240" w:lineRule="auto"/>
              <w:rPr>
                <w:rFonts w:ascii="Gill Sans MT" w:hAnsi="Gill Sans MT"/>
                <w:color w:val="000000"/>
              </w:rPr>
            </w:pPr>
            <w:r>
              <w:rPr>
                <w:rFonts w:ascii="Gill Sans MT" w:hAnsi="Gill Sans MT"/>
                <w:color w:val="000000"/>
              </w:rPr>
              <w:t>40.0</w:t>
            </w:r>
          </w:p>
          <w:p w14:paraId="2EC1391F"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44.0</w:t>
            </w:r>
          </w:p>
        </w:tc>
        <w:tc>
          <w:tcPr>
            <w:tcW w:w="732" w:type="dxa"/>
            <w:vAlign w:val="center"/>
          </w:tcPr>
          <w:p w14:paraId="45B932C1" w14:textId="77777777" w:rsidR="00B5106C" w:rsidRDefault="00B5106C" w:rsidP="000848F3">
            <w:pPr>
              <w:spacing w:after="0" w:line="240" w:lineRule="auto"/>
              <w:rPr>
                <w:rFonts w:ascii="Gill Sans MT" w:hAnsi="Gill Sans MT"/>
                <w:color w:val="000000"/>
              </w:rPr>
            </w:pPr>
          </w:p>
          <w:p w14:paraId="6CDCDD71" w14:textId="77777777" w:rsidR="00B5106C" w:rsidRDefault="00B5106C" w:rsidP="000848F3">
            <w:pPr>
              <w:spacing w:after="0" w:line="240" w:lineRule="auto"/>
              <w:rPr>
                <w:rFonts w:ascii="Gill Sans MT" w:hAnsi="Gill Sans MT"/>
                <w:color w:val="000000"/>
              </w:rPr>
            </w:pPr>
            <w:r>
              <w:rPr>
                <w:rFonts w:ascii="Gill Sans MT" w:hAnsi="Gill Sans MT"/>
                <w:color w:val="000000"/>
              </w:rPr>
              <w:t>24.0</w:t>
            </w:r>
          </w:p>
          <w:p w14:paraId="70283541" w14:textId="77777777" w:rsidR="00B5106C" w:rsidRDefault="00B5106C" w:rsidP="000848F3">
            <w:pPr>
              <w:spacing w:after="0" w:line="240" w:lineRule="auto"/>
              <w:rPr>
                <w:rFonts w:ascii="Gill Sans MT" w:hAnsi="Gill Sans MT"/>
                <w:color w:val="000000"/>
              </w:rPr>
            </w:pPr>
            <w:r>
              <w:rPr>
                <w:rFonts w:ascii="Gill Sans MT" w:hAnsi="Gill Sans MT"/>
                <w:color w:val="000000"/>
              </w:rPr>
              <w:t>56.7</w:t>
            </w:r>
          </w:p>
          <w:p w14:paraId="518FEC88" w14:textId="77777777" w:rsidR="00B5106C" w:rsidRDefault="00B5106C" w:rsidP="000848F3">
            <w:pPr>
              <w:spacing w:after="0" w:line="240" w:lineRule="auto"/>
              <w:rPr>
                <w:rFonts w:ascii="Gill Sans MT" w:hAnsi="Gill Sans MT"/>
                <w:color w:val="000000"/>
              </w:rPr>
            </w:pPr>
            <w:r>
              <w:rPr>
                <w:rFonts w:ascii="Gill Sans MT" w:hAnsi="Gill Sans MT"/>
                <w:color w:val="000000"/>
              </w:rPr>
              <w:t>33.3</w:t>
            </w:r>
          </w:p>
          <w:p w14:paraId="1972093B"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38.0</w:t>
            </w:r>
          </w:p>
        </w:tc>
        <w:tc>
          <w:tcPr>
            <w:tcW w:w="1243" w:type="dxa"/>
            <w:vAlign w:val="center"/>
          </w:tcPr>
          <w:p w14:paraId="46D8DE85" w14:textId="77777777" w:rsidR="00B5106C" w:rsidRDefault="00B5106C" w:rsidP="000848F3">
            <w:pPr>
              <w:spacing w:after="0" w:line="240" w:lineRule="auto"/>
              <w:rPr>
                <w:rFonts w:ascii="Gill Sans MT" w:hAnsi="Gill Sans MT"/>
                <w:color w:val="000000"/>
              </w:rPr>
            </w:pPr>
          </w:p>
          <w:p w14:paraId="08DD761A" w14:textId="77777777" w:rsidR="00B5106C" w:rsidRDefault="00B5106C" w:rsidP="000848F3">
            <w:pPr>
              <w:spacing w:after="0" w:line="240" w:lineRule="auto"/>
              <w:rPr>
                <w:rFonts w:ascii="Gill Sans MT" w:hAnsi="Gill Sans MT"/>
                <w:color w:val="000000"/>
              </w:rPr>
            </w:pPr>
            <w:r>
              <w:rPr>
                <w:rFonts w:ascii="Gill Sans MT" w:hAnsi="Gill Sans MT"/>
                <w:color w:val="000000"/>
              </w:rPr>
              <w:t>24.0</w:t>
            </w:r>
          </w:p>
          <w:p w14:paraId="3308787F" w14:textId="77777777" w:rsidR="00B5106C" w:rsidRDefault="00B5106C" w:rsidP="000848F3">
            <w:pPr>
              <w:spacing w:after="0" w:line="240" w:lineRule="auto"/>
              <w:rPr>
                <w:rFonts w:ascii="Gill Sans MT" w:hAnsi="Gill Sans MT"/>
                <w:color w:val="000000"/>
              </w:rPr>
            </w:pPr>
            <w:r>
              <w:rPr>
                <w:rFonts w:ascii="Gill Sans MT" w:hAnsi="Gill Sans MT"/>
                <w:color w:val="000000"/>
              </w:rPr>
              <w:t>3.3</w:t>
            </w:r>
          </w:p>
          <w:p w14:paraId="67036AB0" w14:textId="77777777" w:rsidR="00B5106C" w:rsidRDefault="00B5106C" w:rsidP="000848F3">
            <w:pPr>
              <w:spacing w:after="0" w:line="240" w:lineRule="auto"/>
              <w:rPr>
                <w:rFonts w:ascii="Gill Sans MT" w:hAnsi="Gill Sans MT"/>
                <w:color w:val="000000"/>
              </w:rPr>
            </w:pPr>
            <w:r>
              <w:rPr>
                <w:rFonts w:ascii="Gill Sans MT" w:hAnsi="Gill Sans MT"/>
                <w:color w:val="000000"/>
              </w:rPr>
              <w:t>26.7</w:t>
            </w:r>
          </w:p>
          <w:p w14:paraId="0920D7E1"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18.0</w:t>
            </w:r>
          </w:p>
        </w:tc>
      </w:tr>
      <w:tr w:rsidR="00B5106C" w:rsidRPr="00D367DA" w14:paraId="7184F510" w14:textId="77777777" w:rsidTr="00B96B86">
        <w:tc>
          <w:tcPr>
            <w:tcW w:w="6745" w:type="dxa"/>
          </w:tcPr>
          <w:p w14:paraId="30C8041F" w14:textId="77777777" w:rsidR="00B5106C" w:rsidRDefault="00B5106C" w:rsidP="00AF3457">
            <w:pPr>
              <w:spacing w:after="0" w:line="240" w:lineRule="auto"/>
              <w:rPr>
                <w:rFonts w:ascii="Gill Sans MT" w:hAnsi="Gill Sans MT"/>
              </w:rPr>
            </w:pPr>
            <w:r>
              <w:rPr>
                <w:rFonts w:ascii="Gill Sans MT" w:hAnsi="Gill Sans MT"/>
              </w:rPr>
              <w:t>Youth are responsible  for raising awareness on environmental problem and protection</w:t>
            </w:r>
          </w:p>
          <w:p w14:paraId="0452DA87" w14:textId="77777777" w:rsidR="00B5106C" w:rsidRDefault="00B5106C" w:rsidP="000848F3">
            <w:pPr>
              <w:spacing w:after="0" w:line="240" w:lineRule="auto"/>
              <w:rPr>
                <w:rFonts w:ascii="Gill Sans MT" w:hAnsi="Gill Sans MT"/>
              </w:rPr>
            </w:pPr>
            <w:r>
              <w:rPr>
                <w:rFonts w:ascii="Gill Sans MT" w:hAnsi="Gill Sans MT"/>
              </w:rPr>
              <w:t>Kailahun</w:t>
            </w:r>
          </w:p>
          <w:p w14:paraId="79962888" w14:textId="77777777" w:rsidR="00B5106C" w:rsidRDefault="00B5106C" w:rsidP="000848F3">
            <w:pPr>
              <w:spacing w:after="0" w:line="240" w:lineRule="auto"/>
              <w:rPr>
                <w:rFonts w:ascii="Gill Sans MT" w:hAnsi="Gill Sans MT"/>
              </w:rPr>
            </w:pPr>
            <w:r>
              <w:rPr>
                <w:rFonts w:ascii="Gill Sans MT" w:hAnsi="Gill Sans MT"/>
              </w:rPr>
              <w:t>Kenema</w:t>
            </w:r>
          </w:p>
          <w:p w14:paraId="109DF227" w14:textId="77777777" w:rsidR="00B5106C" w:rsidRDefault="00B5106C" w:rsidP="000848F3">
            <w:pPr>
              <w:spacing w:after="0" w:line="240" w:lineRule="auto"/>
              <w:rPr>
                <w:rFonts w:ascii="Gill Sans MT" w:hAnsi="Gill Sans MT"/>
              </w:rPr>
            </w:pPr>
            <w:r>
              <w:rPr>
                <w:rFonts w:ascii="Gill Sans MT" w:hAnsi="Gill Sans MT"/>
              </w:rPr>
              <w:t>Kono</w:t>
            </w:r>
          </w:p>
          <w:p w14:paraId="165F88AE"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tcPr>
          <w:p w14:paraId="6A0B2BC3" w14:textId="77777777" w:rsidR="00B5106C" w:rsidRDefault="00B5106C" w:rsidP="000848F3">
            <w:pPr>
              <w:spacing w:after="0" w:line="240" w:lineRule="auto"/>
              <w:rPr>
                <w:rFonts w:ascii="Gill Sans MT" w:hAnsi="Gill Sans MT"/>
              </w:rPr>
            </w:pPr>
          </w:p>
          <w:p w14:paraId="499ACCA7" w14:textId="77777777" w:rsidR="00B5106C" w:rsidRDefault="00B5106C" w:rsidP="000848F3">
            <w:pPr>
              <w:spacing w:after="0" w:line="240" w:lineRule="auto"/>
              <w:rPr>
                <w:rFonts w:ascii="Gill Sans MT" w:hAnsi="Gill Sans MT"/>
              </w:rPr>
            </w:pPr>
          </w:p>
          <w:p w14:paraId="52AA0353" w14:textId="77777777" w:rsidR="00B5106C" w:rsidRDefault="00B5106C" w:rsidP="000848F3">
            <w:pPr>
              <w:spacing w:after="0" w:line="240" w:lineRule="auto"/>
              <w:rPr>
                <w:rFonts w:ascii="Gill Sans MT" w:hAnsi="Gill Sans MT"/>
              </w:rPr>
            </w:pPr>
            <w:r>
              <w:rPr>
                <w:rFonts w:ascii="Gill Sans MT" w:hAnsi="Gill Sans MT"/>
              </w:rPr>
              <w:t>4.0</w:t>
            </w:r>
          </w:p>
          <w:p w14:paraId="5F4E6D21" w14:textId="77777777" w:rsidR="00B5106C" w:rsidRDefault="00B5106C" w:rsidP="000848F3">
            <w:pPr>
              <w:spacing w:after="0" w:line="240" w:lineRule="auto"/>
              <w:rPr>
                <w:rFonts w:ascii="Gill Sans MT" w:hAnsi="Gill Sans MT"/>
              </w:rPr>
            </w:pPr>
            <w:r>
              <w:rPr>
                <w:rFonts w:ascii="Gill Sans MT" w:hAnsi="Gill Sans MT"/>
              </w:rPr>
              <w:t>66.7</w:t>
            </w:r>
          </w:p>
          <w:p w14:paraId="5EBD6CFE" w14:textId="77777777" w:rsidR="00B5106C" w:rsidRDefault="00B5106C" w:rsidP="000848F3">
            <w:pPr>
              <w:spacing w:after="0" w:line="240" w:lineRule="auto"/>
              <w:rPr>
                <w:rFonts w:ascii="Gill Sans MT" w:hAnsi="Gill Sans MT"/>
              </w:rPr>
            </w:pPr>
            <w:r>
              <w:rPr>
                <w:rFonts w:ascii="Gill Sans MT" w:hAnsi="Gill Sans MT"/>
              </w:rPr>
              <w:t>90.0</w:t>
            </w:r>
          </w:p>
          <w:p w14:paraId="240B3C98" w14:textId="77777777" w:rsidR="00B5106C" w:rsidRPr="00D367DA" w:rsidRDefault="00B5106C" w:rsidP="000848F3">
            <w:pPr>
              <w:spacing w:after="0" w:line="240" w:lineRule="auto"/>
              <w:rPr>
                <w:rFonts w:ascii="Gill Sans MT" w:hAnsi="Gill Sans MT"/>
              </w:rPr>
            </w:pPr>
            <w:r>
              <w:rPr>
                <w:rFonts w:ascii="Gill Sans MT" w:hAnsi="Gill Sans MT"/>
              </w:rPr>
              <w:t>53.6</w:t>
            </w:r>
          </w:p>
        </w:tc>
        <w:tc>
          <w:tcPr>
            <w:tcW w:w="732" w:type="dxa"/>
          </w:tcPr>
          <w:p w14:paraId="5E205168" w14:textId="77777777" w:rsidR="00B5106C" w:rsidRDefault="00B5106C" w:rsidP="000848F3">
            <w:pPr>
              <w:spacing w:after="0" w:line="240" w:lineRule="auto"/>
              <w:rPr>
                <w:rFonts w:ascii="Gill Sans MT" w:hAnsi="Gill Sans MT"/>
              </w:rPr>
            </w:pPr>
          </w:p>
          <w:p w14:paraId="18DFF9D8" w14:textId="77777777" w:rsidR="00B5106C" w:rsidRDefault="00B5106C" w:rsidP="000848F3">
            <w:pPr>
              <w:spacing w:after="0" w:line="240" w:lineRule="auto"/>
              <w:rPr>
                <w:rFonts w:ascii="Gill Sans MT" w:hAnsi="Gill Sans MT"/>
              </w:rPr>
            </w:pPr>
          </w:p>
          <w:p w14:paraId="63809EFF" w14:textId="77777777" w:rsidR="00B5106C" w:rsidRDefault="00B5106C" w:rsidP="000848F3">
            <w:pPr>
              <w:spacing w:after="0" w:line="240" w:lineRule="auto"/>
              <w:rPr>
                <w:rFonts w:ascii="Gill Sans MT" w:hAnsi="Gill Sans MT"/>
              </w:rPr>
            </w:pPr>
            <w:r>
              <w:rPr>
                <w:rFonts w:ascii="Gill Sans MT" w:hAnsi="Gill Sans MT"/>
              </w:rPr>
              <w:t>80.0</w:t>
            </w:r>
          </w:p>
          <w:p w14:paraId="58607A12" w14:textId="77777777" w:rsidR="00B5106C" w:rsidRDefault="00B5106C" w:rsidP="000848F3">
            <w:pPr>
              <w:spacing w:after="0" w:line="240" w:lineRule="auto"/>
              <w:rPr>
                <w:rFonts w:ascii="Gill Sans MT" w:hAnsi="Gill Sans MT"/>
              </w:rPr>
            </w:pPr>
            <w:r>
              <w:rPr>
                <w:rFonts w:ascii="Gill Sans MT" w:hAnsi="Gill Sans MT"/>
              </w:rPr>
              <w:t>26.7</w:t>
            </w:r>
          </w:p>
          <w:p w14:paraId="0837F1CA" w14:textId="77777777" w:rsidR="00B5106C" w:rsidRDefault="00B5106C" w:rsidP="000848F3">
            <w:pPr>
              <w:spacing w:after="0" w:line="240" w:lineRule="auto"/>
              <w:rPr>
                <w:rFonts w:ascii="Gill Sans MT" w:hAnsi="Gill Sans MT"/>
              </w:rPr>
            </w:pPr>
            <w:r>
              <w:rPr>
                <w:rFonts w:ascii="Gill Sans MT" w:hAnsi="Gill Sans MT"/>
              </w:rPr>
              <w:t>3.3</w:t>
            </w:r>
          </w:p>
          <w:p w14:paraId="65437F6A" w14:textId="77777777" w:rsidR="00B5106C" w:rsidRPr="00D367DA" w:rsidRDefault="00B5106C" w:rsidP="000848F3">
            <w:pPr>
              <w:spacing w:after="0" w:line="240" w:lineRule="auto"/>
              <w:rPr>
                <w:rFonts w:ascii="Gill Sans MT" w:hAnsi="Gill Sans MT"/>
              </w:rPr>
            </w:pPr>
            <w:r>
              <w:rPr>
                <w:rFonts w:ascii="Gill Sans MT" w:hAnsi="Gill Sans MT"/>
              </w:rPr>
              <w:t>36.7</w:t>
            </w:r>
          </w:p>
        </w:tc>
        <w:tc>
          <w:tcPr>
            <w:tcW w:w="1243" w:type="dxa"/>
          </w:tcPr>
          <w:p w14:paraId="697BE5B7" w14:textId="77777777" w:rsidR="00B5106C" w:rsidRDefault="00B5106C" w:rsidP="000848F3">
            <w:pPr>
              <w:spacing w:after="0" w:line="240" w:lineRule="auto"/>
              <w:rPr>
                <w:rFonts w:ascii="Gill Sans MT" w:hAnsi="Gill Sans MT"/>
              </w:rPr>
            </w:pPr>
          </w:p>
          <w:p w14:paraId="51288003" w14:textId="77777777" w:rsidR="00B5106C" w:rsidRDefault="00B5106C" w:rsidP="000848F3">
            <w:pPr>
              <w:spacing w:after="0" w:line="240" w:lineRule="auto"/>
              <w:rPr>
                <w:rFonts w:ascii="Gill Sans MT" w:hAnsi="Gill Sans MT"/>
              </w:rPr>
            </w:pPr>
          </w:p>
          <w:p w14:paraId="19C3C776" w14:textId="77777777" w:rsidR="00B5106C" w:rsidRDefault="00B5106C" w:rsidP="000848F3">
            <w:pPr>
              <w:spacing w:after="0" w:line="240" w:lineRule="auto"/>
              <w:rPr>
                <w:rFonts w:ascii="Gill Sans MT" w:hAnsi="Gill Sans MT"/>
              </w:rPr>
            </w:pPr>
            <w:r>
              <w:rPr>
                <w:rFonts w:ascii="Gill Sans MT" w:hAnsi="Gill Sans MT"/>
              </w:rPr>
              <w:t>16.0</w:t>
            </w:r>
          </w:p>
          <w:p w14:paraId="06C7C194" w14:textId="77777777" w:rsidR="00B5106C" w:rsidRDefault="00B5106C" w:rsidP="000848F3">
            <w:pPr>
              <w:spacing w:after="0" w:line="240" w:lineRule="auto"/>
              <w:rPr>
                <w:rFonts w:ascii="Gill Sans MT" w:hAnsi="Gill Sans MT"/>
              </w:rPr>
            </w:pPr>
            <w:r>
              <w:rPr>
                <w:rFonts w:ascii="Gill Sans MT" w:hAnsi="Gill Sans MT"/>
              </w:rPr>
              <w:t>6.7</w:t>
            </w:r>
          </w:p>
          <w:p w14:paraId="3859F7B9" w14:textId="77777777" w:rsidR="00B5106C" w:rsidRDefault="00B5106C" w:rsidP="000848F3">
            <w:pPr>
              <w:spacing w:after="0" w:line="240" w:lineRule="auto"/>
              <w:rPr>
                <w:rFonts w:ascii="Gill Sans MT" w:hAnsi="Gill Sans MT"/>
              </w:rPr>
            </w:pPr>
            <w:r>
              <w:rPr>
                <w:rFonts w:ascii="Gill Sans MT" w:hAnsi="Gill Sans MT"/>
              </w:rPr>
              <w:t>6.7</w:t>
            </w:r>
          </w:p>
          <w:p w14:paraId="6E814D72" w14:textId="77777777" w:rsidR="00B5106C" w:rsidRPr="00D367DA" w:rsidRDefault="00B5106C" w:rsidP="000848F3">
            <w:pPr>
              <w:spacing w:after="0" w:line="240" w:lineRule="auto"/>
              <w:rPr>
                <w:rFonts w:ascii="Gill Sans MT" w:hAnsi="Gill Sans MT"/>
              </w:rPr>
            </w:pPr>
            <w:r>
              <w:rPr>
                <w:rFonts w:ascii="Gill Sans MT" w:hAnsi="Gill Sans MT"/>
              </w:rPr>
              <w:t>9.8</w:t>
            </w:r>
          </w:p>
        </w:tc>
      </w:tr>
      <w:tr w:rsidR="00B5106C" w:rsidRPr="00D367DA" w14:paraId="7F5C1A14" w14:textId="77777777" w:rsidTr="00B96B86">
        <w:tc>
          <w:tcPr>
            <w:tcW w:w="6672" w:type="dxa"/>
          </w:tcPr>
          <w:p w14:paraId="14BA6153" w14:textId="77777777" w:rsidR="00B5106C" w:rsidRDefault="00B5106C" w:rsidP="00AF3457">
            <w:pPr>
              <w:spacing w:after="0" w:line="240" w:lineRule="auto"/>
              <w:rPr>
                <w:rFonts w:ascii="Gill Sans MT" w:hAnsi="Gill Sans MT"/>
              </w:rPr>
            </w:pPr>
            <w:r>
              <w:rPr>
                <w:rFonts w:ascii="Gill Sans MT" w:hAnsi="Gill Sans MT"/>
              </w:rPr>
              <w:t>Youth protect the environment through drainage clearing and waste disposal</w:t>
            </w:r>
          </w:p>
          <w:p w14:paraId="4D346007" w14:textId="77777777" w:rsidR="00B5106C" w:rsidRDefault="00B5106C" w:rsidP="000848F3">
            <w:pPr>
              <w:spacing w:after="0" w:line="240" w:lineRule="auto"/>
              <w:rPr>
                <w:rFonts w:ascii="Gill Sans MT" w:hAnsi="Gill Sans MT"/>
              </w:rPr>
            </w:pPr>
            <w:r>
              <w:rPr>
                <w:rFonts w:ascii="Gill Sans MT" w:hAnsi="Gill Sans MT"/>
              </w:rPr>
              <w:t>Kailahun</w:t>
            </w:r>
          </w:p>
          <w:p w14:paraId="6D54D331" w14:textId="77777777" w:rsidR="00B5106C" w:rsidRDefault="00B5106C" w:rsidP="000848F3">
            <w:pPr>
              <w:spacing w:after="0" w:line="240" w:lineRule="auto"/>
              <w:rPr>
                <w:rFonts w:ascii="Gill Sans MT" w:hAnsi="Gill Sans MT"/>
              </w:rPr>
            </w:pPr>
            <w:r>
              <w:rPr>
                <w:rFonts w:ascii="Gill Sans MT" w:hAnsi="Gill Sans MT"/>
              </w:rPr>
              <w:t>Kenema</w:t>
            </w:r>
          </w:p>
          <w:p w14:paraId="6A36F928" w14:textId="77777777" w:rsidR="00B5106C" w:rsidRDefault="00B5106C" w:rsidP="000848F3">
            <w:pPr>
              <w:spacing w:after="0" w:line="240" w:lineRule="auto"/>
              <w:rPr>
                <w:rFonts w:ascii="Gill Sans MT" w:hAnsi="Gill Sans MT"/>
              </w:rPr>
            </w:pPr>
            <w:r>
              <w:rPr>
                <w:rFonts w:ascii="Gill Sans MT" w:hAnsi="Gill Sans MT"/>
              </w:rPr>
              <w:t>Kono</w:t>
            </w:r>
          </w:p>
          <w:p w14:paraId="5A016532"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705" w:type="dxa"/>
          </w:tcPr>
          <w:p w14:paraId="02941E10" w14:textId="77777777" w:rsidR="00B5106C" w:rsidRDefault="00B5106C" w:rsidP="000848F3">
            <w:pPr>
              <w:spacing w:after="0" w:line="240" w:lineRule="auto"/>
              <w:rPr>
                <w:rFonts w:ascii="Gill Sans MT" w:hAnsi="Gill Sans MT"/>
              </w:rPr>
            </w:pPr>
          </w:p>
          <w:p w14:paraId="0751F8B3" w14:textId="77777777" w:rsidR="00B5106C" w:rsidRDefault="00B5106C" w:rsidP="000848F3">
            <w:pPr>
              <w:spacing w:after="0" w:line="240" w:lineRule="auto"/>
              <w:rPr>
                <w:rFonts w:ascii="Gill Sans MT" w:hAnsi="Gill Sans MT"/>
              </w:rPr>
            </w:pPr>
          </w:p>
          <w:p w14:paraId="6EBE96EF" w14:textId="77777777" w:rsidR="00B5106C" w:rsidRDefault="00B5106C" w:rsidP="000848F3">
            <w:pPr>
              <w:spacing w:after="0" w:line="240" w:lineRule="auto"/>
              <w:rPr>
                <w:rFonts w:ascii="Gill Sans MT" w:hAnsi="Gill Sans MT"/>
              </w:rPr>
            </w:pPr>
            <w:r>
              <w:rPr>
                <w:rFonts w:ascii="Gill Sans MT" w:hAnsi="Gill Sans MT"/>
              </w:rPr>
              <w:t>100.0</w:t>
            </w:r>
          </w:p>
          <w:p w14:paraId="20B15098" w14:textId="77777777" w:rsidR="00B5106C" w:rsidRDefault="00B5106C" w:rsidP="000848F3">
            <w:pPr>
              <w:spacing w:after="0" w:line="240" w:lineRule="auto"/>
              <w:rPr>
                <w:rFonts w:ascii="Gill Sans MT" w:hAnsi="Gill Sans MT"/>
              </w:rPr>
            </w:pPr>
            <w:r>
              <w:rPr>
                <w:rFonts w:ascii="Gill Sans MT" w:hAnsi="Gill Sans MT"/>
              </w:rPr>
              <w:t>96.7</w:t>
            </w:r>
          </w:p>
          <w:p w14:paraId="4D6D92A3" w14:textId="77777777" w:rsidR="00B5106C" w:rsidRDefault="00B5106C" w:rsidP="000848F3">
            <w:pPr>
              <w:spacing w:after="0" w:line="240" w:lineRule="auto"/>
              <w:rPr>
                <w:rFonts w:ascii="Gill Sans MT" w:hAnsi="Gill Sans MT"/>
              </w:rPr>
            </w:pPr>
            <w:r>
              <w:rPr>
                <w:rFonts w:ascii="Gill Sans MT" w:hAnsi="Gill Sans MT"/>
              </w:rPr>
              <w:t>86.7</w:t>
            </w:r>
          </w:p>
          <w:p w14:paraId="7F9F52A0" w14:textId="77777777" w:rsidR="00B5106C" w:rsidRPr="00D367DA" w:rsidRDefault="00B5106C" w:rsidP="000848F3">
            <w:pPr>
              <w:spacing w:after="0" w:line="240" w:lineRule="auto"/>
              <w:rPr>
                <w:rFonts w:ascii="Gill Sans MT" w:hAnsi="Gill Sans MT"/>
              </w:rPr>
            </w:pPr>
            <w:r>
              <w:rPr>
                <w:rFonts w:ascii="Gill Sans MT" w:hAnsi="Gill Sans MT"/>
              </w:rPr>
              <w:t>94.5</w:t>
            </w:r>
          </w:p>
        </w:tc>
        <w:tc>
          <w:tcPr>
            <w:tcW w:w="730" w:type="dxa"/>
          </w:tcPr>
          <w:p w14:paraId="1E31B50B" w14:textId="77777777" w:rsidR="00B5106C" w:rsidRDefault="00B5106C" w:rsidP="000848F3">
            <w:pPr>
              <w:spacing w:after="0" w:line="240" w:lineRule="auto"/>
              <w:rPr>
                <w:rFonts w:ascii="Gill Sans MT" w:hAnsi="Gill Sans MT"/>
              </w:rPr>
            </w:pPr>
          </w:p>
          <w:p w14:paraId="73FB36A4" w14:textId="77777777" w:rsidR="00B5106C" w:rsidRDefault="00B5106C" w:rsidP="000848F3">
            <w:pPr>
              <w:spacing w:after="0" w:line="240" w:lineRule="auto"/>
              <w:rPr>
                <w:rFonts w:ascii="Gill Sans MT" w:hAnsi="Gill Sans MT"/>
              </w:rPr>
            </w:pPr>
          </w:p>
          <w:p w14:paraId="076C3502" w14:textId="77777777" w:rsidR="00B5106C" w:rsidRDefault="00B5106C" w:rsidP="000848F3">
            <w:pPr>
              <w:spacing w:after="0" w:line="240" w:lineRule="auto"/>
              <w:rPr>
                <w:rFonts w:ascii="Gill Sans MT" w:hAnsi="Gill Sans MT"/>
              </w:rPr>
            </w:pPr>
            <w:r>
              <w:rPr>
                <w:rFonts w:ascii="Gill Sans MT" w:hAnsi="Gill Sans MT"/>
              </w:rPr>
              <w:t>0.0</w:t>
            </w:r>
          </w:p>
          <w:p w14:paraId="5D3A31EA" w14:textId="77777777" w:rsidR="00B5106C" w:rsidRDefault="00B5106C" w:rsidP="000848F3">
            <w:pPr>
              <w:spacing w:after="0" w:line="240" w:lineRule="auto"/>
              <w:rPr>
                <w:rFonts w:ascii="Gill Sans MT" w:hAnsi="Gill Sans MT"/>
              </w:rPr>
            </w:pPr>
            <w:r>
              <w:rPr>
                <w:rFonts w:ascii="Gill Sans MT" w:hAnsi="Gill Sans MT"/>
              </w:rPr>
              <w:t>3.3</w:t>
            </w:r>
          </w:p>
          <w:p w14:paraId="1C99D3F3" w14:textId="77777777" w:rsidR="00B5106C" w:rsidRDefault="00B5106C" w:rsidP="000848F3">
            <w:pPr>
              <w:spacing w:after="0" w:line="240" w:lineRule="auto"/>
              <w:rPr>
                <w:rFonts w:ascii="Gill Sans MT" w:hAnsi="Gill Sans MT"/>
              </w:rPr>
            </w:pPr>
            <w:r>
              <w:rPr>
                <w:rFonts w:ascii="Gill Sans MT" w:hAnsi="Gill Sans MT"/>
              </w:rPr>
              <w:t>6.7</w:t>
            </w:r>
          </w:p>
          <w:p w14:paraId="5464C101" w14:textId="77777777" w:rsidR="00B5106C" w:rsidRPr="00D367DA" w:rsidRDefault="00B5106C" w:rsidP="000848F3">
            <w:pPr>
              <w:spacing w:after="0" w:line="240" w:lineRule="auto"/>
              <w:rPr>
                <w:rFonts w:ascii="Gill Sans MT" w:hAnsi="Gill Sans MT"/>
              </w:rPr>
            </w:pPr>
            <w:r>
              <w:rPr>
                <w:rFonts w:ascii="Gill Sans MT" w:hAnsi="Gill Sans MT"/>
              </w:rPr>
              <w:t>3.3</w:t>
            </w:r>
          </w:p>
        </w:tc>
        <w:tc>
          <w:tcPr>
            <w:tcW w:w="1243" w:type="dxa"/>
          </w:tcPr>
          <w:p w14:paraId="384D3841" w14:textId="77777777" w:rsidR="00B5106C" w:rsidRDefault="00B5106C" w:rsidP="000848F3">
            <w:pPr>
              <w:spacing w:after="0" w:line="240" w:lineRule="auto"/>
              <w:rPr>
                <w:rFonts w:ascii="Gill Sans MT" w:hAnsi="Gill Sans MT"/>
              </w:rPr>
            </w:pPr>
          </w:p>
          <w:p w14:paraId="0573D6E1" w14:textId="77777777" w:rsidR="00B5106C" w:rsidRDefault="00B5106C" w:rsidP="000848F3">
            <w:pPr>
              <w:spacing w:after="0" w:line="240" w:lineRule="auto"/>
              <w:rPr>
                <w:rFonts w:ascii="Gill Sans MT" w:hAnsi="Gill Sans MT"/>
              </w:rPr>
            </w:pPr>
          </w:p>
          <w:p w14:paraId="4807313B" w14:textId="77777777" w:rsidR="00B5106C" w:rsidRDefault="00B5106C" w:rsidP="000848F3">
            <w:pPr>
              <w:spacing w:after="0" w:line="240" w:lineRule="auto"/>
              <w:rPr>
                <w:rFonts w:ascii="Gill Sans MT" w:hAnsi="Gill Sans MT"/>
              </w:rPr>
            </w:pPr>
            <w:r>
              <w:rPr>
                <w:rFonts w:ascii="Gill Sans MT" w:hAnsi="Gill Sans MT"/>
              </w:rPr>
              <w:t>0.0</w:t>
            </w:r>
          </w:p>
          <w:p w14:paraId="56F886D0" w14:textId="77777777" w:rsidR="00B5106C" w:rsidRDefault="00B5106C" w:rsidP="000848F3">
            <w:pPr>
              <w:spacing w:after="0" w:line="240" w:lineRule="auto"/>
              <w:rPr>
                <w:rFonts w:ascii="Gill Sans MT" w:hAnsi="Gill Sans MT"/>
              </w:rPr>
            </w:pPr>
            <w:r>
              <w:rPr>
                <w:rFonts w:ascii="Gill Sans MT" w:hAnsi="Gill Sans MT"/>
              </w:rPr>
              <w:t>0.0</w:t>
            </w:r>
          </w:p>
          <w:p w14:paraId="1758C65C" w14:textId="77777777" w:rsidR="00B5106C" w:rsidRDefault="00B5106C" w:rsidP="000848F3">
            <w:pPr>
              <w:spacing w:after="0" w:line="240" w:lineRule="auto"/>
              <w:rPr>
                <w:rFonts w:ascii="Gill Sans MT" w:hAnsi="Gill Sans MT"/>
              </w:rPr>
            </w:pPr>
            <w:r>
              <w:rPr>
                <w:rFonts w:ascii="Gill Sans MT" w:hAnsi="Gill Sans MT"/>
              </w:rPr>
              <w:t>6.7</w:t>
            </w:r>
          </w:p>
          <w:p w14:paraId="43BE875F" w14:textId="77777777" w:rsidR="00B5106C" w:rsidRPr="00D367DA" w:rsidRDefault="00B5106C" w:rsidP="000848F3">
            <w:pPr>
              <w:spacing w:after="0" w:line="240" w:lineRule="auto"/>
              <w:rPr>
                <w:rFonts w:ascii="Gill Sans MT" w:hAnsi="Gill Sans MT"/>
              </w:rPr>
            </w:pPr>
            <w:r>
              <w:rPr>
                <w:rFonts w:ascii="Gill Sans MT" w:hAnsi="Gill Sans MT"/>
              </w:rPr>
              <w:t>2.2</w:t>
            </w:r>
          </w:p>
        </w:tc>
      </w:tr>
      <w:tr w:rsidR="00B5106C" w:rsidRPr="00D367DA" w14:paraId="75A23322" w14:textId="77777777" w:rsidTr="00B96B86">
        <w:tc>
          <w:tcPr>
            <w:tcW w:w="6672" w:type="dxa"/>
          </w:tcPr>
          <w:p w14:paraId="0B6177EA" w14:textId="77777777" w:rsidR="00B5106C" w:rsidRDefault="00B5106C" w:rsidP="00AF3457">
            <w:pPr>
              <w:spacing w:after="0" w:line="240" w:lineRule="auto"/>
              <w:rPr>
                <w:rFonts w:ascii="Gill Sans MT" w:hAnsi="Gill Sans MT"/>
              </w:rPr>
            </w:pPr>
            <w:r>
              <w:rPr>
                <w:rFonts w:ascii="Gill Sans MT" w:hAnsi="Gill Sans MT"/>
              </w:rPr>
              <w:t>Youth protect the environment through tree planting</w:t>
            </w:r>
          </w:p>
          <w:p w14:paraId="35420F38" w14:textId="77777777" w:rsidR="00B5106C" w:rsidRDefault="00B5106C" w:rsidP="000848F3">
            <w:pPr>
              <w:spacing w:after="0" w:line="240" w:lineRule="auto"/>
              <w:rPr>
                <w:rFonts w:ascii="Gill Sans MT" w:hAnsi="Gill Sans MT"/>
              </w:rPr>
            </w:pPr>
            <w:r>
              <w:rPr>
                <w:rFonts w:ascii="Gill Sans MT" w:hAnsi="Gill Sans MT"/>
              </w:rPr>
              <w:t>Kailahun</w:t>
            </w:r>
          </w:p>
          <w:p w14:paraId="424EAE8F" w14:textId="77777777" w:rsidR="00B5106C" w:rsidRDefault="00B5106C" w:rsidP="000848F3">
            <w:pPr>
              <w:spacing w:after="0" w:line="240" w:lineRule="auto"/>
              <w:rPr>
                <w:rFonts w:ascii="Gill Sans MT" w:hAnsi="Gill Sans MT"/>
              </w:rPr>
            </w:pPr>
            <w:r>
              <w:rPr>
                <w:rFonts w:ascii="Gill Sans MT" w:hAnsi="Gill Sans MT"/>
              </w:rPr>
              <w:t>Kenema</w:t>
            </w:r>
          </w:p>
          <w:p w14:paraId="5F8B8E45" w14:textId="77777777" w:rsidR="00B5106C" w:rsidRDefault="00B5106C" w:rsidP="000848F3">
            <w:pPr>
              <w:spacing w:after="0" w:line="240" w:lineRule="auto"/>
              <w:rPr>
                <w:rFonts w:ascii="Gill Sans MT" w:hAnsi="Gill Sans MT"/>
              </w:rPr>
            </w:pPr>
            <w:r>
              <w:rPr>
                <w:rFonts w:ascii="Gill Sans MT" w:hAnsi="Gill Sans MT"/>
              </w:rPr>
              <w:t>Kono</w:t>
            </w:r>
          </w:p>
          <w:p w14:paraId="07DDE39B" w14:textId="77777777" w:rsidR="00B5106C" w:rsidRDefault="00B5106C" w:rsidP="000848F3">
            <w:pPr>
              <w:spacing w:after="0" w:line="240" w:lineRule="auto"/>
              <w:rPr>
                <w:rFonts w:ascii="Gill Sans MT" w:hAnsi="Gill Sans MT"/>
              </w:rPr>
            </w:pPr>
            <w:r>
              <w:rPr>
                <w:rFonts w:ascii="Gill Sans MT" w:hAnsi="Gill Sans MT"/>
              </w:rPr>
              <w:t>Average</w:t>
            </w:r>
          </w:p>
        </w:tc>
        <w:tc>
          <w:tcPr>
            <w:tcW w:w="705" w:type="dxa"/>
          </w:tcPr>
          <w:p w14:paraId="6671726B" w14:textId="77777777" w:rsidR="00B5106C" w:rsidRDefault="00B5106C" w:rsidP="000848F3">
            <w:pPr>
              <w:spacing w:after="0" w:line="240" w:lineRule="auto"/>
              <w:rPr>
                <w:rFonts w:ascii="Gill Sans MT" w:hAnsi="Gill Sans MT"/>
              </w:rPr>
            </w:pPr>
          </w:p>
          <w:p w14:paraId="293F6D28" w14:textId="77777777" w:rsidR="00B5106C" w:rsidRDefault="00B5106C" w:rsidP="000848F3">
            <w:pPr>
              <w:spacing w:after="0" w:line="240" w:lineRule="auto"/>
              <w:rPr>
                <w:rFonts w:ascii="Gill Sans MT" w:hAnsi="Gill Sans MT"/>
              </w:rPr>
            </w:pPr>
            <w:r>
              <w:rPr>
                <w:rFonts w:ascii="Gill Sans MT" w:hAnsi="Gill Sans MT"/>
              </w:rPr>
              <w:t>12.0</w:t>
            </w:r>
          </w:p>
          <w:p w14:paraId="014B5BCC" w14:textId="77777777" w:rsidR="00B5106C" w:rsidRDefault="00B5106C" w:rsidP="000848F3">
            <w:pPr>
              <w:spacing w:after="0" w:line="240" w:lineRule="auto"/>
              <w:rPr>
                <w:rFonts w:ascii="Gill Sans MT" w:hAnsi="Gill Sans MT"/>
              </w:rPr>
            </w:pPr>
            <w:r>
              <w:rPr>
                <w:rFonts w:ascii="Gill Sans MT" w:hAnsi="Gill Sans MT"/>
              </w:rPr>
              <w:t>40.0</w:t>
            </w:r>
          </w:p>
          <w:p w14:paraId="430D406E" w14:textId="77777777" w:rsidR="00B5106C" w:rsidRDefault="00B5106C" w:rsidP="000848F3">
            <w:pPr>
              <w:spacing w:after="0" w:line="240" w:lineRule="auto"/>
              <w:rPr>
                <w:rFonts w:ascii="Gill Sans MT" w:hAnsi="Gill Sans MT"/>
              </w:rPr>
            </w:pPr>
            <w:r>
              <w:rPr>
                <w:rFonts w:ascii="Gill Sans MT" w:hAnsi="Gill Sans MT"/>
              </w:rPr>
              <w:t>26.7</w:t>
            </w:r>
          </w:p>
          <w:p w14:paraId="6E6D92F4" w14:textId="77777777" w:rsidR="00B5106C" w:rsidRPr="00D367DA" w:rsidRDefault="00B5106C" w:rsidP="000848F3">
            <w:pPr>
              <w:spacing w:after="0" w:line="240" w:lineRule="auto"/>
              <w:rPr>
                <w:rFonts w:ascii="Gill Sans MT" w:hAnsi="Gill Sans MT"/>
              </w:rPr>
            </w:pPr>
            <w:r>
              <w:rPr>
                <w:rFonts w:ascii="Gill Sans MT" w:hAnsi="Gill Sans MT"/>
              </w:rPr>
              <w:t>26.2</w:t>
            </w:r>
          </w:p>
        </w:tc>
        <w:tc>
          <w:tcPr>
            <w:tcW w:w="730" w:type="dxa"/>
          </w:tcPr>
          <w:p w14:paraId="7CAB7B85" w14:textId="77777777" w:rsidR="00B5106C" w:rsidRDefault="00B5106C" w:rsidP="000848F3">
            <w:pPr>
              <w:spacing w:after="0" w:line="240" w:lineRule="auto"/>
              <w:rPr>
                <w:rFonts w:ascii="Gill Sans MT" w:hAnsi="Gill Sans MT"/>
              </w:rPr>
            </w:pPr>
          </w:p>
          <w:p w14:paraId="59AE9846" w14:textId="77777777" w:rsidR="00B5106C" w:rsidRDefault="00B5106C" w:rsidP="000848F3">
            <w:pPr>
              <w:spacing w:after="0" w:line="240" w:lineRule="auto"/>
              <w:rPr>
                <w:rFonts w:ascii="Gill Sans MT" w:hAnsi="Gill Sans MT"/>
              </w:rPr>
            </w:pPr>
            <w:r>
              <w:rPr>
                <w:rFonts w:ascii="Gill Sans MT" w:hAnsi="Gill Sans MT"/>
              </w:rPr>
              <w:t>88.0</w:t>
            </w:r>
          </w:p>
          <w:p w14:paraId="1A14921E" w14:textId="77777777" w:rsidR="00B5106C" w:rsidRDefault="00B5106C" w:rsidP="000848F3">
            <w:pPr>
              <w:spacing w:after="0" w:line="240" w:lineRule="auto"/>
              <w:rPr>
                <w:rFonts w:ascii="Gill Sans MT" w:hAnsi="Gill Sans MT"/>
              </w:rPr>
            </w:pPr>
            <w:r>
              <w:rPr>
                <w:rFonts w:ascii="Gill Sans MT" w:hAnsi="Gill Sans MT"/>
              </w:rPr>
              <w:t>50.0</w:t>
            </w:r>
          </w:p>
          <w:p w14:paraId="223656D3" w14:textId="77777777" w:rsidR="00B5106C" w:rsidRDefault="00B5106C" w:rsidP="000848F3">
            <w:pPr>
              <w:spacing w:after="0" w:line="240" w:lineRule="auto"/>
              <w:rPr>
                <w:rFonts w:ascii="Gill Sans MT" w:hAnsi="Gill Sans MT"/>
              </w:rPr>
            </w:pPr>
            <w:r>
              <w:rPr>
                <w:rFonts w:ascii="Gill Sans MT" w:hAnsi="Gill Sans MT"/>
              </w:rPr>
              <w:t>40.0</w:t>
            </w:r>
          </w:p>
          <w:p w14:paraId="19ADB2E6" w14:textId="77777777" w:rsidR="00B5106C" w:rsidRPr="00D367DA" w:rsidRDefault="00B5106C" w:rsidP="000848F3">
            <w:pPr>
              <w:spacing w:after="0" w:line="240" w:lineRule="auto"/>
              <w:rPr>
                <w:rFonts w:ascii="Gill Sans MT" w:hAnsi="Gill Sans MT"/>
              </w:rPr>
            </w:pPr>
            <w:r>
              <w:rPr>
                <w:rFonts w:ascii="Gill Sans MT" w:hAnsi="Gill Sans MT"/>
              </w:rPr>
              <w:t>59.3</w:t>
            </w:r>
          </w:p>
        </w:tc>
        <w:tc>
          <w:tcPr>
            <w:tcW w:w="1243" w:type="dxa"/>
          </w:tcPr>
          <w:p w14:paraId="37B4D7A7" w14:textId="77777777" w:rsidR="00B5106C" w:rsidRDefault="00B5106C" w:rsidP="000848F3">
            <w:pPr>
              <w:spacing w:after="0" w:line="240" w:lineRule="auto"/>
              <w:rPr>
                <w:rFonts w:ascii="Gill Sans MT" w:hAnsi="Gill Sans MT"/>
              </w:rPr>
            </w:pPr>
          </w:p>
          <w:p w14:paraId="2FC2010E" w14:textId="77777777" w:rsidR="00B5106C" w:rsidRDefault="00B5106C" w:rsidP="000848F3">
            <w:pPr>
              <w:spacing w:after="0" w:line="240" w:lineRule="auto"/>
              <w:rPr>
                <w:rFonts w:ascii="Gill Sans MT" w:hAnsi="Gill Sans MT"/>
              </w:rPr>
            </w:pPr>
            <w:r>
              <w:rPr>
                <w:rFonts w:ascii="Gill Sans MT" w:hAnsi="Gill Sans MT"/>
              </w:rPr>
              <w:t>0.0</w:t>
            </w:r>
          </w:p>
          <w:p w14:paraId="40AF3254" w14:textId="77777777" w:rsidR="00B5106C" w:rsidRDefault="00B5106C" w:rsidP="000848F3">
            <w:pPr>
              <w:spacing w:after="0" w:line="240" w:lineRule="auto"/>
              <w:rPr>
                <w:rFonts w:ascii="Gill Sans MT" w:hAnsi="Gill Sans MT"/>
              </w:rPr>
            </w:pPr>
            <w:r>
              <w:rPr>
                <w:rFonts w:ascii="Gill Sans MT" w:hAnsi="Gill Sans MT"/>
              </w:rPr>
              <w:t>10.0</w:t>
            </w:r>
          </w:p>
          <w:p w14:paraId="1C2A9BDB" w14:textId="77777777" w:rsidR="00B5106C" w:rsidRDefault="00B5106C" w:rsidP="000848F3">
            <w:pPr>
              <w:spacing w:after="0" w:line="240" w:lineRule="auto"/>
              <w:rPr>
                <w:rFonts w:ascii="Gill Sans MT" w:hAnsi="Gill Sans MT"/>
              </w:rPr>
            </w:pPr>
            <w:r>
              <w:rPr>
                <w:rFonts w:ascii="Gill Sans MT" w:hAnsi="Gill Sans MT"/>
              </w:rPr>
              <w:t>33.3</w:t>
            </w:r>
          </w:p>
          <w:p w14:paraId="29A9E425" w14:textId="77777777" w:rsidR="00B5106C" w:rsidRPr="00D367DA" w:rsidRDefault="00B5106C" w:rsidP="000848F3">
            <w:pPr>
              <w:spacing w:after="0" w:line="240" w:lineRule="auto"/>
              <w:rPr>
                <w:rFonts w:ascii="Gill Sans MT" w:hAnsi="Gill Sans MT"/>
              </w:rPr>
            </w:pPr>
            <w:r>
              <w:rPr>
                <w:rFonts w:ascii="Gill Sans MT" w:hAnsi="Gill Sans MT"/>
              </w:rPr>
              <w:t>14.4</w:t>
            </w:r>
          </w:p>
        </w:tc>
      </w:tr>
    </w:tbl>
    <w:p w14:paraId="0397092E" w14:textId="77777777" w:rsidR="009A15C5" w:rsidRDefault="009A15C5" w:rsidP="000848F3">
      <w:pPr>
        <w:spacing w:after="0" w:line="240" w:lineRule="auto"/>
        <w:rPr>
          <w:rFonts w:ascii="Gill Sans MT" w:hAnsi="Gill Sans MT"/>
          <w:b/>
        </w:rPr>
      </w:pPr>
    </w:p>
    <w:p w14:paraId="5447E966" w14:textId="65D1D707" w:rsidR="009A15C5" w:rsidRDefault="009A15C5">
      <w:pPr>
        <w:spacing w:after="160" w:line="259" w:lineRule="auto"/>
        <w:rPr>
          <w:rFonts w:ascii="Gill Sans MT" w:hAnsi="Gill Sans MT"/>
          <w:b/>
        </w:rPr>
      </w:pPr>
      <w:r>
        <w:rPr>
          <w:rFonts w:ascii="Gill Sans MT" w:hAnsi="Gill Sans MT"/>
          <w:b/>
        </w:rPr>
        <w:br w:type="page"/>
      </w:r>
    </w:p>
    <w:p w14:paraId="2CF7939D" w14:textId="77777777" w:rsidR="00B5106C" w:rsidRDefault="00B5106C" w:rsidP="000848F3">
      <w:pPr>
        <w:spacing w:after="0" w:line="240" w:lineRule="auto"/>
        <w:rPr>
          <w:rFonts w:ascii="Gill Sans MT" w:hAnsi="Gill Sans MT"/>
          <w:b/>
        </w:rPr>
      </w:pPr>
      <w:r>
        <w:rPr>
          <w:rFonts w:ascii="Gill Sans MT" w:hAnsi="Gill Sans MT"/>
          <w:b/>
        </w:rPr>
        <w:lastRenderedPageBreak/>
        <w:t>T</w:t>
      </w:r>
      <w:r w:rsidRPr="00D367DA">
        <w:rPr>
          <w:rFonts w:ascii="Gill Sans MT" w:hAnsi="Gill Sans MT"/>
          <w:b/>
        </w:rPr>
        <w:t>able</w:t>
      </w:r>
      <w:r>
        <w:rPr>
          <w:rFonts w:ascii="Gill Sans MT" w:hAnsi="Gill Sans MT"/>
          <w:b/>
        </w:rPr>
        <w:t xml:space="preserve"> 11.4:</w:t>
      </w:r>
      <w:r w:rsidRPr="00D367DA">
        <w:rPr>
          <w:rFonts w:ascii="Gill Sans MT" w:hAnsi="Gill Sans MT"/>
          <w:b/>
        </w:rPr>
        <w:t xml:space="preserve">  Percentage Distribution of Youth by Perception of </w:t>
      </w:r>
      <w:r>
        <w:rPr>
          <w:rFonts w:ascii="Gill Sans MT" w:hAnsi="Gill Sans MT"/>
          <w:b/>
        </w:rPr>
        <w:t xml:space="preserve">the Environment </w:t>
      </w:r>
      <w:r w:rsidRPr="00D367DA">
        <w:rPr>
          <w:rFonts w:ascii="Gill Sans MT" w:hAnsi="Gill Sans MT"/>
          <w:b/>
        </w:rPr>
        <w:t xml:space="preserve">and </w:t>
      </w:r>
    </w:p>
    <w:p w14:paraId="30E6B4B2" w14:textId="77777777" w:rsidR="00B5106C" w:rsidRPr="00D367DA" w:rsidRDefault="00B5106C" w:rsidP="000848F3">
      <w:pPr>
        <w:spacing w:after="0" w:line="240" w:lineRule="auto"/>
        <w:ind w:left="3600" w:firstLine="720"/>
        <w:rPr>
          <w:rFonts w:ascii="Gill Sans MT" w:hAnsi="Gill Sans MT"/>
          <w:b/>
        </w:rPr>
      </w:pPr>
      <w:r>
        <w:rPr>
          <w:rFonts w:ascii="Gill Sans MT" w:hAnsi="Gill Sans MT"/>
          <w:b/>
        </w:rPr>
        <w:t>Locality (Northern Region)</w:t>
      </w:r>
    </w:p>
    <w:tbl>
      <w:tblPr>
        <w:tblStyle w:val="TableGrid"/>
        <w:tblW w:w="0" w:type="auto"/>
        <w:tblLook w:val="04A0" w:firstRow="1" w:lastRow="0" w:firstColumn="1" w:lastColumn="0" w:noHBand="0" w:noVBand="1"/>
      </w:tblPr>
      <w:tblGrid>
        <w:gridCol w:w="6745"/>
        <w:gridCol w:w="630"/>
        <w:gridCol w:w="732"/>
        <w:gridCol w:w="1243"/>
      </w:tblGrid>
      <w:tr w:rsidR="00B5106C" w:rsidRPr="00D367DA" w14:paraId="71C89754" w14:textId="77777777" w:rsidTr="00B96B86">
        <w:tc>
          <w:tcPr>
            <w:tcW w:w="6745" w:type="dxa"/>
          </w:tcPr>
          <w:p w14:paraId="1DAECF28" w14:textId="77777777" w:rsidR="00B5106C" w:rsidRPr="00D367DA" w:rsidRDefault="00B5106C" w:rsidP="000848F3">
            <w:pPr>
              <w:spacing w:after="0" w:line="240" w:lineRule="auto"/>
              <w:rPr>
                <w:rFonts w:ascii="Gill Sans MT" w:hAnsi="Gill Sans MT"/>
                <w:b/>
              </w:rPr>
            </w:pPr>
            <w:r w:rsidRPr="00D367DA">
              <w:rPr>
                <w:rFonts w:ascii="Gill Sans MT" w:hAnsi="Gill Sans MT"/>
                <w:b/>
              </w:rPr>
              <w:t>Variable</w:t>
            </w:r>
          </w:p>
        </w:tc>
        <w:tc>
          <w:tcPr>
            <w:tcW w:w="630" w:type="dxa"/>
            <w:vAlign w:val="center"/>
          </w:tcPr>
          <w:p w14:paraId="564DF7BD"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 xml:space="preserve">Yes </w:t>
            </w:r>
          </w:p>
        </w:tc>
        <w:tc>
          <w:tcPr>
            <w:tcW w:w="732" w:type="dxa"/>
            <w:vAlign w:val="center"/>
          </w:tcPr>
          <w:p w14:paraId="0825EF12"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No</w:t>
            </w:r>
          </w:p>
        </w:tc>
        <w:tc>
          <w:tcPr>
            <w:tcW w:w="1243" w:type="dxa"/>
            <w:vAlign w:val="center"/>
          </w:tcPr>
          <w:p w14:paraId="32513E1C"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Somehow</w:t>
            </w:r>
          </w:p>
        </w:tc>
      </w:tr>
      <w:tr w:rsidR="00B5106C" w:rsidRPr="00D367DA" w14:paraId="61B2139D" w14:textId="77777777" w:rsidTr="00B96B86">
        <w:tc>
          <w:tcPr>
            <w:tcW w:w="6745" w:type="dxa"/>
          </w:tcPr>
          <w:p w14:paraId="37626595" w14:textId="77777777" w:rsidR="00B5106C" w:rsidRPr="00D367DA" w:rsidRDefault="00B5106C" w:rsidP="00AF3457">
            <w:pPr>
              <w:spacing w:after="0" w:line="240" w:lineRule="auto"/>
              <w:rPr>
                <w:rFonts w:ascii="Gill Sans MT" w:hAnsi="Gill Sans MT"/>
              </w:rPr>
            </w:pPr>
            <w:r>
              <w:rPr>
                <w:rFonts w:ascii="Gill Sans MT" w:hAnsi="Gill Sans MT"/>
              </w:rPr>
              <w:t xml:space="preserve">Youth cause environmental damage through deforestation </w:t>
            </w:r>
          </w:p>
          <w:p w14:paraId="54DFC68A" w14:textId="77777777" w:rsidR="00B5106C" w:rsidRDefault="00B5106C" w:rsidP="000848F3">
            <w:pPr>
              <w:spacing w:after="0" w:line="240" w:lineRule="auto"/>
              <w:rPr>
                <w:rFonts w:ascii="Gill Sans MT" w:hAnsi="Gill Sans MT"/>
              </w:rPr>
            </w:pPr>
            <w:r>
              <w:rPr>
                <w:rFonts w:ascii="Gill Sans MT" w:hAnsi="Gill Sans MT"/>
              </w:rPr>
              <w:t>Bombali</w:t>
            </w:r>
          </w:p>
          <w:p w14:paraId="27D08BED" w14:textId="77777777" w:rsidR="00B5106C" w:rsidRDefault="00B5106C" w:rsidP="000848F3">
            <w:pPr>
              <w:spacing w:after="0" w:line="240" w:lineRule="auto"/>
              <w:rPr>
                <w:rFonts w:ascii="Gill Sans MT" w:hAnsi="Gill Sans MT"/>
              </w:rPr>
            </w:pPr>
            <w:r>
              <w:rPr>
                <w:rFonts w:ascii="Gill Sans MT" w:hAnsi="Gill Sans MT"/>
              </w:rPr>
              <w:t>Kambia</w:t>
            </w:r>
          </w:p>
          <w:p w14:paraId="0694DD3D" w14:textId="77777777" w:rsidR="00B5106C" w:rsidRDefault="00B5106C" w:rsidP="000848F3">
            <w:pPr>
              <w:spacing w:after="0" w:line="240" w:lineRule="auto"/>
              <w:rPr>
                <w:rFonts w:ascii="Gill Sans MT" w:hAnsi="Gill Sans MT"/>
              </w:rPr>
            </w:pPr>
            <w:r>
              <w:rPr>
                <w:rFonts w:ascii="Gill Sans MT" w:hAnsi="Gill Sans MT"/>
              </w:rPr>
              <w:t>Koinadugu</w:t>
            </w:r>
          </w:p>
          <w:p w14:paraId="17F83458" w14:textId="77777777" w:rsidR="00B5106C" w:rsidRDefault="00B5106C" w:rsidP="000848F3">
            <w:pPr>
              <w:spacing w:after="0" w:line="240" w:lineRule="auto"/>
              <w:rPr>
                <w:rFonts w:ascii="Gill Sans MT" w:hAnsi="Gill Sans MT"/>
              </w:rPr>
            </w:pPr>
            <w:r>
              <w:rPr>
                <w:rFonts w:ascii="Gill Sans MT" w:hAnsi="Gill Sans MT"/>
              </w:rPr>
              <w:t>Port Loko</w:t>
            </w:r>
          </w:p>
          <w:p w14:paraId="27FCDCE0" w14:textId="77777777" w:rsidR="00B5106C" w:rsidRDefault="00B5106C" w:rsidP="000848F3">
            <w:pPr>
              <w:spacing w:after="0" w:line="240" w:lineRule="auto"/>
              <w:rPr>
                <w:rFonts w:ascii="Gill Sans MT" w:hAnsi="Gill Sans MT"/>
              </w:rPr>
            </w:pPr>
            <w:r>
              <w:rPr>
                <w:rFonts w:ascii="Gill Sans MT" w:hAnsi="Gill Sans MT"/>
              </w:rPr>
              <w:t>Tonkolili</w:t>
            </w:r>
          </w:p>
          <w:p w14:paraId="2AB24D1A"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vAlign w:val="center"/>
          </w:tcPr>
          <w:p w14:paraId="15449C1D" w14:textId="77777777" w:rsidR="00B5106C" w:rsidRDefault="00B5106C" w:rsidP="000848F3">
            <w:pPr>
              <w:spacing w:after="0" w:line="240" w:lineRule="auto"/>
              <w:rPr>
                <w:rFonts w:ascii="Gill Sans MT" w:hAnsi="Gill Sans MT"/>
                <w:color w:val="000000"/>
              </w:rPr>
            </w:pPr>
          </w:p>
          <w:p w14:paraId="0425CAD2" w14:textId="77777777" w:rsidR="00B5106C" w:rsidRDefault="00B5106C" w:rsidP="000848F3">
            <w:pPr>
              <w:spacing w:after="0" w:line="240" w:lineRule="auto"/>
              <w:rPr>
                <w:rFonts w:ascii="Gill Sans MT" w:hAnsi="Gill Sans MT"/>
                <w:color w:val="000000"/>
              </w:rPr>
            </w:pPr>
            <w:r>
              <w:rPr>
                <w:rFonts w:ascii="Gill Sans MT" w:hAnsi="Gill Sans MT"/>
                <w:color w:val="000000"/>
              </w:rPr>
              <w:t>16.7</w:t>
            </w:r>
          </w:p>
          <w:p w14:paraId="38E29C4D" w14:textId="77777777" w:rsidR="00B5106C" w:rsidRDefault="00B5106C" w:rsidP="000848F3">
            <w:pPr>
              <w:spacing w:after="0" w:line="240" w:lineRule="auto"/>
              <w:rPr>
                <w:rFonts w:ascii="Gill Sans MT" w:hAnsi="Gill Sans MT"/>
                <w:color w:val="000000"/>
              </w:rPr>
            </w:pPr>
            <w:r>
              <w:rPr>
                <w:rFonts w:ascii="Gill Sans MT" w:hAnsi="Gill Sans MT"/>
                <w:color w:val="000000"/>
              </w:rPr>
              <w:t>60.0</w:t>
            </w:r>
          </w:p>
          <w:p w14:paraId="689310C9" w14:textId="77777777" w:rsidR="00B5106C" w:rsidRDefault="00B5106C" w:rsidP="000848F3">
            <w:pPr>
              <w:spacing w:after="0" w:line="240" w:lineRule="auto"/>
              <w:rPr>
                <w:rFonts w:ascii="Gill Sans MT" w:hAnsi="Gill Sans MT"/>
                <w:color w:val="000000"/>
              </w:rPr>
            </w:pPr>
            <w:r>
              <w:rPr>
                <w:rFonts w:ascii="Gill Sans MT" w:hAnsi="Gill Sans MT"/>
                <w:color w:val="000000"/>
              </w:rPr>
              <w:t>36.7</w:t>
            </w:r>
          </w:p>
          <w:p w14:paraId="6CF7CE8D" w14:textId="77777777" w:rsidR="00B5106C" w:rsidRDefault="00B5106C" w:rsidP="000848F3">
            <w:pPr>
              <w:spacing w:after="0" w:line="240" w:lineRule="auto"/>
              <w:rPr>
                <w:rFonts w:ascii="Gill Sans MT" w:hAnsi="Gill Sans MT"/>
                <w:color w:val="000000"/>
              </w:rPr>
            </w:pPr>
            <w:r>
              <w:rPr>
                <w:rFonts w:ascii="Gill Sans MT" w:hAnsi="Gill Sans MT"/>
                <w:color w:val="000000"/>
              </w:rPr>
              <w:t>53.3</w:t>
            </w:r>
          </w:p>
          <w:p w14:paraId="79BBE7C3" w14:textId="77777777" w:rsidR="00B5106C" w:rsidRDefault="00B5106C" w:rsidP="000848F3">
            <w:pPr>
              <w:spacing w:after="0" w:line="240" w:lineRule="auto"/>
              <w:rPr>
                <w:rFonts w:ascii="Gill Sans MT" w:hAnsi="Gill Sans MT"/>
                <w:color w:val="000000"/>
              </w:rPr>
            </w:pPr>
            <w:r>
              <w:rPr>
                <w:rFonts w:ascii="Gill Sans MT" w:hAnsi="Gill Sans MT"/>
                <w:color w:val="000000"/>
              </w:rPr>
              <w:t>46.7</w:t>
            </w:r>
          </w:p>
          <w:p w14:paraId="38B71D73"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42.7</w:t>
            </w:r>
          </w:p>
        </w:tc>
        <w:tc>
          <w:tcPr>
            <w:tcW w:w="732" w:type="dxa"/>
            <w:vAlign w:val="center"/>
          </w:tcPr>
          <w:p w14:paraId="63F1971F" w14:textId="77777777" w:rsidR="00B5106C" w:rsidRDefault="00B5106C" w:rsidP="000848F3">
            <w:pPr>
              <w:spacing w:after="0" w:line="240" w:lineRule="auto"/>
              <w:rPr>
                <w:rFonts w:ascii="Gill Sans MT" w:hAnsi="Gill Sans MT"/>
                <w:color w:val="000000"/>
              </w:rPr>
            </w:pPr>
          </w:p>
          <w:p w14:paraId="463F7201" w14:textId="77777777" w:rsidR="00B5106C" w:rsidRDefault="00B5106C" w:rsidP="000848F3">
            <w:pPr>
              <w:spacing w:after="0" w:line="240" w:lineRule="auto"/>
              <w:rPr>
                <w:rFonts w:ascii="Gill Sans MT" w:hAnsi="Gill Sans MT"/>
                <w:color w:val="000000"/>
              </w:rPr>
            </w:pPr>
            <w:r>
              <w:rPr>
                <w:rFonts w:ascii="Gill Sans MT" w:hAnsi="Gill Sans MT"/>
                <w:color w:val="000000"/>
              </w:rPr>
              <w:t>30.0</w:t>
            </w:r>
          </w:p>
          <w:p w14:paraId="0B055FDE" w14:textId="77777777" w:rsidR="00B5106C" w:rsidRDefault="00B5106C" w:rsidP="000848F3">
            <w:pPr>
              <w:spacing w:after="0" w:line="240" w:lineRule="auto"/>
              <w:rPr>
                <w:rFonts w:ascii="Gill Sans MT" w:hAnsi="Gill Sans MT"/>
                <w:color w:val="000000"/>
              </w:rPr>
            </w:pPr>
            <w:r>
              <w:rPr>
                <w:rFonts w:ascii="Gill Sans MT" w:hAnsi="Gill Sans MT"/>
                <w:color w:val="000000"/>
              </w:rPr>
              <w:t>16.7</w:t>
            </w:r>
          </w:p>
          <w:p w14:paraId="683B7068" w14:textId="77777777" w:rsidR="00B5106C" w:rsidRDefault="00B5106C" w:rsidP="000848F3">
            <w:pPr>
              <w:spacing w:after="0" w:line="240" w:lineRule="auto"/>
              <w:rPr>
                <w:rFonts w:ascii="Gill Sans MT" w:hAnsi="Gill Sans MT"/>
                <w:color w:val="000000"/>
              </w:rPr>
            </w:pPr>
            <w:r>
              <w:rPr>
                <w:rFonts w:ascii="Gill Sans MT" w:hAnsi="Gill Sans MT"/>
                <w:color w:val="000000"/>
              </w:rPr>
              <w:t>26.7</w:t>
            </w:r>
          </w:p>
          <w:p w14:paraId="4B543ECA" w14:textId="77777777" w:rsidR="00B5106C" w:rsidRDefault="00B5106C" w:rsidP="000848F3">
            <w:pPr>
              <w:spacing w:after="0" w:line="240" w:lineRule="auto"/>
              <w:rPr>
                <w:rFonts w:ascii="Gill Sans MT" w:hAnsi="Gill Sans MT"/>
                <w:color w:val="000000"/>
              </w:rPr>
            </w:pPr>
            <w:r>
              <w:rPr>
                <w:rFonts w:ascii="Gill Sans MT" w:hAnsi="Gill Sans MT"/>
                <w:color w:val="000000"/>
              </w:rPr>
              <w:t>36.7</w:t>
            </w:r>
          </w:p>
          <w:p w14:paraId="79F9B2A1" w14:textId="77777777" w:rsidR="00B5106C" w:rsidRDefault="00B5106C" w:rsidP="000848F3">
            <w:pPr>
              <w:spacing w:after="0" w:line="240" w:lineRule="auto"/>
              <w:rPr>
                <w:rFonts w:ascii="Gill Sans MT" w:hAnsi="Gill Sans MT"/>
                <w:color w:val="000000"/>
              </w:rPr>
            </w:pPr>
            <w:r>
              <w:rPr>
                <w:rFonts w:ascii="Gill Sans MT" w:hAnsi="Gill Sans MT"/>
                <w:color w:val="000000"/>
              </w:rPr>
              <w:t>0.0</w:t>
            </w:r>
          </w:p>
          <w:p w14:paraId="7B46D63A"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22.0</w:t>
            </w:r>
          </w:p>
        </w:tc>
        <w:tc>
          <w:tcPr>
            <w:tcW w:w="1243" w:type="dxa"/>
            <w:vAlign w:val="center"/>
          </w:tcPr>
          <w:p w14:paraId="67956621" w14:textId="77777777" w:rsidR="00B5106C" w:rsidRDefault="00B5106C" w:rsidP="000848F3">
            <w:pPr>
              <w:spacing w:after="0" w:line="240" w:lineRule="auto"/>
              <w:rPr>
                <w:rFonts w:ascii="Gill Sans MT" w:hAnsi="Gill Sans MT"/>
                <w:color w:val="000000"/>
              </w:rPr>
            </w:pPr>
          </w:p>
          <w:p w14:paraId="697BF1F4" w14:textId="77777777" w:rsidR="00B5106C" w:rsidRDefault="00B5106C" w:rsidP="000848F3">
            <w:pPr>
              <w:spacing w:after="0" w:line="240" w:lineRule="auto"/>
              <w:rPr>
                <w:rFonts w:ascii="Gill Sans MT" w:hAnsi="Gill Sans MT"/>
                <w:color w:val="000000"/>
              </w:rPr>
            </w:pPr>
            <w:r>
              <w:rPr>
                <w:rFonts w:ascii="Gill Sans MT" w:hAnsi="Gill Sans MT"/>
                <w:color w:val="000000"/>
              </w:rPr>
              <w:t>53.3</w:t>
            </w:r>
          </w:p>
          <w:p w14:paraId="52FE020B" w14:textId="77777777" w:rsidR="00B5106C" w:rsidRDefault="00B5106C" w:rsidP="000848F3">
            <w:pPr>
              <w:spacing w:after="0" w:line="240" w:lineRule="auto"/>
              <w:rPr>
                <w:rFonts w:ascii="Gill Sans MT" w:hAnsi="Gill Sans MT"/>
                <w:color w:val="000000"/>
              </w:rPr>
            </w:pPr>
            <w:r>
              <w:rPr>
                <w:rFonts w:ascii="Gill Sans MT" w:hAnsi="Gill Sans MT"/>
                <w:color w:val="000000"/>
              </w:rPr>
              <w:t>23.3</w:t>
            </w:r>
          </w:p>
          <w:p w14:paraId="75A1491E" w14:textId="77777777" w:rsidR="00B5106C" w:rsidRDefault="00B5106C" w:rsidP="000848F3">
            <w:pPr>
              <w:spacing w:after="0" w:line="240" w:lineRule="auto"/>
              <w:rPr>
                <w:rFonts w:ascii="Gill Sans MT" w:hAnsi="Gill Sans MT"/>
                <w:color w:val="000000"/>
              </w:rPr>
            </w:pPr>
            <w:r>
              <w:rPr>
                <w:rFonts w:ascii="Gill Sans MT" w:hAnsi="Gill Sans MT"/>
                <w:color w:val="000000"/>
              </w:rPr>
              <w:t>36.7</w:t>
            </w:r>
          </w:p>
          <w:p w14:paraId="477EFE08" w14:textId="77777777" w:rsidR="00B5106C" w:rsidRDefault="00B5106C" w:rsidP="000848F3">
            <w:pPr>
              <w:spacing w:after="0" w:line="240" w:lineRule="auto"/>
              <w:rPr>
                <w:rFonts w:ascii="Gill Sans MT" w:hAnsi="Gill Sans MT"/>
                <w:color w:val="000000"/>
              </w:rPr>
            </w:pPr>
            <w:r>
              <w:rPr>
                <w:rFonts w:ascii="Gill Sans MT" w:hAnsi="Gill Sans MT"/>
                <w:color w:val="000000"/>
              </w:rPr>
              <w:t>10.0</w:t>
            </w:r>
          </w:p>
          <w:p w14:paraId="6DE455BD" w14:textId="77777777" w:rsidR="00B5106C" w:rsidRDefault="00B5106C" w:rsidP="000848F3">
            <w:pPr>
              <w:spacing w:after="0" w:line="240" w:lineRule="auto"/>
              <w:rPr>
                <w:rFonts w:ascii="Gill Sans MT" w:hAnsi="Gill Sans MT"/>
                <w:color w:val="000000"/>
              </w:rPr>
            </w:pPr>
            <w:r>
              <w:rPr>
                <w:rFonts w:ascii="Gill Sans MT" w:hAnsi="Gill Sans MT"/>
                <w:color w:val="000000"/>
              </w:rPr>
              <w:t>53.3</w:t>
            </w:r>
          </w:p>
          <w:p w14:paraId="6BBA35E2"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35.3</w:t>
            </w:r>
          </w:p>
        </w:tc>
      </w:tr>
      <w:tr w:rsidR="00B5106C" w:rsidRPr="00D367DA" w14:paraId="3591DC11" w14:textId="77777777" w:rsidTr="00B96B86">
        <w:tc>
          <w:tcPr>
            <w:tcW w:w="6745" w:type="dxa"/>
          </w:tcPr>
          <w:p w14:paraId="07A75943" w14:textId="77777777" w:rsidR="00B5106C" w:rsidRPr="00D367DA" w:rsidRDefault="00B5106C" w:rsidP="00AF3457">
            <w:pPr>
              <w:spacing w:after="0" w:line="240" w:lineRule="auto"/>
              <w:rPr>
                <w:rFonts w:ascii="Gill Sans MT" w:hAnsi="Gill Sans MT"/>
              </w:rPr>
            </w:pPr>
            <w:r>
              <w:rPr>
                <w:rFonts w:ascii="Gill Sans MT" w:hAnsi="Gill Sans MT"/>
              </w:rPr>
              <w:t>Youth cause environmental damage by keeping filths in their community</w:t>
            </w:r>
          </w:p>
          <w:p w14:paraId="3A18100B" w14:textId="77777777" w:rsidR="00B5106C" w:rsidRDefault="00B5106C" w:rsidP="000848F3">
            <w:pPr>
              <w:spacing w:after="0" w:line="240" w:lineRule="auto"/>
              <w:rPr>
                <w:rFonts w:ascii="Gill Sans MT" w:hAnsi="Gill Sans MT"/>
              </w:rPr>
            </w:pPr>
            <w:r>
              <w:rPr>
                <w:rFonts w:ascii="Gill Sans MT" w:hAnsi="Gill Sans MT"/>
              </w:rPr>
              <w:t>Bombali</w:t>
            </w:r>
          </w:p>
          <w:p w14:paraId="482C5262" w14:textId="77777777" w:rsidR="00B5106C" w:rsidRDefault="00B5106C" w:rsidP="000848F3">
            <w:pPr>
              <w:spacing w:after="0" w:line="240" w:lineRule="auto"/>
              <w:rPr>
                <w:rFonts w:ascii="Gill Sans MT" w:hAnsi="Gill Sans MT"/>
              </w:rPr>
            </w:pPr>
            <w:r>
              <w:rPr>
                <w:rFonts w:ascii="Gill Sans MT" w:hAnsi="Gill Sans MT"/>
              </w:rPr>
              <w:t>Kambia</w:t>
            </w:r>
          </w:p>
          <w:p w14:paraId="67615204" w14:textId="77777777" w:rsidR="00B5106C" w:rsidRDefault="00B5106C" w:rsidP="000848F3">
            <w:pPr>
              <w:spacing w:after="0" w:line="240" w:lineRule="auto"/>
              <w:rPr>
                <w:rFonts w:ascii="Gill Sans MT" w:hAnsi="Gill Sans MT"/>
              </w:rPr>
            </w:pPr>
            <w:r>
              <w:rPr>
                <w:rFonts w:ascii="Gill Sans MT" w:hAnsi="Gill Sans MT"/>
              </w:rPr>
              <w:t>Koinadugu</w:t>
            </w:r>
          </w:p>
          <w:p w14:paraId="1B944A2F" w14:textId="77777777" w:rsidR="00B5106C" w:rsidRDefault="00B5106C" w:rsidP="000848F3">
            <w:pPr>
              <w:spacing w:after="0" w:line="240" w:lineRule="auto"/>
              <w:rPr>
                <w:rFonts w:ascii="Gill Sans MT" w:hAnsi="Gill Sans MT"/>
              </w:rPr>
            </w:pPr>
            <w:r>
              <w:rPr>
                <w:rFonts w:ascii="Gill Sans MT" w:hAnsi="Gill Sans MT"/>
              </w:rPr>
              <w:t>Port Loko</w:t>
            </w:r>
          </w:p>
          <w:p w14:paraId="22EEA1AD" w14:textId="77777777" w:rsidR="00B5106C" w:rsidRDefault="00B5106C" w:rsidP="000848F3">
            <w:pPr>
              <w:spacing w:after="0" w:line="240" w:lineRule="auto"/>
              <w:rPr>
                <w:rFonts w:ascii="Gill Sans MT" w:hAnsi="Gill Sans MT"/>
              </w:rPr>
            </w:pPr>
            <w:r>
              <w:rPr>
                <w:rFonts w:ascii="Gill Sans MT" w:hAnsi="Gill Sans MT"/>
              </w:rPr>
              <w:t>Tonkolili</w:t>
            </w:r>
          </w:p>
          <w:p w14:paraId="37BD30F5"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vAlign w:val="center"/>
          </w:tcPr>
          <w:p w14:paraId="700BE8F0" w14:textId="77777777" w:rsidR="00B5106C" w:rsidRDefault="00B5106C" w:rsidP="000848F3">
            <w:pPr>
              <w:spacing w:after="0" w:line="240" w:lineRule="auto"/>
              <w:rPr>
                <w:rFonts w:ascii="Gill Sans MT" w:hAnsi="Gill Sans MT"/>
                <w:color w:val="000000"/>
              </w:rPr>
            </w:pPr>
          </w:p>
          <w:p w14:paraId="13F43966" w14:textId="77777777" w:rsidR="00B5106C" w:rsidRDefault="00B5106C" w:rsidP="000848F3">
            <w:pPr>
              <w:spacing w:after="0" w:line="240" w:lineRule="auto"/>
              <w:rPr>
                <w:rFonts w:ascii="Gill Sans MT" w:hAnsi="Gill Sans MT"/>
                <w:color w:val="000000"/>
              </w:rPr>
            </w:pPr>
            <w:r>
              <w:rPr>
                <w:rFonts w:ascii="Gill Sans MT" w:hAnsi="Gill Sans MT"/>
                <w:color w:val="000000"/>
              </w:rPr>
              <w:t>46.7</w:t>
            </w:r>
          </w:p>
          <w:p w14:paraId="1B4ABB6C" w14:textId="77777777" w:rsidR="00B5106C" w:rsidRDefault="00B5106C" w:rsidP="000848F3">
            <w:pPr>
              <w:spacing w:after="0" w:line="240" w:lineRule="auto"/>
              <w:rPr>
                <w:rFonts w:ascii="Gill Sans MT" w:hAnsi="Gill Sans MT"/>
                <w:color w:val="000000"/>
              </w:rPr>
            </w:pPr>
            <w:r>
              <w:rPr>
                <w:rFonts w:ascii="Gill Sans MT" w:hAnsi="Gill Sans MT"/>
                <w:color w:val="000000"/>
              </w:rPr>
              <w:t>56.7</w:t>
            </w:r>
          </w:p>
          <w:p w14:paraId="1D04EF02" w14:textId="77777777" w:rsidR="00B5106C" w:rsidRDefault="00B5106C" w:rsidP="000848F3">
            <w:pPr>
              <w:spacing w:after="0" w:line="240" w:lineRule="auto"/>
              <w:rPr>
                <w:rFonts w:ascii="Gill Sans MT" w:hAnsi="Gill Sans MT"/>
                <w:color w:val="000000"/>
              </w:rPr>
            </w:pPr>
            <w:r>
              <w:rPr>
                <w:rFonts w:ascii="Gill Sans MT" w:hAnsi="Gill Sans MT"/>
                <w:color w:val="000000"/>
              </w:rPr>
              <w:t>23.3</w:t>
            </w:r>
          </w:p>
          <w:p w14:paraId="6151F239" w14:textId="77777777" w:rsidR="00B5106C" w:rsidRDefault="00B5106C" w:rsidP="000848F3">
            <w:pPr>
              <w:spacing w:after="0" w:line="240" w:lineRule="auto"/>
              <w:rPr>
                <w:rFonts w:ascii="Gill Sans MT" w:hAnsi="Gill Sans MT"/>
                <w:color w:val="000000"/>
              </w:rPr>
            </w:pPr>
            <w:r>
              <w:rPr>
                <w:rFonts w:ascii="Gill Sans MT" w:hAnsi="Gill Sans MT"/>
                <w:color w:val="000000"/>
              </w:rPr>
              <w:t>46.7</w:t>
            </w:r>
          </w:p>
          <w:p w14:paraId="1FC64E06" w14:textId="77777777" w:rsidR="00B5106C" w:rsidRDefault="00B5106C" w:rsidP="000848F3">
            <w:pPr>
              <w:spacing w:after="0" w:line="240" w:lineRule="auto"/>
              <w:rPr>
                <w:rFonts w:ascii="Gill Sans MT" w:hAnsi="Gill Sans MT"/>
                <w:color w:val="000000"/>
              </w:rPr>
            </w:pPr>
            <w:r>
              <w:rPr>
                <w:rFonts w:ascii="Gill Sans MT" w:hAnsi="Gill Sans MT"/>
                <w:color w:val="000000"/>
              </w:rPr>
              <w:t>36.7</w:t>
            </w:r>
          </w:p>
          <w:p w14:paraId="15AC0370"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42.0</w:t>
            </w:r>
          </w:p>
        </w:tc>
        <w:tc>
          <w:tcPr>
            <w:tcW w:w="732" w:type="dxa"/>
            <w:vAlign w:val="center"/>
          </w:tcPr>
          <w:p w14:paraId="030CAF91" w14:textId="77777777" w:rsidR="00B5106C" w:rsidRDefault="00B5106C" w:rsidP="000848F3">
            <w:pPr>
              <w:spacing w:after="0" w:line="240" w:lineRule="auto"/>
              <w:rPr>
                <w:rFonts w:ascii="Gill Sans MT" w:hAnsi="Gill Sans MT"/>
                <w:color w:val="000000"/>
              </w:rPr>
            </w:pPr>
          </w:p>
          <w:p w14:paraId="18B7F2EB" w14:textId="77777777" w:rsidR="00B5106C" w:rsidRDefault="00B5106C" w:rsidP="000848F3">
            <w:pPr>
              <w:spacing w:after="0" w:line="240" w:lineRule="auto"/>
              <w:rPr>
                <w:rFonts w:ascii="Gill Sans MT" w:hAnsi="Gill Sans MT"/>
                <w:color w:val="000000"/>
              </w:rPr>
            </w:pPr>
            <w:r>
              <w:rPr>
                <w:rFonts w:ascii="Gill Sans MT" w:hAnsi="Gill Sans MT"/>
                <w:color w:val="000000"/>
              </w:rPr>
              <w:t>20.0</w:t>
            </w:r>
          </w:p>
          <w:p w14:paraId="63EEDF6A" w14:textId="77777777" w:rsidR="00B5106C" w:rsidRDefault="00B5106C" w:rsidP="000848F3">
            <w:pPr>
              <w:spacing w:after="0" w:line="240" w:lineRule="auto"/>
              <w:rPr>
                <w:rFonts w:ascii="Gill Sans MT" w:hAnsi="Gill Sans MT"/>
                <w:color w:val="000000"/>
              </w:rPr>
            </w:pPr>
            <w:r>
              <w:rPr>
                <w:rFonts w:ascii="Gill Sans MT" w:hAnsi="Gill Sans MT"/>
                <w:color w:val="000000"/>
              </w:rPr>
              <w:t>43.3</w:t>
            </w:r>
          </w:p>
          <w:p w14:paraId="5DFDBF45" w14:textId="77777777" w:rsidR="00B5106C" w:rsidRDefault="00B5106C" w:rsidP="000848F3">
            <w:pPr>
              <w:spacing w:after="0" w:line="240" w:lineRule="auto"/>
              <w:rPr>
                <w:rFonts w:ascii="Gill Sans MT" w:hAnsi="Gill Sans MT"/>
                <w:color w:val="000000"/>
              </w:rPr>
            </w:pPr>
            <w:r>
              <w:rPr>
                <w:rFonts w:ascii="Gill Sans MT" w:hAnsi="Gill Sans MT"/>
                <w:color w:val="000000"/>
              </w:rPr>
              <w:t>43.3</w:t>
            </w:r>
          </w:p>
          <w:p w14:paraId="6A9FAB22" w14:textId="77777777" w:rsidR="00B5106C" w:rsidRDefault="00B5106C" w:rsidP="000848F3">
            <w:pPr>
              <w:spacing w:after="0" w:line="240" w:lineRule="auto"/>
              <w:rPr>
                <w:rFonts w:ascii="Gill Sans MT" w:hAnsi="Gill Sans MT"/>
                <w:color w:val="000000"/>
              </w:rPr>
            </w:pPr>
            <w:r>
              <w:rPr>
                <w:rFonts w:ascii="Gill Sans MT" w:hAnsi="Gill Sans MT"/>
                <w:color w:val="000000"/>
              </w:rPr>
              <w:t>46.7</w:t>
            </w:r>
          </w:p>
          <w:p w14:paraId="0A7514DE" w14:textId="77777777" w:rsidR="00B5106C" w:rsidRDefault="00B5106C" w:rsidP="000848F3">
            <w:pPr>
              <w:spacing w:after="0" w:line="240" w:lineRule="auto"/>
              <w:rPr>
                <w:rFonts w:ascii="Gill Sans MT" w:hAnsi="Gill Sans MT"/>
                <w:color w:val="000000"/>
              </w:rPr>
            </w:pPr>
            <w:r>
              <w:rPr>
                <w:rFonts w:ascii="Gill Sans MT" w:hAnsi="Gill Sans MT"/>
                <w:color w:val="000000"/>
              </w:rPr>
              <w:t>33.3</w:t>
            </w:r>
          </w:p>
          <w:p w14:paraId="48AE3023"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37.3</w:t>
            </w:r>
          </w:p>
        </w:tc>
        <w:tc>
          <w:tcPr>
            <w:tcW w:w="1243" w:type="dxa"/>
            <w:vAlign w:val="center"/>
          </w:tcPr>
          <w:p w14:paraId="5D797DFD" w14:textId="77777777" w:rsidR="00B5106C" w:rsidRDefault="00B5106C" w:rsidP="000848F3">
            <w:pPr>
              <w:spacing w:after="0" w:line="240" w:lineRule="auto"/>
              <w:rPr>
                <w:rFonts w:ascii="Gill Sans MT" w:hAnsi="Gill Sans MT"/>
                <w:color w:val="000000"/>
              </w:rPr>
            </w:pPr>
          </w:p>
          <w:p w14:paraId="18E3337F" w14:textId="77777777" w:rsidR="00B5106C" w:rsidRDefault="00B5106C" w:rsidP="000848F3">
            <w:pPr>
              <w:spacing w:after="0" w:line="240" w:lineRule="auto"/>
              <w:rPr>
                <w:rFonts w:ascii="Gill Sans MT" w:hAnsi="Gill Sans MT"/>
                <w:color w:val="000000"/>
              </w:rPr>
            </w:pPr>
            <w:r>
              <w:rPr>
                <w:rFonts w:ascii="Gill Sans MT" w:hAnsi="Gill Sans MT"/>
                <w:color w:val="000000"/>
              </w:rPr>
              <w:t>33.3</w:t>
            </w:r>
          </w:p>
          <w:p w14:paraId="5F3B47C8" w14:textId="77777777" w:rsidR="00B5106C" w:rsidRDefault="00B5106C" w:rsidP="000848F3">
            <w:pPr>
              <w:spacing w:after="0" w:line="240" w:lineRule="auto"/>
              <w:rPr>
                <w:rFonts w:ascii="Gill Sans MT" w:hAnsi="Gill Sans MT"/>
                <w:color w:val="000000"/>
              </w:rPr>
            </w:pPr>
            <w:r>
              <w:rPr>
                <w:rFonts w:ascii="Gill Sans MT" w:hAnsi="Gill Sans MT"/>
                <w:color w:val="000000"/>
              </w:rPr>
              <w:t>0.0</w:t>
            </w:r>
          </w:p>
          <w:p w14:paraId="003DA9CA" w14:textId="77777777" w:rsidR="00B5106C" w:rsidRDefault="00B5106C" w:rsidP="000848F3">
            <w:pPr>
              <w:spacing w:after="0" w:line="240" w:lineRule="auto"/>
              <w:rPr>
                <w:rFonts w:ascii="Gill Sans MT" w:hAnsi="Gill Sans MT"/>
                <w:color w:val="000000"/>
              </w:rPr>
            </w:pPr>
            <w:r>
              <w:rPr>
                <w:rFonts w:ascii="Gill Sans MT" w:hAnsi="Gill Sans MT"/>
                <w:color w:val="000000"/>
              </w:rPr>
              <w:t>33.3</w:t>
            </w:r>
          </w:p>
          <w:p w14:paraId="58A74D99" w14:textId="77777777" w:rsidR="00B5106C" w:rsidRDefault="00B5106C" w:rsidP="000848F3">
            <w:pPr>
              <w:spacing w:after="0" w:line="240" w:lineRule="auto"/>
              <w:rPr>
                <w:rFonts w:ascii="Gill Sans MT" w:hAnsi="Gill Sans MT"/>
                <w:color w:val="000000"/>
              </w:rPr>
            </w:pPr>
            <w:r>
              <w:rPr>
                <w:rFonts w:ascii="Gill Sans MT" w:hAnsi="Gill Sans MT"/>
                <w:color w:val="000000"/>
              </w:rPr>
              <w:t>6.7</w:t>
            </w:r>
          </w:p>
          <w:p w14:paraId="2558CEA9" w14:textId="77777777" w:rsidR="00B5106C" w:rsidRDefault="00B5106C" w:rsidP="000848F3">
            <w:pPr>
              <w:spacing w:after="0" w:line="240" w:lineRule="auto"/>
              <w:rPr>
                <w:rFonts w:ascii="Gill Sans MT" w:hAnsi="Gill Sans MT"/>
                <w:color w:val="000000"/>
              </w:rPr>
            </w:pPr>
            <w:r>
              <w:rPr>
                <w:rFonts w:ascii="Gill Sans MT" w:hAnsi="Gill Sans MT"/>
                <w:color w:val="000000"/>
              </w:rPr>
              <w:t>30.0</w:t>
            </w:r>
          </w:p>
          <w:p w14:paraId="5AFCF6B8"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20.7</w:t>
            </w:r>
          </w:p>
        </w:tc>
      </w:tr>
      <w:tr w:rsidR="00B5106C" w:rsidRPr="00D367DA" w14:paraId="2CF67B8B" w14:textId="77777777" w:rsidTr="00B96B86">
        <w:tc>
          <w:tcPr>
            <w:tcW w:w="6745" w:type="dxa"/>
          </w:tcPr>
          <w:p w14:paraId="37B44F3E" w14:textId="77777777" w:rsidR="00B5106C" w:rsidRDefault="00B5106C" w:rsidP="00AF3457">
            <w:pPr>
              <w:spacing w:after="0" w:line="240" w:lineRule="auto"/>
              <w:rPr>
                <w:rFonts w:ascii="Gill Sans MT" w:hAnsi="Gill Sans MT"/>
              </w:rPr>
            </w:pPr>
            <w:r>
              <w:rPr>
                <w:rFonts w:ascii="Gill Sans MT" w:hAnsi="Gill Sans MT"/>
              </w:rPr>
              <w:t>Youth are responsible  for raising awareness on environmental problem and protection</w:t>
            </w:r>
          </w:p>
          <w:p w14:paraId="1B50D9EA" w14:textId="77777777" w:rsidR="00B5106C" w:rsidRDefault="00B5106C" w:rsidP="000848F3">
            <w:pPr>
              <w:spacing w:after="0" w:line="240" w:lineRule="auto"/>
              <w:rPr>
                <w:rFonts w:ascii="Gill Sans MT" w:hAnsi="Gill Sans MT"/>
              </w:rPr>
            </w:pPr>
            <w:r>
              <w:rPr>
                <w:rFonts w:ascii="Gill Sans MT" w:hAnsi="Gill Sans MT"/>
              </w:rPr>
              <w:t>Bombali</w:t>
            </w:r>
          </w:p>
          <w:p w14:paraId="07C49810" w14:textId="77777777" w:rsidR="00B5106C" w:rsidRDefault="00B5106C" w:rsidP="000848F3">
            <w:pPr>
              <w:spacing w:after="0" w:line="240" w:lineRule="auto"/>
              <w:rPr>
                <w:rFonts w:ascii="Gill Sans MT" w:hAnsi="Gill Sans MT"/>
              </w:rPr>
            </w:pPr>
            <w:r>
              <w:rPr>
                <w:rFonts w:ascii="Gill Sans MT" w:hAnsi="Gill Sans MT"/>
              </w:rPr>
              <w:t>Kambia</w:t>
            </w:r>
          </w:p>
          <w:p w14:paraId="1C0A5E2E" w14:textId="77777777" w:rsidR="00B5106C" w:rsidRDefault="00B5106C" w:rsidP="000848F3">
            <w:pPr>
              <w:spacing w:after="0" w:line="240" w:lineRule="auto"/>
              <w:rPr>
                <w:rFonts w:ascii="Gill Sans MT" w:hAnsi="Gill Sans MT"/>
              </w:rPr>
            </w:pPr>
            <w:r>
              <w:rPr>
                <w:rFonts w:ascii="Gill Sans MT" w:hAnsi="Gill Sans MT"/>
              </w:rPr>
              <w:t>Koinadugu</w:t>
            </w:r>
          </w:p>
          <w:p w14:paraId="54CBBF4F" w14:textId="77777777" w:rsidR="00B5106C" w:rsidRDefault="00B5106C" w:rsidP="000848F3">
            <w:pPr>
              <w:spacing w:after="0" w:line="240" w:lineRule="auto"/>
              <w:rPr>
                <w:rFonts w:ascii="Gill Sans MT" w:hAnsi="Gill Sans MT"/>
              </w:rPr>
            </w:pPr>
            <w:r>
              <w:rPr>
                <w:rFonts w:ascii="Gill Sans MT" w:hAnsi="Gill Sans MT"/>
              </w:rPr>
              <w:t>Port Loko</w:t>
            </w:r>
          </w:p>
          <w:p w14:paraId="2777272C" w14:textId="77777777" w:rsidR="00B5106C" w:rsidRDefault="00B5106C" w:rsidP="000848F3">
            <w:pPr>
              <w:spacing w:after="0" w:line="240" w:lineRule="auto"/>
              <w:rPr>
                <w:rFonts w:ascii="Gill Sans MT" w:hAnsi="Gill Sans MT"/>
              </w:rPr>
            </w:pPr>
            <w:r>
              <w:rPr>
                <w:rFonts w:ascii="Gill Sans MT" w:hAnsi="Gill Sans MT"/>
              </w:rPr>
              <w:t>Tonkolili</w:t>
            </w:r>
          </w:p>
          <w:p w14:paraId="212684EC"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tcPr>
          <w:p w14:paraId="5DC62594" w14:textId="77777777" w:rsidR="00B5106C" w:rsidRDefault="00B5106C" w:rsidP="000848F3">
            <w:pPr>
              <w:spacing w:after="0" w:line="240" w:lineRule="auto"/>
              <w:rPr>
                <w:rFonts w:ascii="Gill Sans MT" w:hAnsi="Gill Sans MT"/>
              </w:rPr>
            </w:pPr>
          </w:p>
          <w:p w14:paraId="159C826C" w14:textId="77777777" w:rsidR="00B5106C" w:rsidRDefault="00B5106C" w:rsidP="000848F3">
            <w:pPr>
              <w:spacing w:after="0" w:line="240" w:lineRule="auto"/>
              <w:rPr>
                <w:rFonts w:ascii="Gill Sans MT" w:hAnsi="Gill Sans MT"/>
              </w:rPr>
            </w:pPr>
          </w:p>
          <w:p w14:paraId="3044330A" w14:textId="77777777" w:rsidR="00B5106C" w:rsidRDefault="00B5106C" w:rsidP="000848F3">
            <w:pPr>
              <w:spacing w:after="0" w:line="240" w:lineRule="auto"/>
              <w:rPr>
                <w:rFonts w:ascii="Gill Sans MT" w:hAnsi="Gill Sans MT"/>
              </w:rPr>
            </w:pPr>
            <w:r>
              <w:rPr>
                <w:rFonts w:ascii="Gill Sans MT" w:hAnsi="Gill Sans MT"/>
              </w:rPr>
              <w:t>60.0</w:t>
            </w:r>
          </w:p>
          <w:p w14:paraId="4366DD40" w14:textId="77777777" w:rsidR="00B5106C" w:rsidRDefault="00B5106C" w:rsidP="000848F3">
            <w:pPr>
              <w:spacing w:after="0" w:line="240" w:lineRule="auto"/>
              <w:rPr>
                <w:rFonts w:ascii="Gill Sans MT" w:hAnsi="Gill Sans MT"/>
              </w:rPr>
            </w:pPr>
            <w:r>
              <w:rPr>
                <w:rFonts w:ascii="Gill Sans MT" w:hAnsi="Gill Sans MT"/>
              </w:rPr>
              <w:t>55.2</w:t>
            </w:r>
          </w:p>
          <w:p w14:paraId="5C42B930" w14:textId="77777777" w:rsidR="00B5106C" w:rsidRDefault="00B5106C" w:rsidP="000848F3">
            <w:pPr>
              <w:spacing w:after="0" w:line="240" w:lineRule="auto"/>
              <w:rPr>
                <w:rFonts w:ascii="Gill Sans MT" w:hAnsi="Gill Sans MT"/>
              </w:rPr>
            </w:pPr>
            <w:r>
              <w:rPr>
                <w:rFonts w:ascii="Gill Sans MT" w:hAnsi="Gill Sans MT"/>
              </w:rPr>
              <w:t>76.7</w:t>
            </w:r>
          </w:p>
          <w:p w14:paraId="06C75795" w14:textId="77777777" w:rsidR="00B5106C" w:rsidRDefault="00B5106C" w:rsidP="000848F3">
            <w:pPr>
              <w:spacing w:after="0" w:line="240" w:lineRule="auto"/>
              <w:rPr>
                <w:rFonts w:ascii="Gill Sans MT" w:hAnsi="Gill Sans MT"/>
              </w:rPr>
            </w:pPr>
            <w:r>
              <w:rPr>
                <w:rFonts w:ascii="Gill Sans MT" w:hAnsi="Gill Sans MT"/>
              </w:rPr>
              <w:t>46.7</w:t>
            </w:r>
          </w:p>
          <w:p w14:paraId="2877AD3F" w14:textId="77777777" w:rsidR="00B5106C" w:rsidRDefault="00B5106C" w:rsidP="000848F3">
            <w:pPr>
              <w:spacing w:after="0" w:line="240" w:lineRule="auto"/>
              <w:rPr>
                <w:rFonts w:ascii="Gill Sans MT" w:hAnsi="Gill Sans MT"/>
              </w:rPr>
            </w:pPr>
            <w:r>
              <w:rPr>
                <w:rFonts w:ascii="Gill Sans MT" w:hAnsi="Gill Sans MT"/>
              </w:rPr>
              <w:t>80.0</w:t>
            </w:r>
          </w:p>
          <w:p w14:paraId="123E139F" w14:textId="77777777" w:rsidR="00B5106C" w:rsidRPr="00D367DA" w:rsidRDefault="00B5106C" w:rsidP="000848F3">
            <w:pPr>
              <w:spacing w:after="0" w:line="240" w:lineRule="auto"/>
              <w:rPr>
                <w:rFonts w:ascii="Gill Sans MT" w:hAnsi="Gill Sans MT"/>
              </w:rPr>
            </w:pPr>
            <w:r>
              <w:rPr>
                <w:rFonts w:ascii="Gill Sans MT" w:hAnsi="Gill Sans MT"/>
              </w:rPr>
              <w:t>63.7</w:t>
            </w:r>
          </w:p>
        </w:tc>
        <w:tc>
          <w:tcPr>
            <w:tcW w:w="732" w:type="dxa"/>
          </w:tcPr>
          <w:p w14:paraId="7283640B" w14:textId="77777777" w:rsidR="00B5106C" w:rsidRDefault="00B5106C" w:rsidP="000848F3">
            <w:pPr>
              <w:spacing w:after="0" w:line="240" w:lineRule="auto"/>
              <w:rPr>
                <w:rFonts w:ascii="Gill Sans MT" w:hAnsi="Gill Sans MT"/>
              </w:rPr>
            </w:pPr>
          </w:p>
          <w:p w14:paraId="35A1FD6C" w14:textId="77777777" w:rsidR="00B5106C" w:rsidRDefault="00B5106C" w:rsidP="000848F3">
            <w:pPr>
              <w:spacing w:after="0" w:line="240" w:lineRule="auto"/>
              <w:rPr>
                <w:rFonts w:ascii="Gill Sans MT" w:hAnsi="Gill Sans MT"/>
              </w:rPr>
            </w:pPr>
          </w:p>
          <w:p w14:paraId="2283E2CA" w14:textId="77777777" w:rsidR="00B5106C" w:rsidRDefault="00B5106C" w:rsidP="000848F3">
            <w:pPr>
              <w:spacing w:after="0" w:line="240" w:lineRule="auto"/>
              <w:rPr>
                <w:rFonts w:ascii="Gill Sans MT" w:hAnsi="Gill Sans MT"/>
              </w:rPr>
            </w:pPr>
            <w:r>
              <w:rPr>
                <w:rFonts w:ascii="Gill Sans MT" w:hAnsi="Gill Sans MT"/>
              </w:rPr>
              <w:t>0.0</w:t>
            </w:r>
          </w:p>
          <w:p w14:paraId="38A02EF5" w14:textId="77777777" w:rsidR="00B5106C" w:rsidRDefault="00B5106C" w:rsidP="000848F3">
            <w:pPr>
              <w:spacing w:after="0" w:line="240" w:lineRule="auto"/>
              <w:rPr>
                <w:rFonts w:ascii="Gill Sans MT" w:hAnsi="Gill Sans MT"/>
              </w:rPr>
            </w:pPr>
            <w:r>
              <w:rPr>
                <w:rFonts w:ascii="Gill Sans MT" w:hAnsi="Gill Sans MT"/>
              </w:rPr>
              <w:t>6.9</w:t>
            </w:r>
          </w:p>
          <w:p w14:paraId="74364318" w14:textId="77777777" w:rsidR="00B5106C" w:rsidRDefault="00B5106C" w:rsidP="000848F3">
            <w:pPr>
              <w:spacing w:after="0" w:line="240" w:lineRule="auto"/>
              <w:rPr>
                <w:rFonts w:ascii="Gill Sans MT" w:hAnsi="Gill Sans MT"/>
              </w:rPr>
            </w:pPr>
            <w:r>
              <w:rPr>
                <w:rFonts w:ascii="Gill Sans MT" w:hAnsi="Gill Sans MT"/>
              </w:rPr>
              <w:t>3.3</w:t>
            </w:r>
          </w:p>
          <w:p w14:paraId="60B8E49B" w14:textId="77777777" w:rsidR="00B5106C" w:rsidRDefault="00B5106C" w:rsidP="000848F3">
            <w:pPr>
              <w:spacing w:after="0" w:line="240" w:lineRule="auto"/>
              <w:rPr>
                <w:rFonts w:ascii="Gill Sans MT" w:hAnsi="Gill Sans MT"/>
              </w:rPr>
            </w:pPr>
            <w:r>
              <w:rPr>
                <w:rFonts w:ascii="Gill Sans MT" w:hAnsi="Gill Sans MT"/>
              </w:rPr>
              <w:t>23.3</w:t>
            </w:r>
          </w:p>
          <w:p w14:paraId="3026F5F0" w14:textId="77777777" w:rsidR="00B5106C" w:rsidRDefault="00B5106C" w:rsidP="000848F3">
            <w:pPr>
              <w:spacing w:after="0" w:line="240" w:lineRule="auto"/>
              <w:rPr>
                <w:rFonts w:ascii="Gill Sans MT" w:hAnsi="Gill Sans MT"/>
              </w:rPr>
            </w:pPr>
            <w:r>
              <w:rPr>
                <w:rFonts w:ascii="Gill Sans MT" w:hAnsi="Gill Sans MT"/>
              </w:rPr>
              <w:t>6.7</w:t>
            </w:r>
          </w:p>
          <w:p w14:paraId="61B5B3AE" w14:textId="77777777" w:rsidR="00B5106C" w:rsidRPr="00D367DA" w:rsidRDefault="00B5106C" w:rsidP="000848F3">
            <w:pPr>
              <w:spacing w:after="0" w:line="240" w:lineRule="auto"/>
              <w:rPr>
                <w:rFonts w:ascii="Gill Sans MT" w:hAnsi="Gill Sans MT"/>
              </w:rPr>
            </w:pPr>
            <w:r>
              <w:rPr>
                <w:rFonts w:ascii="Gill Sans MT" w:hAnsi="Gill Sans MT"/>
              </w:rPr>
              <w:t>8.0</w:t>
            </w:r>
          </w:p>
        </w:tc>
        <w:tc>
          <w:tcPr>
            <w:tcW w:w="1243" w:type="dxa"/>
          </w:tcPr>
          <w:p w14:paraId="12BAFC98" w14:textId="77777777" w:rsidR="00B5106C" w:rsidRDefault="00B5106C" w:rsidP="000848F3">
            <w:pPr>
              <w:spacing w:after="0" w:line="240" w:lineRule="auto"/>
              <w:rPr>
                <w:rFonts w:ascii="Gill Sans MT" w:hAnsi="Gill Sans MT"/>
              </w:rPr>
            </w:pPr>
          </w:p>
          <w:p w14:paraId="2A7919A7" w14:textId="77777777" w:rsidR="00B5106C" w:rsidRDefault="00B5106C" w:rsidP="000848F3">
            <w:pPr>
              <w:spacing w:after="0" w:line="240" w:lineRule="auto"/>
              <w:rPr>
                <w:rFonts w:ascii="Gill Sans MT" w:hAnsi="Gill Sans MT"/>
              </w:rPr>
            </w:pPr>
          </w:p>
          <w:p w14:paraId="02D9EB9F" w14:textId="77777777" w:rsidR="00B5106C" w:rsidRDefault="00B5106C" w:rsidP="000848F3">
            <w:pPr>
              <w:spacing w:after="0" w:line="240" w:lineRule="auto"/>
              <w:rPr>
                <w:rFonts w:ascii="Gill Sans MT" w:hAnsi="Gill Sans MT"/>
              </w:rPr>
            </w:pPr>
            <w:r>
              <w:rPr>
                <w:rFonts w:ascii="Gill Sans MT" w:hAnsi="Gill Sans MT"/>
              </w:rPr>
              <w:t>40.0</w:t>
            </w:r>
          </w:p>
          <w:p w14:paraId="7D30DEF7" w14:textId="77777777" w:rsidR="00B5106C" w:rsidRDefault="00B5106C" w:rsidP="000848F3">
            <w:pPr>
              <w:spacing w:after="0" w:line="240" w:lineRule="auto"/>
              <w:rPr>
                <w:rFonts w:ascii="Gill Sans MT" w:hAnsi="Gill Sans MT"/>
              </w:rPr>
            </w:pPr>
            <w:r>
              <w:rPr>
                <w:rFonts w:ascii="Gill Sans MT" w:hAnsi="Gill Sans MT"/>
              </w:rPr>
              <w:t>37.9</w:t>
            </w:r>
          </w:p>
          <w:p w14:paraId="56E6B061" w14:textId="77777777" w:rsidR="00B5106C" w:rsidRDefault="00B5106C" w:rsidP="000848F3">
            <w:pPr>
              <w:spacing w:after="0" w:line="240" w:lineRule="auto"/>
              <w:rPr>
                <w:rFonts w:ascii="Gill Sans MT" w:hAnsi="Gill Sans MT"/>
              </w:rPr>
            </w:pPr>
            <w:r>
              <w:rPr>
                <w:rFonts w:ascii="Gill Sans MT" w:hAnsi="Gill Sans MT"/>
              </w:rPr>
              <w:t>20.0</w:t>
            </w:r>
          </w:p>
          <w:p w14:paraId="6B095360" w14:textId="77777777" w:rsidR="00B5106C" w:rsidRDefault="00B5106C" w:rsidP="000848F3">
            <w:pPr>
              <w:spacing w:after="0" w:line="240" w:lineRule="auto"/>
              <w:rPr>
                <w:rFonts w:ascii="Gill Sans MT" w:hAnsi="Gill Sans MT"/>
              </w:rPr>
            </w:pPr>
            <w:r>
              <w:rPr>
                <w:rFonts w:ascii="Gill Sans MT" w:hAnsi="Gill Sans MT"/>
              </w:rPr>
              <w:t>30.0</w:t>
            </w:r>
          </w:p>
          <w:p w14:paraId="5FD0776B" w14:textId="77777777" w:rsidR="00B5106C" w:rsidRDefault="00B5106C" w:rsidP="000848F3">
            <w:pPr>
              <w:spacing w:after="0" w:line="240" w:lineRule="auto"/>
              <w:rPr>
                <w:rFonts w:ascii="Gill Sans MT" w:hAnsi="Gill Sans MT"/>
              </w:rPr>
            </w:pPr>
            <w:r>
              <w:rPr>
                <w:rFonts w:ascii="Gill Sans MT" w:hAnsi="Gill Sans MT"/>
              </w:rPr>
              <w:t>13.3</w:t>
            </w:r>
          </w:p>
          <w:p w14:paraId="5B82334A" w14:textId="77777777" w:rsidR="00B5106C" w:rsidRPr="00D367DA" w:rsidRDefault="00B5106C" w:rsidP="000848F3">
            <w:pPr>
              <w:spacing w:after="0" w:line="240" w:lineRule="auto"/>
              <w:rPr>
                <w:rFonts w:ascii="Gill Sans MT" w:hAnsi="Gill Sans MT"/>
              </w:rPr>
            </w:pPr>
            <w:r>
              <w:rPr>
                <w:rFonts w:ascii="Gill Sans MT" w:hAnsi="Gill Sans MT"/>
              </w:rPr>
              <w:t>28.2</w:t>
            </w:r>
          </w:p>
        </w:tc>
      </w:tr>
      <w:tr w:rsidR="00B5106C" w:rsidRPr="00D367DA" w14:paraId="1FEB6206" w14:textId="77777777" w:rsidTr="00B96B86">
        <w:tc>
          <w:tcPr>
            <w:tcW w:w="6745" w:type="dxa"/>
          </w:tcPr>
          <w:p w14:paraId="06EE5F49" w14:textId="77777777" w:rsidR="00B5106C" w:rsidRDefault="00B5106C" w:rsidP="00AF3457">
            <w:pPr>
              <w:spacing w:after="0" w:line="240" w:lineRule="auto"/>
              <w:rPr>
                <w:rFonts w:ascii="Gill Sans MT" w:hAnsi="Gill Sans MT"/>
              </w:rPr>
            </w:pPr>
            <w:r>
              <w:rPr>
                <w:rFonts w:ascii="Gill Sans MT" w:hAnsi="Gill Sans MT"/>
              </w:rPr>
              <w:t>Youth protect the environment through drainage clearing and waste disposal</w:t>
            </w:r>
          </w:p>
          <w:p w14:paraId="01CA3A8E" w14:textId="77777777" w:rsidR="00B5106C" w:rsidRDefault="00B5106C" w:rsidP="000848F3">
            <w:pPr>
              <w:spacing w:after="0" w:line="240" w:lineRule="auto"/>
              <w:rPr>
                <w:rFonts w:ascii="Gill Sans MT" w:hAnsi="Gill Sans MT"/>
              </w:rPr>
            </w:pPr>
            <w:r>
              <w:rPr>
                <w:rFonts w:ascii="Gill Sans MT" w:hAnsi="Gill Sans MT"/>
              </w:rPr>
              <w:t>Bombali</w:t>
            </w:r>
          </w:p>
          <w:p w14:paraId="4635148E" w14:textId="77777777" w:rsidR="00B5106C" w:rsidRDefault="00B5106C" w:rsidP="000848F3">
            <w:pPr>
              <w:spacing w:after="0" w:line="240" w:lineRule="auto"/>
              <w:rPr>
                <w:rFonts w:ascii="Gill Sans MT" w:hAnsi="Gill Sans MT"/>
              </w:rPr>
            </w:pPr>
            <w:r>
              <w:rPr>
                <w:rFonts w:ascii="Gill Sans MT" w:hAnsi="Gill Sans MT"/>
              </w:rPr>
              <w:t>Kambia</w:t>
            </w:r>
          </w:p>
          <w:p w14:paraId="7D62638D" w14:textId="77777777" w:rsidR="00B5106C" w:rsidRDefault="00B5106C" w:rsidP="000848F3">
            <w:pPr>
              <w:spacing w:after="0" w:line="240" w:lineRule="auto"/>
              <w:rPr>
                <w:rFonts w:ascii="Gill Sans MT" w:hAnsi="Gill Sans MT"/>
              </w:rPr>
            </w:pPr>
            <w:r>
              <w:rPr>
                <w:rFonts w:ascii="Gill Sans MT" w:hAnsi="Gill Sans MT"/>
              </w:rPr>
              <w:t>Koinadugu</w:t>
            </w:r>
          </w:p>
          <w:p w14:paraId="42921281" w14:textId="77777777" w:rsidR="00B5106C" w:rsidRDefault="00B5106C" w:rsidP="000848F3">
            <w:pPr>
              <w:spacing w:after="0" w:line="240" w:lineRule="auto"/>
              <w:rPr>
                <w:rFonts w:ascii="Gill Sans MT" w:hAnsi="Gill Sans MT"/>
              </w:rPr>
            </w:pPr>
            <w:r>
              <w:rPr>
                <w:rFonts w:ascii="Gill Sans MT" w:hAnsi="Gill Sans MT"/>
              </w:rPr>
              <w:t>Port Loko</w:t>
            </w:r>
          </w:p>
          <w:p w14:paraId="78DCC97C" w14:textId="77777777" w:rsidR="00B5106C" w:rsidRDefault="00B5106C" w:rsidP="000848F3">
            <w:pPr>
              <w:spacing w:after="0" w:line="240" w:lineRule="auto"/>
              <w:rPr>
                <w:rFonts w:ascii="Gill Sans MT" w:hAnsi="Gill Sans MT"/>
              </w:rPr>
            </w:pPr>
            <w:r>
              <w:rPr>
                <w:rFonts w:ascii="Gill Sans MT" w:hAnsi="Gill Sans MT"/>
              </w:rPr>
              <w:t>Tonkolili</w:t>
            </w:r>
          </w:p>
          <w:p w14:paraId="492A8618"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tcPr>
          <w:p w14:paraId="7F671DDB" w14:textId="77777777" w:rsidR="00B5106C" w:rsidRDefault="00B5106C" w:rsidP="000848F3">
            <w:pPr>
              <w:spacing w:after="0" w:line="240" w:lineRule="auto"/>
              <w:rPr>
                <w:rFonts w:ascii="Gill Sans MT" w:hAnsi="Gill Sans MT"/>
              </w:rPr>
            </w:pPr>
          </w:p>
          <w:p w14:paraId="31F16447" w14:textId="77777777" w:rsidR="00B5106C" w:rsidRDefault="00B5106C" w:rsidP="000848F3">
            <w:pPr>
              <w:spacing w:after="0" w:line="240" w:lineRule="auto"/>
              <w:rPr>
                <w:rFonts w:ascii="Gill Sans MT" w:hAnsi="Gill Sans MT"/>
              </w:rPr>
            </w:pPr>
          </w:p>
          <w:p w14:paraId="14A0CC3D" w14:textId="77777777" w:rsidR="00B5106C" w:rsidRDefault="00B5106C" w:rsidP="000848F3">
            <w:pPr>
              <w:spacing w:after="0" w:line="240" w:lineRule="auto"/>
              <w:rPr>
                <w:rFonts w:ascii="Gill Sans MT" w:hAnsi="Gill Sans MT"/>
              </w:rPr>
            </w:pPr>
            <w:r>
              <w:rPr>
                <w:rFonts w:ascii="Gill Sans MT" w:hAnsi="Gill Sans MT"/>
              </w:rPr>
              <w:t>63.3</w:t>
            </w:r>
          </w:p>
          <w:p w14:paraId="77C80ED5" w14:textId="77777777" w:rsidR="00B5106C" w:rsidRDefault="00B5106C" w:rsidP="000848F3">
            <w:pPr>
              <w:spacing w:after="0" w:line="240" w:lineRule="auto"/>
              <w:rPr>
                <w:rFonts w:ascii="Gill Sans MT" w:hAnsi="Gill Sans MT"/>
              </w:rPr>
            </w:pPr>
            <w:r>
              <w:rPr>
                <w:rFonts w:ascii="Gill Sans MT" w:hAnsi="Gill Sans MT"/>
              </w:rPr>
              <w:t>82.8</w:t>
            </w:r>
          </w:p>
          <w:p w14:paraId="50EDF6F1" w14:textId="77777777" w:rsidR="00B5106C" w:rsidRDefault="00B5106C" w:rsidP="000848F3">
            <w:pPr>
              <w:spacing w:after="0" w:line="240" w:lineRule="auto"/>
              <w:rPr>
                <w:rFonts w:ascii="Gill Sans MT" w:hAnsi="Gill Sans MT"/>
              </w:rPr>
            </w:pPr>
            <w:r>
              <w:rPr>
                <w:rFonts w:ascii="Gill Sans MT" w:hAnsi="Gill Sans MT"/>
              </w:rPr>
              <w:t>73.3</w:t>
            </w:r>
          </w:p>
          <w:p w14:paraId="5427553D" w14:textId="77777777" w:rsidR="00B5106C" w:rsidRDefault="00B5106C" w:rsidP="000848F3">
            <w:pPr>
              <w:spacing w:after="0" w:line="240" w:lineRule="auto"/>
              <w:rPr>
                <w:rFonts w:ascii="Gill Sans MT" w:hAnsi="Gill Sans MT"/>
              </w:rPr>
            </w:pPr>
            <w:r>
              <w:rPr>
                <w:rFonts w:ascii="Gill Sans MT" w:hAnsi="Gill Sans MT"/>
              </w:rPr>
              <w:t>73.3</w:t>
            </w:r>
          </w:p>
          <w:p w14:paraId="03FDEF43" w14:textId="77777777" w:rsidR="00B5106C" w:rsidRDefault="00B5106C" w:rsidP="000848F3">
            <w:pPr>
              <w:spacing w:after="0" w:line="240" w:lineRule="auto"/>
              <w:rPr>
                <w:rFonts w:ascii="Gill Sans MT" w:hAnsi="Gill Sans MT"/>
              </w:rPr>
            </w:pPr>
            <w:r>
              <w:rPr>
                <w:rFonts w:ascii="Gill Sans MT" w:hAnsi="Gill Sans MT"/>
              </w:rPr>
              <w:t>93.3</w:t>
            </w:r>
          </w:p>
          <w:p w14:paraId="3FD0989C" w14:textId="77777777" w:rsidR="00B5106C" w:rsidRPr="00D367DA" w:rsidRDefault="00B5106C" w:rsidP="000848F3">
            <w:pPr>
              <w:spacing w:after="0" w:line="240" w:lineRule="auto"/>
              <w:rPr>
                <w:rFonts w:ascii="Gill Sans MT" w:hAnsi="Gill Sans MT"/>
              </w:rPr>
            </w:pPr>
            <w:r>
              <w:rPr>
                <w:rFonts w:ascii="Gill Sans MT" w:hAnsi="Gill Sans MT"/>
              </w:rPr>
              <w:t>77.2</w:t>
            </w:r>
          </w:p>
        </w:tc>
        <w:tc>
          <w:tcPr>
            <w:tcW w:w="732" w:type="dxa"/>
          </w:tcPr>
          <w:p w14:paraId="407B6626" w14:textId="77777777" w:rsidR="00B5106C" w:rsidRDefault="00B5106C" w:rsidP="000848F3">
            <w:pPr>
              <w:spacing w:after="0" w:line="240" w:lineRule="auto"/>
              <w:rPr>
                <w:rFonts w:ascii="Gill Sans MT" w:hAnsi="Gill Sans MT"/>
              </w:rPr>
            </w:pPr>
          </w:p>
          <w:p w14:paraId="590A9299" w14:textId="77777777" w:rsidR="00B5106C" w:rsidRDefault="00B5106C" w:rsidP="000848F3">
            <w:pPr>
              <w:spacing w:after="0" w:line="240" w:lineRule="auto"/>
              <w:rPr>
                <w:rFonts w:ascii="Gill Sans MT" w:hAnsi="Gill Sans MT"/>
              </w:rPr>
            </w:pPr>
          </w:p>
          <w:p w14:paraId="05A6ECC6" w14:textId="77777777" w:rsidR="00B5106C" w:rsidRDefault="00B5106C" w:rsidP="000848F3">
            <w:pPr>
              <w:spacing w:after="0" w:line="240" w:lineRule="auto"/>
              <w:rPr>
                <w:rFonts w:ascii="Gill Sans MT" w:hAnsi="Gill Sans MT"/>
              </w:rPr>
            </w:pPr>
            <w:r>
              <w:rPr>
                <w:rFonts w:ascii="Gill Sans MT" w:hAnsi="Gill Sans MT"/>
              </w:rPr>
              <w:t>3.3</w:t>
            </w:r>
          </w:p>
          <w:p w14:paraId="6FD61EB3" w14:textId="77777777" w:rsidR="00B5106C" w:rsidRDefault="00B5106C" w:rsidP="000848F3">
            <w:pPr>
              <w:spacing w:after="0" w:line="240" w:lineRule="auto"/>
              <w:rPr>
                <w:rFonts w:ascii="Gill Sans MT" w:hAnsi="Gill Sans MT"/>
              </w:rPr>
            </w:pPr>
            <w:r>
              <w:rPr>
                <w:rFonts w:ascii="Gill Sans MT" w:hAnsi="Gill Sans MT"/>
              </w:rPr>
              <w:t>10.3</w:t>
            </w:r>
          </w:p>
          <w:p w14:paraId="0464B0C4" w14:textId="77777777" w:rsidR="00B5106C" w:rsidRDefault="00B5106C" w:rsidP="000848F3">
            <w:pPr>
              <w:spacing w:after="0" w:line="240" w:lineRule="auto"/>
              <w:rPr>
                <w:rFonts w:ascii="Gill Sans MT" w:hAnsi="Gill Sans MT"/>
              </w:rPr>
            </w:pPr>
            <w:r>
              <w:rPr>
                <w:rFonts w:ascii="Gill Sans MT" w:hAnsi="Gill Sans MT"/>
              </w:rPr>
              <w:t>0.0</w:t>
            </w:r>
          </w:p>
          <w:p w14:paraId="25DE0CDF" w14:textId="77777777" w:rsidR="00B5106C" w:rsidRDefault="00B5106C" w:rsidP="000848F3">
            <w:pPr>
              <w:spacing w:after="0" w:line="240" w:lineRule="auto"/>
              <w:rPr>
                <w:rFonts w:ascii="Gill Sans MT" w:hAnsi="Gill Sans MT"/>
              </w:rPr>
            </w:pPr>
            <w:r>
              <w:rPr>
                <w:rFonts w:ascii="Gill Sans MT" w:hAnsi="Gill Sans MT"/>
              </w:rPr>
              <w:t>16.7</w:t>
            </w:r>
          </w:p>
          <w:p w14:paraId="52A08D4B" w14:textId="77777777" w:rsidR="00B5106C" w:rsidRDefault="00B5106C" w:rsidP="000848F3">
            <w:pPr>
              <w:spacing w:after="0" w:line="240" w:lineRule="auto"/>
              <w:rPr>
                <w:rFonts w:ascii="Gill Sans MT" w:hAnsi="Gill Sans MT"/>
              </w:rPr>
            </w:pPr>
            <w:r>
              <w:rPr>
                <w:rFonts w:ascii="Gill Sans MT" w:hAnsi="Gill Sans MT"/>
              </w:rPr>
              <w:t>3.3</w:t>
            </w:r>
          </w:p>
          <w:p w14:paraId="74595E9E" w14:textId="77777777" w:rsidR="00B5106C" w:rsidRPr="00D367DA" w:rsidRDefault="00B5106C" w:rsidP="000848F3">
            <w:pPr>
              <w:spacing w:after="0" w:line="240" w:lineRule="auto"/>
              <w:rPr>
                <w:rFonts w:ascii="Gill Sans MT" w:hAnsi="Gill Sans MT"/>
              </w:rPr>
            </w:pPr>
            <w:r>
              <w:rPr>
                <w:rFonts w:ascii="Gill Sans MT" w:hAnsi="Gill Sans MT"/>
              </w:rPr>
              <w:t>6.7</w:t>
            </w:r>
          </w:p>
        </w:tc>
        <w:tc>
          <w:tcPr>
            <w:tcW w:w="1243" w:type="dxa"/>
          </w:tcPr>
          <w:p w14:paraId="238FD494" w14:textId="77777777" w:rsidR="00B5106C" w:rsidRDefault="00B5106C" w:rsidP="000848F3">
            <w:pPr>
              <w:spacing w:after="0" w:line="240" w:lineRule="auto"/>
              <w:rPr>
                <w:rFonts w:ascii="Gill Sans MT" w:hAnsi="Gill Sans MT"/>
              </w:rPr>
            </w:pPr>
          </w:p>
          <w:p w14:paraId="5FDAEAEF" w14:textId="77777777" w:rsidR="00B5106C" w:rsidRDefault="00B5106C" w:rsidP="000848F3">
            <w:pPr>
              <w:spacing w:after="0" w:line="240" w:lineRule="auto"/>
              <w:rPr>
                <w:rFonts w:ascii="Gill Sans MT" w:hAnsi="Gill Sans MT"/>
              </w:rPr>
            </w:pPr>
          </w:p>
          <w:p w14:paraId="6C73C35D" w14:textId="77777777" w:rsidR="00B5106C" w:rsidRDefault="00B5106C" w:rsidP="000848F3">
            <w:pPr>
              <w:spacing w:after="0" w:line="240" w:lineRule="auto"/>
              <w:rPr>
                <w:rFonts w:ascii="Gill Sans MT" w:hAnsi="Gill Sans MT"/>
              </w:rPr>
            </w:pPr>
            <w:r>
              <w:rPr>
                <w:rFonts w:ascii="Gill Sans MT" w:hAnsi="Gill Sans MT"/>
              </w:rPr>
              <w:t>33.3</w:t>
            </w:r>
          </w:p>
          <w:p w14:paraId="301AC03F" w14:textId="77777777" w:rsidR="00B5106C" w:rsidRDefault="00B5106C" w:rsidP="000848F3">
            <w:pPr>
              <w:spacing w:after="0" w:line="240" w:lineRule="auto"/>
              <w:rPr>
                <w:rFonts w:ascii="Gill Sans MT" w:hAnsi="Gill Sans MT"/>
              </w:rPr>
            </w:pPr>
            <w:r>
              <w:rPr>
                <w:rFonts w:ascii="Gill Sans MT" w:hAnsi="Gill Sans MT"/>
              </w:rPr>
              <w:t>6.9</w:t>
            </w:r>
          </w:p>
          <w:p w14:paraId="0D4DF54D" w14:textId="77777777" w:rsidR="00B5106C" w:rsidRDefault="00B5106C" w:rsidP="000848F3">
            <w:pPr>
              <w:spacing w:after="0" w:line="240" w:lineRule="auto"/>
              <w:rPr>
                <w:rFonts w:ascii="Gill Sans MT" w:hAnsi="Gill Sans MT"/>
              </w:rPr>
            </w:pPr>
            <w:r>
              <w:rPr>
                <w:rFonts w:ascii="Gill Sans MT" w:hAnsi="Gill Sans MT"/>
              </w:rPr>
              <w:t>26.7</w:t>
            </w:r>
          </w:p>
          <w:p w14:paraId="02C8383C" w14:textId="77777777" w:rsidR="00B5106C" w:rsidRDefault="00B5106C" w:rsidP="000848F3">
            <w:pPr>
              <w:spacing w:after="0" w:line="240" w:lineRule="auto"/>
              <w:rPr>
                <w:rFonts w:ascii="Gill Sans MT" w:hAnsi="Gill Sans MT"/>
              </w:rPr>
            </w:pPr>
            <w:r>
              <w:rPr>
                <w:rFonts w:ascii="Gill Sans MT" w:hAnsi="Gill Sans MT"/>
              </w:rPr>
              <w:t>10.0</w:t>
            </w:r>
          </w:p>
          <w:p w14:paraId="5621FE2F" w14:textId="77777777" w:rsidR="00B5106C" w:rsidRDefault="00B5106C" w:rsidP="000848F3">
            <w:pPr>
              <w:spacing w:after="0" w:line="240" w:lineRule="auto"/>
              <w:rPr>
                <w:rFonts w:ascii="Gill Sans MT" w:hAnsi="Gill Sans MT"/>
              </w:rPr>
            </w:pPr>
            <w:r>
              <w:rPr>
                <w:rFonts w:ascii="Gill Sans MT" w:hAnsi="Gill Sans MT"/>
              </w:rPr>
              <w:t>3.3</w:t>
            </w:r>
          </w:p>
          <w:p w14:paraId="7121273E" w14:textId="77777777" w:rsidR="00B5106C" w:rsidRPr="00D367DA" w:rsidRDefault="00B5106C" w:rsidP="000848F3">
            <w:pPr>
              <w:spacing w:after="0" w:line="240" w:lineRule="auto"/>
              <w:rPr>
                <w:rFonts w:ascii="Gill Sans MT" w:hAnsi="Gill Sans MT"/>
              </w:rPr>
            </w:pPr>
            <w:r>
              <w:rPr>
                <w:rFonts w:ascii="Gill Sans MT" w:hAnsi="Gill Sans MT"/>
              </w:rPr>
              <w:t>16.0</w:t>
            </w:r>
          </w:p>
        </w:tc>
      </w:tr>
      <w:tr w:rsidR="00B5106C" w:rsidRPr="00D367DA" w14:paraId="1B1209CF" w14:textId="77777777" w:rsidTr="00B96B86">
        <w:tc>
          <w:tcPr>
            <w:tcW w:w="6745" w:type="dxa"/>
          </w:tcPr>
          <w:p w14:paraId="241C3442" w14:textId="77777777" w:rsidR="00B5106C" w:rsidRDefault="00B5106C" w:rsidP="00AF3457">
            <w:pPr>
              <w:spacing w:after="0" w:line="240" w:lineRule="auto"/>
              <w:rPr>
                <w:rFonts w:ascii="Gill Sans MT" w:hAnsi="Gill Sans MT"/>
              </w:rPr>
            </w:pPr>
            <w:r>
              <w:rPr>
                <w:rFonts w:ascii="Gill Sans MT" w:hAnsi="Gill Sans MT"/>
              </w:rPr>
              <w:t>Youth protect the environment through tree planting</w:t>
            </w:r>
          </w:p>
          <w:p w14:paraId="690D84AB" w14:textId="77777777" w:rsidR="00B5106C" w:rsidRDefault="00B5106C" w:rsidP="000848F3">
            <w:pPr>
              <w:spacing w:after="0" w:line="240" w:lineRule="auto"/>
              <w:rPr>
                <w:rFonts w:ascii="Gill Sans MT" w:hAnsi="Gill Sans MT"/>
              </w:rPr>
            </w:pPr>
            <w:r>
              <w:rPr>
                <w:rFonts w:ascii="Gill Sans MT" w:hAnsi="Gill Sans MT"/>
              </w:rPr>
              <w:t>Bombali</w:t>
            </w:r>
          </w:p>
          <w:p w14:paraId="46A772E8" w14:textId="77777777" w:rsidR="00B5106C" w:rsidRDefault="00B5106C" w:rsidP="000848F3">
            <w:pPr>
              <w:spacing w:after="0" w:line="240" w:lineRule="auto"/>
              <w:rPr>
                <w:rFonts w:ascii="Gill Sans MT" w:hAnsi="Gill Sans MT"/>
              </w:rPr>
            </w:pPr>
            <w:r>
              <w:rPr>
                <w:rFonts w:ascii="Gill Sans MT" w:hAnsi="Gill Sans MT"/>
              </w:rPr>
              <w:t>Kambia</w:t>
            </w:r>
          </w:p>
          <w:p w14:paraId="20EFFF81" w14:textId="77777777" w:rsidR="00B5106C" w:rsidRDefault="00B5106C" w:rsidP="000848F3">
            <w:pPr>
              <w:spacing w:after="0" w:line="240" w:lineRule="auto"/>
              <w:rPr>
                <w:rFonts w:ascii="Gill Sans MT" w:hAnsi="Gill Sans MT"/>
              </w:rPr>
            </w:pPr>
            <w:r>
              <w:rPr>
                <w:rFonts w:ascii="Gill Sans MT" w:hAnsi="Gill Sans MT"/>
              </w:rPr>
              <w:t>Koinadugu</w:t>
            </w:r>
          </w:p>
          <w:p w14:paraId="3229CDCF" w14:textId="77777777" w:rsidR="00B5106C" w:rsidRDefault="00B5106C" w:rsidP="000848F3">
            <w:pPr>
              <w:spacing w:after="0" w:line="240" w:lineRule="auto"/>
              <w:rPr>
                <w:rFonts w:ascii="Gill Sans MT" w:hAnsi="Gill Sans MT"/>
              </w:rPr>
            </w:pPr>
            <w:r>
              <w:rPr>
                <w:rFonts w:ascii="Gill Sans MT" w:hAnsi="Gill Sans MT"/>
              </w:rPr>
              <w:t>Port Loko</w:t>
            </w:r>
          </w:p>
          <w:p w14:paraId="08C93ECB" w14:textId="77777777" w:rsidR="00B5106C" w:rsidRDefault="00B5106C" w:rsidP="000848F3">
            <w:pPr>
              <w:spacing w:after="0" w:line="240" w:lineRule="auto"/>
              <w:rPr>
                <w:rFonts w:ascii="Gill Sans MT" w:hAnsi="Gill Sans MT"/>
              </w:rPr>
            </w:pPr>
            <w:r>
              <w:rPr>
                <w:rFonts w:ascii="Gill Sans MT" w:hAnsi="Gill Sans MT"/>
              </w:rPr>
              <w:t>Tonkolili</w:t>
            </w:r>
          </w:p>
          <w:p w14:paraId="2B7A94E4" w14:textId="77777777" w:rsidR="00B5106C" w:rsidRDefault="00B5106C" w:rsidP="000848F3">
            <w:pPr>
              <w:spacing w:after="0" w:line="240" w:lineRule="auto"/>
              <w:rPr>
                <w:rFonts w:ascii="Gill Sans MT" w:hAnsi="Gill Sans MT"/>
              </w:rPr>
            </w:pPr>
            <w:r>
              <w:rPr>
                <w:rFonts w:ascii="Gill Sans MT" w:hAnsi="Gill Sans MT"/>
              </w:rPr>
              <w:t>Average</w:t>
            </w:r>
          </w:p>
        </w:tc>
        <w:tc>
          <w:tcPr>
            <w:tcW w:w="630" w:type="dxa"/>
          </w:tcPr>
          <w:p w14:paraId="18AEA993" w14:textId="77777777" w:rsidR="00B5106C" w:rsidRDefault="00B5106C" w:rsidP="000848F3">
            <w:pPr>
              <w:spacing w:after="0" w:line="240" w:lineRule="auto"/>
              <w:rPr>
                <w:rFonts w:ascii="Gill Sans MT" w:hAnsi="Gill Sans MT"/>
              </w:rPr>
            </w:pPr>
          </w:p>
          <w:p w14:paraId="7FAC2F76" w14:textId="77777777" w:rsidR="00B5106C" w:rsidRDefault="00B5106C" w:rsidP="000848F3">
            <w:pPr>
              <w:spacing w:after="0" w:line="240" w:lineRule="auto"/>
              <w:rPr>
                <w:rFonts w:ascii="Gill Sans MT" w:hAnsi="Gill Sans MT"/>
              </w:rPr>
            </w:pPr>
            <w:r>
              <w:rPr>
                <w:rFonts w:ascii="Gill Sans MT" w:hAnsi="Gill Sans MT"/>
              </w:rPr>
              <w:t>50.0</w:t>
            </w:r>
          </w:p>
          <w:p w14:paraId="0BA5B184" w14:textId="77777777" w:rsidR="00B5106C" w:rsidRDefault="00B5106C" w:rsidP="000848F3">
            <w:pPr>
              <w:spacing w:after="0" w:line="240" w:lineRule="auto"/>
              <w:rPr>
                <w:rFonts w:ascii="Gill Sans MT" w:hAnsi="Gill Sans MT"/>
              </w:rPr>
            </w:pPr>
            <w:r>
              <w:rPr>
                <w:rFonts w:ascii="Gill Sans MT" w:hAnsi="Gill Sans MT"/>
              </w:rPr>
              <w:t>34.5</w:t>
            </w:r>
          </w:p>
          <w:p w14:paraId="6E97BAF0" w14:textId="77777777" w:rsidR="00B5106C" w:rsidRDefault="00B5106C" w:rsidP="000848F3">
            <w:pPr>
              <w:spacing w:after="0" w:line="240" w:lineRule="auto"/>
              <w:rPr>
                <w:rFonts w:ascii="Gill Sans MT" w:hAnsi="Gill Sans MT"/>
              </w:rPr>
            </w:pPr>
            <w:r>
              <w:rPr>
                <w:rFonts w:ascii="Gill Sans MT" w:hAnsi="Gill Sans MT"/>
              </w:rPr>
              <w:t>56.7</w:t>
            </w:r>
          </w:p>
          <w:p w14:paraId="4DEB8CE9" w14:textId="77777777" w:rsidR="00B5106C" w:rsidRDefault="00B5106C" w:rsidP="000848F3">
            <w:pPr>
              <w:spacing w:after="0" w:line="240" w:lineRule="auto"/>
              <w:rPr>
                <w:rFonts w:ascii="Gill Sans MT" w:hAnsi="Gill Sans MT"/>
              </w:rPr>
            </w:pPr>
            <w:r>
              <w:rPr>
                <w:rFonts w:ascii="Gill Sans MT" w:hAnsi="Gill Sans MT"/>
              </w:rPr>
              <w:t>26.7</w:t>
            </w:r>
          </w:p>
          <w:p w14:paraId="6089AD12" w14:textId="77777777" w:rsidR="00B5106C" w:rsidRDefault="00B5106C" w:rsidP="000848F3">
            <w:pPr>
              <w:spacing w:after="0" w:line="240" w:lineRule="auto"/>
              <w:rPr>
                <w:rFonts w:ascii="Gill Sans MT" w:hAnsi="Gill Sans MT"/>
              </w:rPr>
            </w:pPr>
            <w:r>
              <w:rPr>
                <w:rFonts w:ascii="Gill Sans MT" w:hAnsi="Gill Sans MT"/>
              </w:rPr>
              <w:t>26.7</w:t>
            </w:r>
          </w:p>
          <w:p w14:paraId="1CC170FF" w14:textId="77777777" w:rsidR="00B5106C" w:rsidRPr="00D367DA" w:rsidRDefault="00B5106C" w:rsidP="000848F3">
            <w:pPr>
              <w:spacing w:after="0" w:line="240" w:lineRule="auto"/>
              <w:rPr>
                <w:rFonts w:ascii="Gill Sans MT" w:hAnsi="Gill Sans MT"/>
              </w:rPr>
            </w:pPr>
            <w:r>
              <w:rPr>
                <w:rFonts w:ascii="Gill Sans MT" w:hAnsi="Gill Sans MT"/>
              </w:rPr>
              <w:t>38.9</w:t>
            </w:r>
          </w:p>
        </w:tc>
        <w:tc>
          <w:tcPr>
            <w:tcW w:w="732" w:type="dxa"/>
          </w:tcPr>
          <w:p w14:paraId="441897DD" w14:textId="77777777" w:rsidR="00B5106C" w:rsidRDefault="00B5106C" w:rsidP="000848F3">
            <w:pPr>
              <w:spacing w:after="0" w:line="240" w:lineRule="auto"/>
              <w:rPr>
                <w:rFonts w:ascii="Gill Sans MT" w:hAnsi="Gill Sans MT"/>
              </w:rPr>
            </w:pPr>
          </w:p>
          <w:p w14:paraId="7E86E015" w14:textId="77777777" w:rsidR="00B5106C" w:rsidRDefault="00B5106C" w:rsidP="000848F3">
            <w:pPr>
              <w:spacing w:after="0" w:line="240" w:lineRule="auto"/>
              <w:rPr>
                <w:rFonts w:ascii="Gill Sans MT" w:hAnsi="Gill Sans MT"/>
              </w:rPr>
            </w:pPr>
            <w:r>
              <w:rPr>
                <w:rFonts w:ascii="Gill Sans MT" w:hAnsi="Gill Sans MT"/>
              </w:rPr>
              <w:t>6.7</w:t>
            </w:r>
          </w:p>
          <w:p w14:paraId="174F8DED" w14:textId="77777777" w:rsidR="00B5106C" w:rsidRDefault="00B5106C" w:rsidP="000848F3">
            <w:pPr>
              <w:spacing w:after="0" w:line="240" w:lineRule="auto"/>
              <w:rPr>
                <w:rFonts w:ascii="Gill Sans MT" w:hAnsi="Gill Sans MT"/>
              </w:rPr>
            </w:pPr>
            <w:r>
              <w:rPr>
                <w:rFonts w:ascii="Gill Sans MT" w:hAnsi="Gill Sans MT"/>
              </w:rPr>
              <w:t>13.8</w:t>
            </w:r>
          </w:p>
          <w:p w14:paraId="62048028" w14:textId="77777777" w:rsidR="00B5106C" w:rsidRDefault="00B5106C" w:rsidP="000848F3">
            <w:pPr>
              <w:spacing w:after="0" w:line="240" w:lineRule="auto"/>
              <w:rPr>
                <w:rFonts w:ascii="Gill Sans MT" w:hAnsi="Gill Sans MT"/>
              </w:rPr>
            </w:pPr>
            <w:r>
              <w:rPr>
                <w:rFonts w:ascii="Gill Sans MT" w:hAnsi="Gill Sans MT"/>
              </w:rPr>
              <w:t>6.7</w:t>
            </w:r>
          </w:p>
          <w:p w14:paraId="61B56E2C" w14:textId="77777777" w:rsidR="00B5106C" w:rsidRDefault="00B5106C" w:rsidP="000848F3">
            <w:pPr>
              <w:spacing w:after="0" w:line="240" w:lineRule="auto"/>
              <w:rPr>
                <w:rFonts w:ascii="Gill Sans MT" w:hAnsi="Gill Sans MT"/>
              </w:rPr>
            </w:pPr>
            <w:r>
              <w:rPr>
                <w:rFonts w:ascii="Gill Sans MT" w:hAnsi="Gill Sans MT"/>
              </w:rPr>
              <w:t>36.7</w:t>
            </w:r>
          </w:p>
          <w:p w14:paraId="0850808E" w14:textId="77777777" w:rsidR="00B5106C" w:rsidRDefault="00B5106C" w:rsidP="000848F3">
            <w:pPr>
              <w:spacing w:after="0" w:line="240" w:lineRule="auto"/>
              <w:rPr>
                <w:rFonts w:ascii="Gill Sans MT" w:hAnsi="Gill Sans MT"/>
              </w:rPr>
            </w:pPr>
            <w:r>
              <w:rPr>
                <w:rFonts w:ascii="Gill Sans MT" w:hAnsi="Gill Sans MT"/>
              </w:rPr>
              <w:t>36.7</w:t>
            </w:r>
          </w:p>
          <w:p w14:paraId="136070A6" w14:textId="77777777" w:rsidR="00B5106C" w:rsidRPr="00D367DA" w:rsidRDefault="00B5106C" w:rsidP="000848F3">
            <w:pPr>
              <w:spacing w:after="0" w:line="240" w:lineRule="auto"/>
              <w:rPr>
                <w:rFonts w:ascii="Gill Sans MT" w:hAnsi="Gill Sans MT"/>
              </w:rPr>
            </w:pPr>
            <w:r>
              <w:rPr>
                <w:rFonts w:ascii="Gill Sans MT" w:hAnsi="Gill Sans MT"/>
              </w:rPr>
              <w:t>20.1</w:t>
            </w:r>
          </w:p>
        </w:tc>
        <w:tc>
          <w:tcPr>
            <w:tcW w:w="1243" w:type="dxa"/>
          </w:tcPr>
          <w:p w14:paraId="75CE5875" w14:textId="77777777" w:rsidR="00B5106C" w:rsidRDefault="00B5106C" w:rsidP="000848F3">
            <w:pPr>
              <w:spacing w:after="0" w:line="240" w:lineRule="auto"/>
              <w:rPr>
                <w:rFonts w:ascii="Gill Sans MT" w:hAnsi="Gill Sans MT"/>
              </w:rPr>
            </w:pPr>
          </w:p>
          <w:p w14:paraId="08247DA3" w14:textId="77777777" w:rsidR="00B5106C" w:rsidRDefault="00B5106C" w:rsidP="000848F3">
            <w:pPr>
              <w:spacing w:after="0" w:line="240" w:lineRule="auto"/>
              <w:rPr>
                <w:rFonts w:ascii="Gill Sans MT" w:hAnsi="Gill Sans MT"/>
              </w:rPr>
            </w:pPr>
            <w:r>
              <w:rPr>
                <w:rFonts w:ascii="Gill Sans MT" w:hAnsi="Gill Sans MT"/>
              </w:rPr>
              <w:t>43.3</w:t>
            </w:r>
          </w:p>
          <w:p w14:paraId="7AF496E0" w14:textId="77777777" w:rsidR="00B5106C" w:rsidRDefault="00B5106C" w:rsidP="000848F3">
            <w:pPr>
              <w:spacing w:after="0" w:line="240" w:lineRule="auto"/>
              <w:rPr>
                <w:rFonts w:ascii="Gill Sans MT" w:hAnsi="Gill Sans MT"/>
              </w:rPr>
            </w:pPr>
            <w:r>
              <w:rPr>
                <w:rFonts w:ascii="Gill Sans MT" w:hAnsi="Gill Sans MT"/>
              </w:rPr>
              <w:t>51.7</w:t>
            </w:r>
          </w:p>
          <w:p w14:paraId="144D0637" w14:textId="77777777" w:rsidR="00B5106C" w:rsidRDefault="00B5106C" w:rsidP="000848F3">
            <w:pPr>
              <w:spacing w:after="0" w:line="240" w:lineRule="auto"/>
              <w:rPr>
                <w:rFonts w:ascii="Gill Sans MT" w:hAnsi="Gill Sans MT"/>
              </w:rPr>
            </w:pPr>
            <w:r>
              <w:rPr>
                <w:rFonts w:ascii="Gill Sans MT" w:hAnsi="Gill Sans MT"/>
              </w:rPr>
              <w:t>36.7</w:t>
            </w:r>
          </w:p>
          <w:p w14:paraId="69F422C0" w14:textId="77777777" w:rsidR="00B5106C" w:rsidRDefault="00B5106C" w:rsidP="000848F3">
            <w:pPr>
              <w:spacing w:after="0" w:line="240" w:lineRule="auto"/>
              <w:rPr>
                <w:rFonts w:ascii="Gill Sans MT" w:hAnsi="Gill Sans MT"/>
              </w:rPr>
            </w:pPr>
            <w:r>
              <w:rPr>
                <w:rFonts w:ascii="Gill Sans MT" w:hAnsi="Gill Sans MT"/>
              </w:rPr>
              <w:t>36.7</w:t>
            </w:r>
          </w:p>
          <w:p w14:paraId="55E6177C" w14:textId="77777777" w:rsidR="00B5106C" w:rsidRDefault="00B5106C" w:rsidP="000848F3">
            <w:pPr>
              <w:spacing w:after="0" w:line="240" w:lineRule="auto"/>
              <w:rPr>
                <w:rFonts w:ascii="Gill Sans MT" w:hAnsi="Gill Sans MT"/>
              </w:rPr>
            </w:pPr>
            <w:r>
              <w:rPr>
                <w:rFonts w:ascii="Gill Sans MT" w:hAnsi="Gill Sans MT"/>
              </w:rPr>
              <w:t>36.7</w:t>
            </w:r>
          </w:p>
          <w:p w14:paraId="771FD3EC" w14:textId="77777777" w:rsidR="00B5106C" w:rsidRPr="00D367DA" w:rsidRDefault="00B5106C" w:rsidP="000848F3">
            <w:pPr>
              <w:spacing w:after="0" w:line="240" w:lineRule="auto"/>
              <w:rPr>
                <w:rFonts w:ascii="Gill Sans MT" w:hAnsi="Gill Sans MT"/>
              </w:rPr>
            </w:pPr>
            <w:r>
              <w:rPr>
                <w:rFonts w:ascii="Gill Sans MT" w:hAnsi="Gill Sans MT"/>
              </w:rPr>
              <w:t>41.0</w:t>
            </w:r>
          </w:p>
        </w:tc>
      </w:tr>
    </w:tbl>
    <w:p w14:paraId="1E0F1475" w14:textId="77777777" w:rsidR="00B5106C" w:rsidRDefault="00B5106C" w:rsidP="000848F3">
      <w:pPr>
        <w:spacing w:after="0" w:line="240" w:lineRule="auto"/>
        <w:rPr>
          <w:rFonts w:ascii="Gill Sans MT" w:hAnsi="Gill Sans MT"/>
        </w:rPr>
      </w:pPr>
    </w:p>
    <w:p w14:paraId="1F41FFB6" w14:textId="77777777" w:rsidR="00AF3457" w:rsidRDefault="00AF3457" w:rsidP="000848F3">
      <w:pPr>
        <w:spacing w:after="0" w:line="240" w:lineRule="auto"/>
        <w:rPr>
          <w:rFonts w:ascii="Gill Sans MT" w:hAnsi="Gill Sans MT"/>
        </w:rPr>
      </w:pPr>
    </w:p>
    <w:p w14:paraId="42BBCE77" w14:textId="77777777" w:rsidR="00AF3457" w:rsidRDefault="00AF3457" w:rsidP="000848F3">
      <w:pPr>
        <w:spacing w:after="0" w:line="240" w:lineRule="auto"/>
        <w:rPr>
          <w:rFonts w:ascii="Gill Sans MT" w:hAnsi="Gill Sans MT"/>
        </w:rPr>
      </w:pPr>
    </w:p>
    <w:p w14:paraId="39EC7676" w14:textId="77777777" w:rsidR="00AF3457" w:rsidRDefault="00AF3457" w:rsidP="000848F3">
      <w:pPr>
        <w:spacing w:after="0" w:line="240" w:lineRule="auto"/>
        <w:rPr>
          <w:rFonts w:ascii="Gill Sans MT" w:hAnsi="Gill Sans MT"/>
        </w:rPr>
      </w:pPr>
    </w:p>
    <w:p w14:paraId="41FBBE76" w14:textId="77777777" w:rsidR="00AF3457" w:rsidRDefault="00AF3457" w:rsidP="000848F3">
      <w:pPr>
        <w:spacing w:after="0" w:line="240" w:lineRule="auto"/>
        <w:rPr>
          <w:rFonts w:ascii="Gill Sans MT" w:hAnsi="Gill Sans MT"/>
        </w:rPr>
      </w:pPr>
    </w:p>
    <w:p w14:paraId="71C68A6F" w14:textId="77777777" w:rsidR="00AF3457" w:rsidRDefault="00AF3457" w:rsidP="000848F3">
      <w:pPr>
        <w:spacing w:after="0" w:line="240" w:lineRule="auto"/>
        <w:rPr>
          <w:rFonts w:ascii="Gill Sans MT" w:hAnsi="Gill Sans MT"/>
        </w:rPr>
      </w:pPr>
    </w:p>
    <w:p w14:paraId="68B9AECC" w14:textId="77777777" w:rsidR="00AF3457" w:rsidRDefault="00AF3457" w:rsidP="000848F3">
      <w:pPr>
        <w:spacing w:after="0" w:line="240" w:lineRule="auto"/>
        <w:rPr>
          <w:rFonts w:ascii="Gill Sans MT" w:hAnsi="Gill Sans MT"/>
        </w:rPr>
      </w:pPr>
    </w:p>
    <w:p w14:paraId="3673A64C" w14:textId="77777777" w:rsidR="00AF3457" w:rsidRDefault="00AF3457" w:rsidP="000848F3">
      <w:pPr>
        <w:spacing w:after="0" w:line="240" w:lineRule="auto"/>
        <w:rPr>
          <w:rFonts w:ascii="Gill Sans MT" w:hAnsi="Gill Sans MT"/>
        </w:rPr>
      </w:pPr>
    </w:p>
    <w:p w14:paraId="0DBF7174" w14:textId="77777777" w:rsidR="00AF3457" w:rsidRDefault="00AF3457" w:rsidP="000848F3">
      <w:pPr>
        <w:spacing w:after="0" w:line="240" w:lineRule="auto"/>
        <w:rPr>
          <w:rFonts w:ascii="Gill Sans MT" w:hAnsi="Gill Sans MT"/>
        </w:rPr>
      </w:pPr>
    </w:p>
    <w:p w14:paraId="04701954" w14:textId="77777777" w:rsidR="00AF3457" w:rsidRDefault="00AF3457" w:rsidP="000848F3">
      <w:pPr>
        <w:spacing w:after="0" w:line="240" w:lineRule="auto"/>
        <w:rPr>
          <w:rFonts w:ascii="Gill Sans MT" w:hAnsi="Gill Sans MT"/>
        </w:rPr>
      </w:pPr>
    </w:p>
    <w:p w14:paraId="5B88691B" w14:textId="77777777" w:rsidR="00AF3457" w:rsidRDefault="00AF3457" w:rsidP="000848F3">
      <w:pPr>
        <w:spacing w:after="0" w:line="240" w:lineRule="auto"/>
        <w:rPr>
          <w:rFonts w:ascii="Gill Sans MT" w:hAnsi="Gill Sans MT"/>
        </w:rPr>
      </w:pPr>
    </w:p>
    <w:p w14:paraId="43908034" w14:textId="77777777" w:rsidR="00B5106C" w:rsidRDefault="00B5106C" w:rsidP="00AF3457">
      <w:pPr>
        <w:spacing w:after="0" w:line="240" w:lineRule="auto"/>
        <w:rPr>
          <w:rFonts w:ascii="Gill Sans MT" w:hAnsi="Gill Sans MT"/>
          <w:b/>
        </w:rPr>
      </w:pPr>
      <w:r>
        <w:rPr>
          <w:rFonts w:ascii="Gill Sans MT" w:hAnsi="Gill Sans MT"/>
          <w:b/>
        </w:rPr>
        <w:t>T</w:t>
      </w:r>
      <w:r w:rsidRPr="00D367DA">
        <w:rPr>
          <w:rFonts w:ascii="Gill Sans MT" w:hAnsi="Gill Sans MT"/>
          <w:b/>
        </w:rPr>
        <w:t>able</w:t>
      </w:r>
      <w:r>
        <w:rPr>
          <w:rFonts w:ascii="Gill Sans MT" w:hAnsi="Gill Sans MT"/>
          <w:b/>
        </w:rPr>
        <w:t xml:space="preserve"> 11.5:</w:t>
      </w:r>
      <w:r w:rsidRPr="00D367DA">
        <w:rPr>
          <w:rFonts w:ascii="Gill Sans MT" w:hAnsi="Gill Sans MT"/>
          <w:b/>
        </w:rPr>
        <w:t xml:space="preserve">  Percentage Distribution of Youth by Perception of </w:t>
      </w:r>
      <w:r>
        <w:rPr>
          <w:rFonts w:ascii="Gill Sans MT" w:hAnsi="Gill Sans MT"/>
          <w:b/>
        </w:rPr>
        <w:t xml:space="preserve">the Environment </w:t>
      </w:r>
      <w:r w:rsidRPr="00D367DA">
        <w:rPr>
          <w:rFonts w:ascii="Gill Sans MT" w:hAnsi="Gill Sans MT"/>
          <w:b/>
        </w:rPr>
        <w:t xml:space="preserve">and </w:t>
      </w:r>
    </w:p>
    <w:p w14:paraId="19933178" w14:textId="77777777" w:rsidR="00B5106C" w:rsidRPr="00D367DA" w:rsidRDefault="00B5106C" w:rsidP="00AF3457">
      <w:pPr>
        <w:spacing w:after="0" w:line="240" w:lineRule="auto"/>
        <w:ind w:left="2160" w:firstLine="720"/>
        <w:rPr>
          <w:rFonts w:ascii="Gill Sans MT" w:hAnsi="Gill Sans MT"/>
          <w:b/>
        </w:rPr>
      </w:pPr>
      <w:r>
        <w:rPr>
          <w:rFonts w:ascii="Gill Sans MT" w:hAnsi="Gill Sans MT"/>
          <w:b/>
        </w:rPr>
        <w:t>Location (Southern Region)</w:t>
      </w:r>
    </w:p>
    <w:tbl>
      <w:tblPr>
        <w:tblStyle w:val="TableGrid"/>
        <w:tblW w:w="0" w:type="auto"/>
        <w:tblLook w:val="04A0" w:firstRow="1" w:lastRow="0" w:firstColumn="1" w:lastColumn="0" w:noHBand="0" w:noVBand="1"/>
      </w:tblPr>
      <w:tblGrid>
        <w:gridCol w:w="6672"/>
        <w:gridCol w:w="705"/>
        <w:gridCol w:w="730"/>
        <w:gridCol w:w="1243"/>
      </w:tblGrid>
      <w:tr w:rsidR="00B5106C" w:rsidRPr="00D367DA" w14:paraId="1F90B839" w14:textId="77777777" w:rsidTr="00B96B86">
        <w:tc>
          <w:tcPr>
            <w:tcW w:w="6672" w:type="dxa"/>
          </w:tcPr>
          <w:p w14:paraId="3EDD959F" w14:textId="77777777" w:rsidR="00B5106C" w:rsidRPr="00D367DA" w:rsidRDefault="00B5106C" w:rsidP="000848F3">
            <w:pPr>
              <w:spacing w:after="0" w:line="240" w:lineRule="auto"/>
              <w:rPr>
                <w:rFonts w:ascii="Gill Sans MT" w:hAnsi="Gill Sans MT"/>
                <w:b/>
              </w:rPr>
            </w:pPr>
            <w:r w:rsidRPr="00D367DA">
              <w:rPr>
                <w:rFonts w:ascii="Gill Sans MT" w:hAnsi="Gill Sans MT"/>
                <w:b/>
              </w:rPr>
              <w:t>Variable</w:t>
            </w:r>
          </w:p>
        </w:tc>
        <w:tc>
          <w:tcPr>
            <w:tcW w:w="705" w:type="dxa"/>
            <w:vAlign w:val="center"/>
          </w:tcPr>
          <w:p w14:paraId="55C1C41C"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 xml:space="preserve">Yes </w:t>
            </w:r>
          </w:p>
        </w:tc>
        <w:tc>
          <w:tcPr>
            <w:tcW w:w="730" w:type="dxa"/>
            <w:vAlign w:val="center"/>
          </w:tcPr>
          <w:p w14:paraId="058D4DBA"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No</w:t>
            </w:r>
          </w:p>
        </w:tc>
        <w:tc>
          <w:tcPr>
            <w:tcW w:w="1243" w:type="dxa"/>
            <w:vAlign w:val="center"/>
          </w:tcPr>
          <w:p w14:paraId="18EB8D19"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Somehow</w:t>
            </w:r>
          </w:p>
        </w:tc>
      </w:tr>
      <w:tr w:rsidR="00B5106C" w:rsidRPr="00D367DA" w14:paraId="139C9812" w14:textId="77777777" w:rsidTr="00B96B86">
        <w:tc>
          <w:tcPr>
            <w:tcW w:w="6745" w:type="dxa"/>
          </w:tcPr>
          <w:p w14:paraId="0DF828C5" w14:textId="77777777" w:rsidR="00B5106C" w:rsidRPr="00D367DA" w:rsidRDefault="00B5106C" w:rsidP="00AF3457">
            <w:pPr>
              <w:spacing w:after="0" w:line="240" w:lineRule="auto"/>
              <w:rPr>
                <w:rFonts w:ascii="Gill Sans MT" w:hAnsi="Gill Sans MT"/>
              </w:rPr>
            </w:pPr>
            <w:r>
              <w:rPr>
                <w:rFonts w:ascii="Gill Sans MT" w:hAnsi="Gill Sans MT"/>
              </w:rPr>
              <w:t xml:space="preserve">Youth cause environmental damage through deforestation </w:t>
            </w:r>
          </w:p>
          <w:p w14:paraId="0440BAAD" w14:textId="77777777" w:rsidR="00B5106C" w:rsidRDefault="00B5106C" w:rsidP="000848F3">
            <w:pPr>
              <w:spacing w:after="0" w:line="240" w:lineRule="auto"/>
              <w:rPr>
                <w:rFonts w:ascii="Gill Sans MT" w:hAnsi="Gill Sans MT"/>
              </w:rPr>
            </w:pPr>
            <w:r>
              <w:rPr>
                <w:rFonts w:ascii="Gill Sans MT" w:hAnsi="Gill Sans MT"/>
              </w:rPr>
              <w:t>Bo</w:t>
            </w:r>
          </w:p>
          <w:p w14:paraId="42463FA9" w14:textId="77777777" w:rsidR="00B5106C" w:rsidRDefault="00B5106C" w:rsidP="000848F3">
            <w:pPr>
              <w:spacing w:after="0" w:line="240" w:lineRule="auto"/>
              <w:rPr>
                <w:rFonts w:ascii="Gill Sans MT" w:hAnsi="Gill Sans MT"/>
              </w:rPr>
            </w:pPr>
            <w:r>
              <w:rPr>
                <w:rFonts w:ascii="Gill Sans MT" w:hAnsi="Gill Sans MT"/>
              </w:rPr>
              <w:t>Bonthe</w:t>
            </w:r>
          </w:p>
          <w:p w14:paraId="1C0514CF" w14:textId="77777777" w:rsidR="00B5106C" w:rsidRDefault="00B5106C" w:rsidP="000848F3">
            <w:pPr>
              <w:spacing w:after="0" w:line="240" w:lineRule="auto"/>
              <w:rPr>
                <w:rFonts w:ascii="Gill Sans MT" w:hAnsi="Gill Sans MT"/>
              </w:rPr>
            </w:pPr>
            <w:r>
              <w:rPr>
                <w:rFonts w:ascii="Gill Sans MT" w:hAnsi="Gill Sans MT"/>
              </w:rPr>
              <w:t>Moyamba</w:t>
            </w:r>
          </w:p>
          <w:p w14:paraId="09FBF795" w14:textId="77777777" w:rsidR="00B5106C" w:rsidRDefault="00B5106C" w:rsidP="000848F3">
            <w:pPr>
              <w:spacing w:after="0" w:line="240" w:lineRule="auto"/>
              <w:rPr>
                <w:rFonts w:ascii="Gill Sans MT" w:hAnsi="Gill Sans MT"/>
              </w:rPr>
            </w:pPr>
            <w:r>
              <w:rPr>
                <w:rFonts w:ascii="Gill Sans MT" w:hAnsi="Gill Sans MT"/>
              </w:rPr>
              <w:t>Pujehun</w:t>
            </w:r>
          </w:p>
          <w:p w14:paraId="2255D351"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vAlign w:val="center"/>
          </w:tcPr>
          <w:p w14:paraId="51988924" w14:textId="77777777" w:rsidR="00B5106C" w:rsidRDefault="00B5106C" w:rsidP="000848F3">
            <w:pPr>
              <w:spacing w:after="0" w:line="240" w:lineRule="auto"/>
              <w:rPr>
                <w:rFonts w:ascii="Gill Sans MT" w:hAnsi="Gill Sans MT"/>
                <w:color w:val="000000"/>
              </w:rPr>
            </w:pPr>
          </w:p>
          <w:p w14:paraId="63D20530" w14:textId="77777777" w:rsidR="00B5106C" w:rsidRDefault="00B5106C" w:rsidP="000848F3">
            <w:pPr>
              <w:spacing w:after="0" w:line="240" w:lineRule="auto"/>
              <w:rPr>
                <w:rFonts w:ascii="Gill Sans MT" w:hAnsi="Gill Sans MT"/>
                <w:color w:val="000000"/>
              </w:rPr>
            </w:pPr>
            <w:r>
              <w:rPr>
                <w:rFonts w:ascii="Gill Sans MT" w:hAnsi="Gill Sans MT"/>
                <w:color w:val="000000"/>
              </w:rPr>
              <w:t>56.0</w:t>
            </w:r>
          </w:p>
          <w:p w14:paraId="0B1DFDD9" w14:textId="77777777" w:rsidR="00B5106C" w:rsidRDefault="00B5106C" w:rsidP="000848F3">
            <w:pPr>
              <w:spacing w:after="0" w:line="240" w:lineRule="auto"/>
              <w:rPr>
                <w:rFonts w:ascii="Gill Sans MT" w:hAnsi="Gill Sans MT"/>
                <w:color w:val="000000"/>
              </w:rPr>
            </w:pPr>
            <w:r>
              <w:rPr>
                <w:rFonts w:ascii="Gill Sans MT" w:hAnsi="Gill Sans MT"/>
                <w:color w:val="000000"/>
              </w:rPr>
              <w:t>63.3</w:t>
            </w:r>
          </w:p>
          <w:p w14:paraId="18A02788" w14:textId="77777777" w:rsidR="00B5106C" w:rsidRDefault="00B5106C" w:rsidP="000848F3">
            <w:pPr>
              <w:spacing w:after="0" w:line="240" w:lineRule="auto"/>
              <w:rPr>
                <w:rFonts w:ascii="Gill Sans MT" w:hAnsi="Gill Sans MT"/>
                <w:color w:val="000000"/>
              </w:rPr>
            </w:pPr>
            <w:r>
              <w:rPr>
                <w:rFonts w:ascii="Gill Sans MT" w:hAnsi="Gill Sans MT"/>
                <w:color w:val="000000"/>
              </w:rPr>
              <w:t>88.9</w:t>
            </w:r>
          </w:p>
          <w:p w14:paraId="53193AA3" w14:textId="77777777" w:rsidR="00B5106C" w:rsidRDefault="00B5106C" w:rsidP="000848F3">
            <w:pPr>
              <w:spacing w:after="0" w:line="240" w:lineRule="auto"/>
              <w:rPr>
                <w:rFonts w:ascii="Gill Sans MT" w:hAnsi="Gill Sans MT"/>
                <w:color w:val="000000"/>
              </w:rPr>
            </w:pPr>
            <w:r>
              <w:rPr>
                <w:rFonts w:ascii="Gill Sans MT" w:hAnsi="Gill Sans MT"/>
                <w:color w:val="000000"/>
              </w:rPr>
              <w:t>50.0</w:t>
            </w:r>
          </w:p>
          <w:p w14:paraId="09EB5BD4"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64.6</w:t>
            </w:r>
          </w:p>
        </w:tc>
        <w:tc>
          <w:tcPr>
            <w:tcW w:w="732" w:type="dxa"/>
            <w:vAlign w:val="center"/>
          </w:tcPr>
          <w:p w14:paraId="252E9AFA" w14:textId="77777777" w:rsidR="00B5106C" w:rsidRDefault="00B5106C" w:rsidP="000848F3">
            <w:pPr>
              <w:spacing w:after="0" w:line="240" w:lineRule="auto"/>
              <w:rPr>
                <w:rFonts w:ascii="Gill Sans MT" w:hAnsi="Gill Sans MT"/>
                <w:color w:val="000000"/>
              </w:rPr>
            </w:pPr>
          </w:p>
          <w:p w14:paraId="07FC1CD3" w14:textId="77777777" w:rsidR="00B5106C" w:rsidRDefault="00B5106C" w:rsidP="000848F3">
            <w:pPr>
              <w:spacing w:after="0" w:line="240" w:lineRule="auto"/>
              <w:rPr>
                <w:rFonts w:ascii="Gill Sans MT" w:hAnsi="Gill Sans MT"/>
                <w:color w:val="000000"/>
              </w:rPr>
            </w:pPr>
            <w:r>
              <w:rPr>
                <w:rFonts w:ascii="Gill Sans MT" w:hAnsi="Gill Sans MT"/>
                <w:color w:val="000000"/>
              </w:rPr>
              <w:t>20.0</w:t>
            </w:r>
          </w:p>
          <w:p w14:paraId="6DEA8060" w14:textId="77777777" w:rsidR="00B5106C" w:rsidRDefault="00B5106C" w:rsidP="000848F3">
            <w:pPr>
              <w:spacing w:after="0" w:line="240" w:lineRule="auto"/>
              <w:rPr>
                <w:rFonts w:ascii="Gill Sans MT" w:hAnsi="Gill Sans MT"/>
                <w:color w:val="000000"/>
              </w:rPr>
            </w:pPr>
            <w:r>
              <w:rPr>
                <w:rFonts w:ascii="Gill Sans MT" w:hAnsi="Gill Sans MT"/>
                <w:color w:val="000000"/>
              </w:rPr>
              <w:t>36.7</w:t>
            </w:r>
          </w:p>
          <w:p w14:paraId="584BC5C7" w14:textId="77777777" w:rsidR="00B5106C" w:rsidRDefault="00B5106C" w:rsidP="000848F3">
            <w:pPr>
              <w:spacing w:after="0" w:line="240" w:lineRule="auto"/>
              <w:rPr>
                <w:rFonts w:ascii="Gill Sans MT" w:hAnsi="Gill Sans MT"/>
                <w:color w:val="000000"/>
              </w:rPr>
            </w:pPr>
            <w:r>
              <w:rPr>
                <w:rFonts w:ascii="Gill Sans MT" w:hAnsi="Gill Sans MT"/>
                <w:color w:val="000000"/>
              </w:rPr>
              <w:t>11.1</w:t>
            </w:r>
          </w:p>
          <w:p w14:paraId="6DEF5A80" w14:textId="77777777" w:rsidR="00B5106C" w:rsidRDefault="00B5106C" w:rsidP="000848F3">
            <w:pPr>
              <w:spacing w:after="0" w:line="240" w:lineRule="auto"/>
              <w:rPr>
                <w:rFonts w:ascii="Gill Sans MT" w:hAnsi="Gill Sans MT"/>
                <w:color w:val="000000"/>
              </w:rPr>
            </w:pPr>
            <w:r>
              <w:rPr>
                <w:rFonts w:ascii="Gill Sans MT" w:hAnsi="Gill Sans MT"/>
                <w:color w:val="000000"/>
              </w:rPr>
              <w:t>23.3</w:t>
            </w:r>
          </w:p>
          <w:p w14:paraId="126FE055"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22.8</w:t>
            </w:r>
          </w:p>
        </w:tc>
        <w:tc>
          <w:tcPr>
            <w:tcW w:w="1243" w:type="dxa"/>
            <w:vAlign w:val="center"/>
          </w:tcPr>
          <w:p w14:paraId="68FDCBDB" w14:textId="77777777" w:rsidR="00B5106C" w:rsidRDefault="00B5106C" w:rsidP="000848F3">
            <w:pPr>
              <w:spacing w:after="0" w:line="240" w:lineRule="auto"/>
              <w:rPr>
                <w:rFonts w:ascii="Gill Sans MT" w:hAnsi="Gill Sans MT"/>
                <w:color w:val="000000"/>
              </w:rPr>
            </w:pPr>
          </w:p>
          <w:p w14:paraId="6B828C7D" w14:textId="77777777" w:rsidR="00B5106C" w:rsidRDefault="00B5106C" w:rsidP="000848F3">
            <w:pPr>
              <w:spacing w:after="0" w:line="240" w:lineRule="auto"/>
              <w:rPr>
                <w:rFonts w:ascii="Gill Sans MT" w:hAnsi="Gill Sans MT"/>
                <w:color w:val="000000"/>
              </w:rPr>
            </w:pPr>
            <w:r>
              <w:rPr>
                <w:rFonts w:ascii="Gill Sans MT" w:hAnsi="Gill Sans MT"/>
                <w:color w:val="000000"/>
              </w:rPr>
              <w:t>24.0</w:t>
            </w:r>
          </w:p>
          <w:p w14:paraId="0A5481E3" w14:textId="77777777" w:rsidR="00B5106C" w:rsidRDefault="00B5106C" w:rsidP="000848F3">
            <w:pPr>
              <w:spacing w:after="0" w:line="240" w:lineRule="auto"/>
              <w:rPr>
                <w:rFonts w:ascii="Gill Sans MT" w:hAnsi="Gill Sans MT"/>
                <w:color w:val="000000"/>
              </w:rPr>
            </w:pPr>
            <w:r>
              <w:rPr>
                <w:rFonts w:ascii="Gill Sans MT" w:hAnsi="Gill Sans MT"/>
                <w:color w:val="000000"/>
              </w:rPr>
              <w:t>0.0</w:t>
            </w:r>
          </w:p>
          <w:p w14:paraId="67079949" w14:textId="77777777" w:rsidR="00B5106C" w:rsidRDefault="00B5106C" w:rsidP="000848F3">
            <w:pPr>
              <w:spacing w:after="0" w:line="240" w:lineRule="auto"/>
              <w:rPr>
                <w:rFonts w:ascii="Gill Sans MT" w:hAnsi="Gill Sans MT"/>
                <w:color w:val="000000"/>
              </w:rPr>
            </w:pPr>
            <w:r>
              <w:rPr>
                <w:rFonts w:ascii="Gill Sans MT" w:hAnsi="Gill Sans MT"/>
                <w:color w:val="000000"/>
              </w:rPr>
              <w:t>0.0</w:t>
            </w:r>
          </w:p>
          <w:p w14:paraId="29906BB9" w14:textId="77777777" w:rsidR="00B5106C" w:rsidRDefault="00B5106C" w:rsidP="000848F3">
            <w:pPr>
              <w:spacing w:after="0" w:line="240" w:lineRule="auto"/>
              <w:rPr>
                <w:rFonts w:ascii="Gill Sans MT" w:hAnsi="Gill Sans MT"/>
                <w:color w:val="000000"/>
              </w:rPr>
            </w:pPr>
            <w:r>
              <w:rPr>
                <w:rFonts w:ascii="Gill Sans MT" w:hAnsi="Gill Sans MT"/>
                <w:color w:val="000000"/>
              </w:rPr>
              <w:t>26.7</w:t>
            </w:r>
          </w:p>
          <w:p w14:paraId="248168C2"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12.7</w:t>
            </w:r>
          </w:p>
        </w:tc>
      </w:tr>
      <w:tr w:rsidR="00B5106C" w:rsidRPr="00D367DA" w14:paraId="5BE79413" w14:textId="77777777" w:rsidTr="00B96B86">
        <w:tc>
          <w:tcPr>
            <w:tcW w:w="6745" w:type="dxa"/>
          </w:tcPr>
          <w:p w14:paraId="7982A9DA" w14:textId="77777777" w:rsidR="00B5106C" w:rsidRPr="00D367DA" w:rsidRDefault="00B5106C" w:rsidP="00AF3457">
            <w:pPr>
              <w:spacing w:after="0" w:line="240" w:lineRule="auto"/>
              <w:rPr>
                <w:rFonts w:ascii="Gill Sans MT" w:hAnsi="Gill Sans MT"/>
              </w:rPr>
            </w:pPr>
            <w:r>
              <w:rPr>
                <w:rFonts w:ascii="Gill Sans MT" w:hAnsi="Gill Sans MT"/>
              </w:rPr>
              <w:t>Youth cause environmental damage by keeping filths in their community</w:t>
            </w:r>
          </w:p>
          <w:p w14:paraId="24BAFCB2" w14:textId="77777777" w:rsidR="00B5106C" w:rsidRDefault="00B5106C" w:rsidP="000848F3">
            <w:pPr>
              <w:spacing w:after="0" w:line="240" w:lineRule="auto"/>
              <w:rPr>
                <w:rFonts w:ascii="Gill Sans MT" w:hAnsi="Gill Sans MT"/>
              </w:rPr>
            </w:pPr>
            <w:r>
              <w:rPr>
                <w:rFonts w:ascii="Gill Sans MT" w:hAnsi="Gill Sans MT"/>
              </w:rPr>
              <w:t>Bo</w:t>
            </w:r>
          </w:p>
          <w:p w14:paraId="347CECBE" w14:textId="77777777" w:rsidR="00B5106C" w:rsidRDefault="00B5106C" w:rsidP="000848F3">
            <w:pPr>
              <w:spacing w:after="0" w:line="240" w:lineRule="auto"/>
              <w:rPr>
                <w:rFonts w:ascii="Gill Sans MT" w:hAnsi="Gill Sans MT"/>
              </w:rPr>
            </w:pPr>
            <w:r>
              <w:rPr>
                <w:rFonts w:ascii="Gill Sans MT" w:hAnsi="Gill Sans MT"/>
              </w:rPr>
              <w:t>Bonthe</w:t>
            </w:r>
          </w:p>
          <w:p w14:paraId="3792F1B7" w14:textId="77777777" w:rsidR="00B5106C" w:rsidRDefault="00B5106C" w:rsidP="000848F3">
            <w:pPr>
              <w:spacing w:after="0" w:line="240" w:lineRule="auto"/>
              <w:rPr>
                <w:rFonts w:ascii="Gill Sans MT" w:hAnsi="Gill Sans MT"/>
              </w:rPr>
            </w:pPr>
            <w:r>
              <w:rPr>
                <w:rFonts w:ascii="Gill Sans MT" w:hAnsi="Gill Sans MT"/>
              </w:rPr>
              <w:t>Moyamba</w:t>
            </w:r>
          </w:p>
          <w:p w14:paraId="1B4FD844" w14:textId="77777777" w:rsidR="00B5106C" w:rsidRDefault="00B5106C" w:rsidP="000848F3">
            <w:pPr>
              <w:spacing w:after="0" w:line="240" w:lineRule="auto"/>
              <w:rPr>
                <w:rFonts w:ascii="Gill Sans MT" w:hAnsi="Gill Sans MT"/>
              </w:rPr>
            </w:pPr>
            <w:r>
              <w:rPr>
                <w:rFonts w:ascii="Gill Sans MT" w:hAnsi="Gill Sans MT"/>
              </w:rPr>
              <w:t>Pujehun</w:t>
            </w:r>
          </w:p>
          <w:p w14:paraId="612879EC"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vAlign w:val="center"/>
          </w:tcPr>
          <w:p w14:paraId="68DA4F0A" w14:textId="77777777" w:rsidR="00B5106C" w:rsidRDefault="00B5106C" w:rsidP="000848F3">
            <w:pPr>
              <w:spacing w:after="0" w:line="240" w:lineRule="auto"/>
              <w:rPr>
                <w:rFonts w:ascii="Gill Sans MT" w:hAnsi="Gill Sans MT"/>
                <w:color w:val="000000"/>
              </w:rPr>
            </w:pPr>
          </w:p>
          <w:p w14:paraId="1A171996" w14:textId="77777777" w:rsidR="00B5106C" w:rsidRDefault="00B5106C" w:rsidP="000848F3">
            <w:pPr>
              <w:spacing w:after="0" w:line="240" w:lineRule="auto"/>
              <w:rPr>
                <w:rFonts w:ascii="Gill Sans MT" w:hAnsi="Gill Sans MT"/>
                <w:color w:val="000000"/>
              </w:rPr>
            </w:pPr>
            <w:r>
              <w:rPr>
                <w:rFonts w:ascii="Gill Sans MT" w:hAnsi="Gill Sans MT"/>
                <w:color w:val="000000"/>
              </w:rPr>
              <w:t>76.0</w:t>
            </w:r>
          </w:p>
          <w:p w14:paraId="033D5900" w14:textId="77777777" w:rsidR="00B5106C" w:rsidRDefault="00B5106C" w:rsidP="000848F3">
            <w:pPr>
              <w:spacing w:after="0" w:line="240" w:lineRule="auto"/>
              <w:rPr>
                <w:rFonts w:ascii="Gill Sans MT" w:hAnsi="Gill Sans MT"/>
                <w:color w:val="000000"/>
              </w:rPr>
            </w:pPr>
            <w:r>
              <w:rPr>
                <w:rFonts w:ascii="Gill Sans MT" w:hAnsi="Gill Sans MT"/>
                <w:color w:val="000000"/>
              </w:rPr>
              <w:t>53.3</w:t>
            </w:r>
          </w:p>
          <w:p w14:paraId="638C0FBE" w14:textId="77777777" w:rsidR="00B5106C" w:rsidRDefault="00B5106C" w:rsidP="000848F3">
            <w:pPr>
              <w:spacing w:after="0" w:line="240" w:lineRule="auto"/>
              <w:rPr>
                <w:rFonts w:ascii="Gill Sans MT" w:hAnsi="Gill Sans MT"/>
                <w:color w:val="000000"/>
              </w:rPr>
            </w:pPr>
            <w:r>
              <w:rPr>
                <w:rFonts w:ascii="Gill Sans MT" w:hAnsi="Gill Sans MT"/>
                <w:color w:val="000000"/>
              </w:rPr>
              <w:t>88.9</w:t>
            </w:r>
          </w:p>
          <w:p w14:paraId="0F44D574" w14:textId="77777777" w:rsidR="00B5106C" w:rsidRDefault="00B5106C" w:rsidP="000848F3">
            <w:pPr>
              <w:spacing w:after="0" w:line="240" w:lineRule="auto"/>
              <w:rPr>
                <w:rFonts w:ascii="Gill Sans MT" w:hAnsi="Gill Sans MT"/>
                <w:color w:val="000000"/>
              </w:rPr>
            </w:pPr>
            <w:r>
              <w:rPr>
                <w:rFonts w:ascii="Gill Sans MT" w:hAnsi="Gill Sans MT"/>
                <w:color w:val="000000"/>
              </w:rPr>
              <w:t>63.3</w:t>
            </w:r>
          </w:p>
          <w:p w14:paraId="5EBD7D0F"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70.4</w:t>
            </w:r>
          </w:p>
        </w:tc>
        <w:tc>
          <w:tcPr>
            <w:tcW w:w="732" w:type="dxa"/>
            <w:vAlign w:val="center"/>
          </w:tcPr>
          <w:p w14:paraId="267391F3" w14:textId="77777777" w:rsidR="00B5106C" w:rsidRDefault="00B5106C" w:rsidP="000848F3">
            <w:pPr>
              <w:spacing w:after="0" w:line="240" w:lineRule="auto"/>
              <w:rPr>
                <w:rFonts w:ascii="Gill Sans MT" w:hAnsi="Gill Sans MT"/>
                <w:color w:val="000000"/>
              </w:rPr>
            </w:pPr>
          </w:p>
          <w:p w14:paraId="3AB2E787" w14:textId="77777777" w:rsidR="00B5106C" w:rsidRDefault="00B5106C" w:rsidP="000848F3">
            <w:pPr>
              <w:spacing w:after="0" w:line="240" w:lineRule="auto"/>
              <w:rPr>
                <w:rFonts w:ascii="Gill Sans MT" w:hAnsi="Gill Sans MT"/>
                <w:color w:val="000000"/>
              </w:rPr>
            </w:pPr>
            <w:r>
              <w:rPr>
                <w:rFonts w:ascii="Gill Sans MT" w:hAnsi="Gill Sans MT"/>
                <w:color w:val="000000"/>
              </w:rPr>
              <w:t>16.0</w:t>
            </w:r>
          </w:p>
          <w:p w14:paraId="7C68EE1F" w14:textId="77777777" w:rsidR="00B5106C" w:rsidRDefault="00B5106C" w:rsidP="000848F3">
            <w:pPr>
              <w:spacing w:after="0" w:line="240" w:lineRule="auto"/>
              <w:rPr>
                <w:rFonts w:ascii="Gill Sans MT" w:hAnsi="Gill Sans MT"/>
                <w:color w:val="000000"/>
              </w:rPr>
            </w:pPr>
            <w:r>
              <w:rPr>
                <w:rFonts w:ascii="Gill Sans MT" w:hAnsi="Gill Sans MT"/>
                <w:color w:val="000000"/>
              </w:rPr>
              <w:t>46.7</w:t>
            </w:r>
          </w:p>
          <w:p w14:paraId="6084116C" w14:textId="77777777" w:rsidR="00B5106C" w:rsidRDefault="00B5106C" w:rsidP="000848F3">
            <w:pPr>
              <w:spacing w:after="0" w:line="240" w:lineRule="auto"/>
              <w:rPr>
                <w:rFonts w:ascii="Gill Sans MT" w:hAnsi="Gill Sans MT"/>
                <w:color w:val="000000"/>
              </w:rPr>
            </w:pPr>
            <w:r>
              <w:rPr>
                <w:rFonts w:ascii="Gill Sans MT" w:hAnsi="Gill Sans MT"/>
                <w:color w:val="000000"/>
              </w:rPr>
              <w:t>11.1</w:t>
            </w:r>
          </w:p>
          <w:p w14:paraId="459D474F" w14:textId="77777777" w:rsidR="00B5106C" w:rsidRDefault="00B5106C" w:rsidP="000848F3">
            <w:pPr>
              <w:spacing w:after="0" w:line="240" w:lineRule="auto"/>
              <w:rPr>
                <w:rFonts w:ascii="Gill Sans MT" w:hAnsi="Gill Sans MT"/>
                <w:color w:val="000000"/>
              </w:rPr>
            </w:pPr>
            <w:r>
              <w:rPr>
                <w:rFonts w:ascii="Gill Sans MT" w:hAnsi="Gill Sans MT"/>
                <w:color w:val="000000"/>
              </w:rPr>
              <w:t>26.7</w:t>
            </w:r>
          </w:p>
          <w:p w14:paraId="3DC56AD4"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25.1</w:t>
            </w:r>
          </w:p>
        </w:tc>
        <w:tc>
          <w:tcPr>
            <w:tcW w:w="1243" w:type="dxa"/>
            <w:vAlign w:val="center"/>
          </w:tcPr>
          <w:p w14:paraId="59A02BA5" w14:textId="77777777" w:rsidR="00B5106C" w:rsidRDefault="00B5106C" w:rsidP="000848F3">
            <w:pPr>
              <w:spacing w:after="0" w:line="240" w:lineRule="auto"/>
              <w:rPr>
                <w:rFonts w:ascii="Gill Sans MT" w:hAnsi="Gill Sans MT"/>
                <w:color w:val="000000"/>
              </w:rPr>
            </w:pPr>
          </w:p>
          <w:p w14:paraId="70B7309B" w14:textId="77777777" w:rsidR="00B5106C" w:rsidRDefault="00B5106C" w:rsidP="000848F3">
            <w:pPr>
              <w:spacing w:after="0" w:line="240" w:lineRule="auto"/>
              <w:rPr>
                <w:rFonts w:ascii="Gill Sans MT" w:hAnsi="Gill Sans MT"/>
                <w:color w:val="000000"/>
              </w:rPr>
            </w:pPr>
            <w:r>
              <w:rPr>
                <w:rFonts w:ascii="Gill Sans MT" w:hAnsi="Gill Sans MT"/>
                <w:color w:val="000000"/>
              </w:rPr>
              <w:t>8.0</w:t>
            </w:r>
          </w:p>
          <w:p w14:paraId="3ED09814" w14:textId="77777777" w:rsidR="00B5106C" w:rsidRDefault="00B5106C" w:rsidP="000848F3">
            <w:pPr>
              <w:spacing w:after="0" w:line="240" w:lineRule="auto"/>
              <w:rPr>
                <w:rFonts w:ascii="Gill Sans MT" w:hAnsi="Gill Sans MT"/>
                <w:color w:val="000000"/>
              </w:rPr>
            </w:pPr>
            <w:r>
              <w:rPr>
                <w:rFonts w:ascii="Gill Sans MT" w:hAnsi="Gill Sans MT"/>
                <w:color w:val="000000"/>
              </w:rPr>
              <w:t>0.0</w:t>
            </w:r>
          </w:p>
          <w:p w14:paraId="63671526" w14:textId="77777777" w:rsidR="00B5106C" w:rsidRDefault="00B5106C" w:rsidP="000848F3">
            <w:pPr>
              <w:spacing w:after="0" w:line="240" w:lineRule="auto"/>
              <w:rPr>
                <w:rFonts w:ascii="Gill Sans MT" w:hAnsi="Gill Sans MT"/>
                <w:color w:val="000000"/>
              </w:rPr>
            </w:pPr>
            <w:r>
              <w:rPr>
                <w:rFonts w:ascii="Gill Sans MT" w:hAnsi="Gill Sans MT"/>
                <w:color w:val="000000"/>
              </w:rPr>
              <w:t>0.0</w:t>
            </w:r>
          </w:p>
          <w:p w14:paraId="04A34380" w14:textId="77777777" w:rsidR="00B5106C" w:rsidRDefault="00B5106C" w:rsidP="000848F3">
            <w:pPr>
              <w:spacing w:after="0" w:line="240" w:lineRule="auto"/>
              <w:rPr>
                <w:rFonts w:ascii="Gill Sans MT" w:hAnsi="Gill Sans MT"/>
                <w:color w:val="000000"/>
              </w:rPr>
            </w:pPr>
            <w:r>
              <w:rPr>
                <w:rFonts w:ascii="Gill Sans MT" w:hAnsi="Gill Sans MT"/>
                <w:color w:val="000000"/>
              </w:rPr>
              <w:t>10.0</w:t>
            </w:r>
          </w:p>
          <w:p w14:paraId="0661402C"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4.5</w:t>
            </w:r>
          </w:p>
        </w:tc>
      </w:tr>
      <w:tr w:rsidR="00B5106C" w:rsidRPr="00D367DA" w14:paraId="244ED838" w14:textId="77777777" w:rsidTr="00B96B86">
        <w:tc>
          <w:tcPr>
            <w:tcW w:w="6745" w:type="dxa"/>
          </w:tcPr>
          <w:p w14:paraId="5E2890AA" w14:textId="77777777" w:rsidR="00B5106C" w:rsidRDefault="00B5106C" w:rsidP="00AF3457">
            <w:pPr>
              <w:spacing w:after="0" w:line="240" w:lineRule="auto"/>
              <w:rPr>
                <w:rFonts w:ascii="Gill Sans MT" w:hAnsi="Gill Sans MT"/>
              </w:rPr>
            </w:pPr>
            <w:r>
              <w:rPr>
                <w:rFonts w:ascii="Gill Sans MT" w:hAnsi="Gill Sans MT"/>
              </w:rPr>
              <w:t>Youth are responsible  for raising awareness on environmental problem and protection</w:t>
            </w:r>
          </w:p>
          <w:p w14:paraId="5542BBF3" w14:textId="77777777" w:rsidR="00B5106C" w:rsidRDefault="00B5106C" w:rsidP="000848F3">
            <w:pPr>
              <w:spacing w:after="0" w:line="240" w:lineRule="auto"/>
              <w:rPr>
                <w:rFonts w:ascii="Gill Sans MT" w:hAnsi="Gill Sans MT"/>
              </w:rPr>
            </w:pPr>
            <w:r>
              <w:rPr>
                <w:rFonts w:ascii="Gill Sans MT" w:hAnsi="Gill Sans MT"/>
              </w:rPr>
              <w:t>Bo</w:t>
            </w:r>
          </w:p>
          <w:p w14:paraId="7C312C38" w14:textId="77777777" w:rsidR="00B5106C" w:rsidRDefault="00B5106C" w:rsidP="000848F3">
            <w:pPr>
              <w:spacing w:after="0" w:line="240" w:lineRule="auto"/>
              <w:rPr>
                <w:rFonts w:ascii="Gill Sans MT" w:hAnsi="Gill Sans MT"/>
              </w:rPr>
            </w:pPr>
            <w:r>
              <w:rPr>
                <w:rFonts w:ascii="Gill Sans MT" w:hAnsi="Gill Sans MT"/>
              </w:rPr>
              <w:t>Bonthe</w:t>
            </w:r>
          </w:p>
          <w:p w14:paraId="057A6379" w14:textId="77777777" w:rsidR="00B5106C" w:rsidRDefault="00B5106C" w:rsidP="000848F3">
            <w:pPr>
              <w:spacing w:after="0" w:line="240" w:lineRule="auto"/>
              <w:rPr>
                <w:rFonts w:ascii="Gill Sans MT" w:hAnsi="Gill Sans MT"/>
              </w:rPr>
            </w:pPr>
            <w:r>
              <w:rPr>
                <w:rFonts w:ascii="Gill Sans MT" w:hAnsi="Gill Sans MT"/>
              </w:rPr>
              <w:t>Moyamba</w:t>
            </w:r>
          </w:p>
          <w:p w14:paraId="4346C7A3" w14:textId="77777777" w:rsidR="00B5106C" w:rsidRDefault="00B5106C" w:rsidP="000848F3">
            <w:pPr>
              <w:spacing w:after="0" w:line="240" w:lineRule="auto"/>
              <w:rPr>
                <w:rFonts w:ascii="Gill Sans MT" w:hAnsi="Gill Sans MT"/>
              </w:rPr>
            </w:pPr>
            <w:r>
              <w:rPr>
                <w:rFonts w:ascii="Gill Sans MT" w:hAnsi="Gill Sans MT"/>
              </w:rPr>
              <w:t>Pujehun</w:t>
            </w:r>
          </w:p>
          <w:p w14:paraId="0D659847"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tcPr>
          <w:p w14:paraId="0D8F8A07" w14:textId="77777777" w:rsidR="00B5106C" w:rsidRDefault="00B5106C" w:rsidP="000848F3">
            <w:pPr>
              <w:spacing w:after="0" w:line="240" w:lineRule="auto"/>
              <w:rPr>
                <w:rFonts w:ascii="Gill Sans MT" w:hAnsi="Gill Sans MT"/>
              </w:rPr>
            </w:pPr>
          </w:p>
          <w:p w14:paraId="56AEE4CA" w14:textId="77777777" w:rsidR="00B5106C" w:rsidRDefault="00B5106C" w:rsidP="000848F3">
            <w:pPr>
              <w:spacing w:after="0" w:line="240" w:lineRule="auto"/>
              <w:rPr>
                <w:rFonts w:ascii="Gill Sans MT" w:hAnsi="Gill Sans MT"/>
              </w:rPr>
            </w:pPr>
          </w:p>
          <w:p w14:paraId="0E8C06B5" w14:textId="77777777" w:rsidR="00B5106C" w:rsidRDefault="00B5106C" w:rsidP="000848F3">
            <w:pPr>
              <w:spacing w:after="0" w:line="240" w:lineRule="auto"/>
              <w:rPr>
                <w:rFonts w:ascii="Gill Sans MT" w:hAnsi="Gill Sans MT"/>
              </w:rPr>
            </w:pPr>
            <w:r>
              <w:rPr>
                <w:rFonts w:ascii="Gill Sans MT" w:hAnsi="Gill Sans MT"/>
              </w:rPr>
              <w:t>60.0</w:t>
            </w:r>
          </w:p>
          <w:p w14:paraId="2CEA01C1" w14:textId="77777777" w:rsidR="00B5106C" w:rsidRDefault="00B5106C" w:rsidP="000848F3">
            <w:pPr>
              <w:spacing w:after="0" w:line="240" w:lineRule="auto"/>
              <w:rPr>
                <w:rFonts w:ascii="Gill Sans MT" w:hAnsi="Gill Sans MT"/>
              </w:rPr>
            </w:pPr>
            <w:r>
              <w:rPr>
                <w:rFonts w:ascii="Gill Sans MT" w:hAnsi="Gill Sans MT"/>
              </w:rPr>
              <w:t>100.0</w:t>
            </w:r>
          </w:p>
          <w:p w14:paraId="28522534" w14:textId="77777777" w:rsidR="00B5106C" w:rsidRDefault="00B5106C" w:rsidP="000848F3">
            <w:pPr>
              <w:spacing w:after="0" w:line="240" w:lineRule="auto"/>
              <w:rPr>
                <w:rFonts w:ascii="Gill Sans MT" w:hAnsi="Gill Sans MT"/>
              </w:rPr>
            </w:pPr>
            <w:r>
              <w:rPr>
                <w:rFonts w:ascii="Gill Sans MT" w:hAnsi="Gill Sans MT"/>
              </w:rPr>
              <w:t>100.0</w:t>
            </w:r>
          </w:p>
          <w:p w14:paraId="7269F86E" w14:textId="77777777" w:rsidR="00B5106C" w:rsidRDefault="00B5106C" w:rsidP="000848F3">
            <w:pPr>
              <w:spacing w:after="0" w:line="240" w:lineRule="auto"/>
              <w:rPr>
                <w:rFonts w:ascii="Gill Sans MT" w:hAnsi="Gill Sans MT"/>
              </w:rPr>
            </w:pPr>
            <w:r>
              <w:rPr>
                <w:rFonts w:ascii="Gill Sans MT" w:hAnsi="Gill Sans MT"/>
              </w:rPr>
              <w:t>60.0</w:t>
            </w:r>
          </w:p>
          <w:p w14:paraId="666C8B2B" w14:textId="77777777" w:rsidR="00B5106C" w:rsidRPr="00D367DA" w:rsidRDefault="00B5106C" w:rsidP="000848F3">
            <w:pPr>
              <w:spacing w:after="0" w:line="240" w:lineRule="auto"/>
              <w:rPr>
                <w:rFonts w:ascii="Gill Sans MT" w:hAnsi="Gill Sans MT"/>
              </w:rPr>
            </w:pPr>
            <w:r>
              <w:rPr>
                <w:rFonts w:ascii="Gill Sans MT" w:hAnsi="Gill Sans MT"/>
              </w:rPr>
              <w:t>80.0</w:t>
            </w:r>
          </w:p>
        </w:tc>
        <w:tc>
          <w:tcPr>
            <w:tcW w:w="732" w:type="dxa"/>
          </w:tcPr>
          <w:p w14:paraId="6D23F085" w14:textId="77777777" w:rsidR="00B5106C" w:rsidRDefault="00B5106C" w:rsidP="000848F3">
            <w:pPr>
              <w:spacing w:after="0" w:line="240" w:lineRule="auto"/>
              <w:rPr>
                <w:rFonts w:ascii="Gill Sans MT" w:hAnsi="Gill Sans MT"/>
              </w:rPr>
            </w:pPr>
          </w:p>
          <w:p w14:paraId="16CF20D8" w14:textId="77777777" w:rsidR="00B5106C" w:rsidRDefault="00B5106C" w:rsidP="000848F3">
            <w:pPr>
              <w:spacing w:after="0" w:line="240" w:lineRule="auto"/>
              <w:rPr>
                <w:rFonts w:ascii="Gill Sans MT" w:hAnsi="Gill Sans MT"/>
              </w:rPr>
            </w:pPr>
          </w:p>
          <w:p w14:paraId="232BC222" w14:textId="77777777" w:rsidR="00B5106C" w:rsidRDefault="00B5106C" w:rsidP="000848F3">
            <w:pPr>
              <w:spacing w:after="0" w:line="240" w:lineRule="auto"/>
              <w:rPr>
                <w:rFonts w:ascii="Gill Sans MT" w:hAnsi="Gill Sans MT"/>
              </w:rPr>
            </w:pPr>
            <w:r>
              <w:rPr>
                <w:rFonts w:ascii="Gill Sans MT" w:hAnsi="Gill Sans MT"/>
              </w:rPr>
              <w:t>24.0</w:t>
            </w:r>
          </w:p>
          <w:p w14:paraId="60C346A6" w14:textId="77777777" w:rsidR="00B5106C" w:rsidRDefault="00B5106C" w:rsidP="000848F3">
            <w:pPr>
              <w:spacing w:after="0" w:line="240" w:lineRule="auto"/>
              <w:rPr>
                <w:rFonts w:ascii="Gill Sans MT" w:hAnsi="Gill Sans MT"/>
              </w:rPr>
            </w:pPr>
            <w:r>
              <w:rPr>
                <w:rFonts w:ascii="Gill Sans MT" w:hAnsi="Gill Sans MT"/>
              </w:rPr>
              <w:t>0.0</w:t>
            </w:r>
          </w:p>
          <w:p w14:paraId="3E7A4644" w14:textId="77777777" w:rsidR="00B5106C" w:rsidRDefault="00B5106C" w:rsidP="000848F3">
            <w:pPr>
              <w:spacing w:after="0" w:line="240" w:lineRule="auto"/>
              <w:rPr>
                <w:rFonts w:ascii="Gill Sans MT" w:hAnsi="Gill Sans MT"/>
              </w:rPr>
            </w:pPr>
            <w:r>
              <w:rPr>
                <w:rFonts w:ascii="Gill Sans MT" w:hAnsi="Gill Sans MT"/>
              </w:rPr>
              <w:t>0.0</w:t>
            </w:r>
          </w:p>
          <w:p w14:paraId="73E6711F" w14:textId="77777777" w:rsidR="00B5106C" w:rsidRDefault="00B5106C" w:rsidP="000848F3">
            <w:pPr>
              <w:spacing w:after="0" w:line="240" w:lineRule="auto"/>
              <w:rPr>
                <w:rFonts w:ascii="Gill Sans MT" w:hAnsi="Gill Sans MT"/>
              </w:rPr>
            </w:pPr>
            <w:r>
              <w:rPr>
                <w:rFonts w:ascii="Gill Sans MT" w:hAnsi="Gill Sans MT"/>
              </w:rPr>
              <w:t>10.0</w:t>
            </w:r>
          </w:p>
          <w:p w14:paraId="6A8EAAF8" w14:textId="77777777" w:rsidR="00B5106C" w:rsidRPr="00D367DA" w:rsidRDefault="00B5106C" w:rsidP="000848F3">
            <w:pPr>
              <w:spacing w:after="0" w:line="240" w:lineRule="auto"/>
              <w:rPr>
                <w:rFonts w:ascii="Gill Sans MT" w:hAnsi="Gill Sans MT"/>
              </w:rPr>
            </w:pPr>
            <w:r>
              <w:rPr>
                <w:rFonts w:ascii="Gill Sans MT" w:hAnsi="Gill Sans MT"/>
              </w:rPr>
              <w:t>8.5</w:t>
            </w:r>
          </w:p>
        </w:tc>
        <w:tc>
          <w:tcPr>
            <w:tcW w:w="1243" w:type="dxa"/>
          </w:tcPr>
          <w:p w14:paraId="7E41DDE8" w14:textId="77777777" w:rsidR="00B5106C" w:rsidRDefault="00B5106C" w:rsidP="000848F3">
            <w:pPr>
              <w:spacing w:after="0" w:line="240" w:lineRule="auto"/>
              <w:rPr>
                <w:rFonts w:ascii="Gill Sans MT" w:hAnsi="Gill Sans MT"/>
              </w:rPr>
            </w:pPr>
          </w:p>
          <w:p w14:paraId="3FEB0A1D" w14:textId="77777777" w:rsidR="00B5106C" w:rsidRDefault="00B5106C" w:rsidP="000848F3">
            <w:pPr>
              <w:spacing w:after="0" w:line="240" w:lineRule="auto"/>
              <w:rPr>
                <w:rFonts w:ascii="Gill Sans MT" w:hAnsi="Gill Sans MT"/>
              </w:rPr>
            </w:pPr>
          </w:p>
          <w:p w14:paraId="36EFC5B0" w14:textId="77777777" w:rsidR="00B5106C" w:rsidRDefault="00B5106C" w:rsidP="000848F3">
            <w:pPr>
              <w:spacing w:after="0" w:line="240" w:lineRule="auto"/>
              <w:rPr>
                <w:rFonts w:ascii="Gill Sans MT" w:hAnsi="Gill Sans MT"/>
              </w:rPr>
            </w:pPr>
            <w:r>
              <w:rPr>
                <w:rFonts w:ascii="Gill Sans MT" w:hAnsi="Gill Sans MT"/>
              </w:rPr>
              <w:t>16.0</w:t>
            </w:r>
          </w:p>
          <w:p w14:paraId="277FD1E6" w14:textId="77777777" w:rsidR="00B5106C" w:rsidRDefault="00B5106C" w:rsidP="000848F3">
            <w:pPr>
              <w:spacing w:after="0" w:line="240" w:lineRule="auto"/>
              <w:rPr>
                <w:rFonts w:ascii="Gill Sans MT" w:hAnsi="Gill Sans MT"/>
              </w:rPr>
            </w:pPr>
            <w:r>
              <w:rPr>
                <w:rFonts w:ascii="Gill Sans MT" w:hAnsi="Gill Sans MT"/>
              </w:rPr>
              <w:t>0.0</w:t>
            </w:r>
          </w:p>
          <w:p w14:paraId="6DA419AD" w14:textId="77777777" w:rsidR="00B5106C" w:rsidRDefault="00B5106C" w:rsidP="000848F3">
            <w:pPr>
              <w:spacing w:after="0" w:line="240" w:lineRule="auto"/>
              <w:rPr>
                <w:rFonts w:ascii="Gill Sans MT" w:hAnsi="Gill Sans MT"/>
              </w:rPr>
            </w:pPr>
            <w:r>
              <w:rPr>
                <w:rFonts w:ascii="Gill Sans MT" w:hAnsi="Gill Sans MT"/>
              </w:rPr>
              <w:t>0.0</w:t>
            </w:r>
          </w:p>
          <w:p w14:paraId="4B79F9BC" w14:textId="77777777" w:rsidR="00B5106C" w:rsidRDefault="00B5106C" w:rsidP="000848F3">
            <w:pPr>
              <w:spacing w:after="0" w:line="240" w:lineRule="auto"/>
              <w:rPr>
                <w:rFonts w:ascii="Gill Sans MT" w:hAnsi="Gill Sans MT"/>
              </w:rPr>
            </w:pPr>
            <w:r>
              <w:rPr>
                <w:rFonts w:ascii="Gill Sans MT" w:hAnsi="Gill Sans MT"/>
              </w:rPr>
              <w:t>30.0</w:t>
            </w:r>
          </w:p>
          <w:p w14:paraId="216E6CC0" w14:textId="77777777" w:rsidR="00B5106C" w:rsidRPr="00D367DA" w:rsidRDefault="00B5106C" w:rsidP="000848F3">
            <w:pPr>
              <w:spacing w:after="0" w:line="240" w:lineRule="auto"/>
              <w:rPr>
                <w:rFonts w:ascii="Gill Sans MT" w:hAnsi="Gill Sans MT"/>
              </w:rPr>
            </w:pPr>
            <w:r>
              <w:rPr>
                <w:rFonts w:ascii="Gill Sans MT" w:hAnsi="Gill Sans MT"/>
              </w:rPr>
              <w:t>11.5</w:t>
            </w:r>
          </w:p>
        </w:tc>
      </w:tr>
      <w:tr w:rsidR="00B5106C" w:rsidRPr="00D367DA" w14:paraId="5A673C19" w14:textId="77777777" w:rsidTr="00B96B86">
        <w:tc>
          <w:tcPr>
            <w:tcW w:w="6672" w:type="dxa"/>
          </w:tcPr>
          <w:p w14:paraId="7FC9A758" w14:textId="77777777" w:rsidR="00B5106C" w:rsidRDefault="00B5106C" w:rsidP="00AF3457">
            <w:pPr>
              <w:spacing w:after="0" w:line="240" w:lineRule="auto"/>
              <w:rPr>
                <w:rFonts w:ascii="Gill Sans MT" w:hAnsi="Gill Sans MT"/>
              </w:rPr>
            </w:pPr>
            <w:r>
              <w:rPr>
                <w:rFonts w:ascii="Gill Sans MT" w:hAnsi="Gill Sans MT"/>
              </w:rPr>
              <w:t>Youth protect the environment through drainage clearing and waste disposal</w:t>
            </w:r>
          </w:p>
          <w:p w14:paraId="7625D459" w14:textId="77777777" w:rsidR="00B5106C" w:rsidRDefault="00B5106C" w:rsidP="000848F3">
            <w:pPr>
              <w:spacing w:after="0" w:line="240" w:lineRule="auto"/>
              <w:rPr>
                <w:rFonts w:ascii="Gill Sans MT" w:hAnsi="Gill Sans MT"/>
              </w:rPr>
            </w:pPr>
            <w:r>
              <w:rPr>
                <w:rFonts w:ascii="Gill Sans MT" w:hAnsi="Gill Sans MT"/>
              </w:rPr>
              <w:t>Bo</w:t>
            </w:r>
          </w:p>
          <w:p w14:paraId="2450646D" w14:textId="77777777" w:rsidR="00B5106C" w:rsidRDefault="00B5106C" w:rsidP="000848F3">
            <w:pPr>
              <w:spacing w:after="0" w:line="240" w:lineRule="auto"/>
              <w:rPr>
                <w:rFonts w:ascii="Gill Sans MT" w:hAnsi="Gill Sans MT"/>
              </w:rPr>
            </w:pPr>
            <w:r>
              <w:rPr>
                <w:rFonts w:ascii="Gill Sans MT" w:hAnsi="Gill Sans MT"/>
              </w:rPr>
              <w:t>Bonthe</w:t>
            </w:r>
          </w:p>
          <w:p w14:paraId="3B297A72" w14:textId="77777777" w:rsidR="00B5106C" w:rsidRDefault="00B5106C" w:rsidP="000848F3">
            <w:pPr>
              <w:spacing w:after="0" w:line="240" w:lineRule="auto"/>
              <w:rPr>
                <w:rFonts w:ascii="Gill Sans MT" w:hAnsi="Gill Sans MT"/>
              </w:rPr>
            </w:pPr>
            <w:r>
              <w:rPr>
                <w:rFonts w:ascii="Gill Sans MT" w:hAnsi="Gill Sans MT"/>
              </w:rPr>
              <w:t>Moyamba</w:t>
            </w:r>
          </w:p>
          <w:p w14:paraId="414B40E1" w14:textId="77777777" w:rsidR="00B5106C" w:rsidRDefault="00B5106C" w:rsidP="000848F3">
            <w:pPr>
              <w:spacing w:after="0" w:line="240" w:lineRule="auto"/>
              <w:rPr>
                <w:rFonts w:ascii="Gill Sans MT" w:hAnsi="Gill Sans MT"/>
              </w:rPr>
            </w:pPr>
            <w:r>
              <w:rPr>
                <w:rFonts w:ascii="Gill Sans MT" w:hAnsi="Gill Sans MT"/>
              </w:rPr>
              <w:t>Pujehun</w:t>
            </w:r>
          </w:p>
          <w:p w14:paraId="7F04CCEE"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705" w:type="dxa"/>
          </w:tcPr>
          <w:p w14:paraId="7636B474" w14:textId="77777777" w:rsidR="00B5106C" w:rsidRDefault="00B5106C" w:rsidP="000848F3">
            <w:pPr>
              <w:spacing w:after="0" w:line="240" w:lineRule="auto"/>
              <w:rPr>
                <w:rFonts w:ascii="Gill Sans MT" w:hAnsi="Gill Sans MT"/>
              </w:rPr>
            </w:pPr>
          </w:p>
          <w:p w14:paraId="2BB5B8DB" w14:textId="77777777" w:rsidR="00B5106C" w:rsidRDefault="00B5106C" w:rsidP="000848F3">
            <w:pPr>
              <w:spacing w:after="0" w:line="240" w:lineRule="auto"/>
              <w:rPr>
                <w:rFonts w:ascii="Gill Sans MT" w:hAnsi="Gill Sans MT"/>
              </w:rPr>
            </w:pPr>
          </w:p>
          <w:p w14:paraId="758186FE" w14:textId="77777777" w:rsidR="00B5106C" w:rsidRDefault="00B5106C" w:rsidP="000848F3">
            <w:pPr>
              <w:spacing w:after="0" w:line="240" w:lineRule="auto"/>
              <w:rPr>
                <w:rFonts w:ascii="Gill Sans MT" w:hAnsi="Gill Sans MT"/>
              </w:rPr>
            </w:pPr>
            <w:r>
              <w:rPr>
                <w:rFonts w:ascii="Gill Sans MT" w:hAnsi="Gill Sans MT"/>
              </w:rPr>
              <w:t>88.0</w:t>
            </w:r>
          </w:p>
          <w:p w14:paraId="0524AB86" w14:textId="77777777" w:rsidR="00B5106C" w:rsidRDefault="00B5106C" w:rsidP="000848F3">
            <w:pPr>
              <w:spacing w:after="0" w:line="240" w:lineRule="auto"/>
              <w:rPr>
                <w:rFonts w:ascii="Gill Sans MT" w:hAnsi="Gill Sans MT"/>
              </w:rPr>
            </w:pPr>
            <w:r>
              <w:rPr>
                <w:rFonts w:ascii="Gill Sans MT" w:hAnsi="Gill Sans MT"/>
              </w:rPr>
              <w:t>93.3</w:t>
            </w:r>
          </w:p>
          <w:p w14:paraId="6AD4E0DC" w14:textId="77777777" w:rsidR="00B5106C" w:rsidRDefault="00B5106C" w:rsidP="000848F3">
            <w:pPr>
              <w:spacing w:after="0" w:line="240" w:lineRule="auto"/>
              <w:rPr>
                <w:rFonts w:ascii="Gill Sans MT" w:hAnsi="Gill Sans MT"/>
              </w:rPr>
            </w:pPr>
            <w:r>
              <w:rPr>
                <w:rFonts w:ascii="Gill Sans MT" w:hAnsi="Gill Sans MT"/>
              </w:rPr>
              <w:t>100.0</w:t>
            </w:r>
          </w:p>
          <w:p w14:paraId="03C34612" w14:textId="77777777" w:rsidR="00B5106C" w:rsidRDefault="00B5106C" w:rsidP="000848F3">
            <w:pPr>
              <w:spacing w:after="0" w:line="240" w:lineRule="auto"/>
              <w:rPr>
                <w:rFonts w:ascii="Gill Sans MT" w:hAnsi="Gill Sans MT"/>
              </w:rPr>
            </w:pPr>
            <w:r>
              <w:rPr>
                <w:rFonts w:ascii="Gill Sans MT" w:hAnsi="Gill Sans MT"/>
              </w:rPr>
              <w:t>83.3</w:t>
            </w:r>
          </w:p>
          <w:p w14:paraId="7563D49C" w14:textId="77777777" w:rsidR="00B5106C" w:rsidRPr="00D367DA" w:rsidRDefault="00B5106C" w:rsidP="000848F3">
            <w:pPr>
              <w:spacing w:after="0" w:line="240" w:lineRule="auto"/>
              <w:rPr>
                <w:rFonts w:ascii="Gill Sans MT" w:hAnsi="Gill Sans MT"/>
              </w:rPr>
            </w:pPr>
            <w:r>
              <w:rPr>
                <w:rFonts w:ascii="Gill Sans MT" w:hAnsi="Gill Sans MT"/>
              </w:rPr>
              <w:t>91.2</w:t>
            </w:r>
          </w:p>
        </w:tc>
        <w:tc>
          <w:tcPr>
            <w:tcW w:w="730" w:type="dxa"/>
          </w:tcPr>
          <w:p w14:paraId="11E06E18" w14:textId="77777777" w:rsidR="00B5106C" w:rsidRDefault="00B5106C" w:rsidP="000848F3">
            <w:pPr>
              <w:spacing w:after="0" w:line="240" w:lineRule="auto"/>
              <w:rPr>
                <w:rFonts w:ascii="Gill Sans MT" w:hAnsi="Gill Sans MT"/>
              </w:rPr>
            </w:pPr>
          </w:p>
          <w:p w14:paraId="69EC474A" w14:textId="77777777" w:rsidR="00B5106C" w:rsidRDefault="00B5106C" w:rsidP="000848F3">
            <w:pPr>
              <w:spacing w:after="0" w:line="240" w:lineRule="auto"/>
              <w:rPr>
                <w:rFonts w:ascii="Gill Sans MT" w:hAnsi="Gill Sans MT"/>
              </w:rPr>
            </w:pPr>
          </w:p>
          <w:p w14:paraId="2877C10B" w14:textId="77777777" w:rsidR="00B5106C" w:rsidRDefault="00B5106C" w:rsidP="000848F3">
            <w:pPr>
              <w:spacing w:after="0" w:line="240" w:lineRule="auto"/>
              <w:rPr>
                <w:rFonts w:ascii="Gill Sans MT" w:hAnsi="Gill Sans MT"/>
              </w:rPr>
            </w:pPr>
            <w:r>
              <w:rPr>
                <w:rFonts w:ascii="Gill Sans MT" w:hAnsi="Gill Sans MT"/>
              </w:rPr>
              <w:t>8.0</w:t>
            </w:r>
          </w:p>
          <w:p w14:paraId="153590B3" w14:textId="77777777" w:rsidR="00B5106C" w:rsidRDefault="00B5106C" w:rsidP="000848F3">
            <w:pPr>
              <w:spacing w:after="0" w:line="240" w:lineRule="auto"/>
              <w:rPr>
                <w:rFonts w:ascii="Gill Sans MT" w:hAnsi="Gill Sans MT"/>
              </w:rPr>
            </w:pPr>
            <w:r>
              <w:rPr>
                <w:rFonts w:ascii="Gill Sans MT" w:hAnsi="Gill Sans MT"/>
              </w:rPr>
              <w:t>6.7</w:t>
            </w:r>
          </w:p>
          <w:p w14:paraId="42FCE45D" w14:textId="77777777" w:rsidR="00B5106C" w:rsidRDefault="00B5106C" w:rsidP="000848F3">
            <w:pPr>
              <w:spacing w:after="0" w:line="240" w:lineRule="auto"/>
              <w:rPr>
                <w:rFonts w:ascii="Gill Sans MT" w:hAnsi="Gill Sans MT"/>
              </w:rPr>
            </w:pPr>
            <w:r>
              <w:rPr>
                <w:rFonts w:ascii="Gill Sans MT" w:hAnsi="Gill Sans MT"/>
              </w:rPr>
              <w:t>0.0</w:t>
            </w:r>
          </w:p>
          <w:p w14:paraId="7AD1AC9B" w14:textId="77777777" w:rsidR="00B5106C" w:rsidRDefault="00B5106C" w:rsidP="000848F3">
            <w:pPr>
              <w:spacing w:after="0" w:line="240" w:lineRule="auto"/>
              <w:rPr>
                <w:rFonts w:ascii="Gill Sans MT" w:hAnsi="Gill Sans MT"/>
              </w:rPr>
            </w:pPr>
            <w:r>
              <w:rPr>
                <w:rFonts w:ascii="Gill Sans MT" w:hAnsi="Gill Sans MT"/>
              </w:rPr>
              <w:t>3.3</w:t>
            </w:r>
          </w:p>
          <w:p w14:paraId="58D7BAEE" w14:textId="77777777" w:rsidR="00B5106C" w:rsidRPr="00D367DA" w:rsidRDefault="00B5106C" w:rsidP="000848F3">
            <w:pPr>
              <w:spacing w:after="0" w:line="240" w:lineRule="auto"/>
              <w:rPr>
                <w:rFonts w:ascii="Gill Sans MT" w:hAnsi="Gill Sans MT"/>
              </w:rPr>
            </w:pPr>
            <w:r>
              <w:rPr>
                <w:rFonts w:ascii="Gill Sans MT" w:hAnsi="Gill Sans MT"/>
              </w:rPr>
              <w:t>4.5</w:t>
            </w:r>
          </w:p>
        </w:tc>
        <w:tc>
          <w:tcPr>
            <w:tcW w:w="1243" w:type="dxa"/>
          </w:tcPr>
          <w:p w14:paraId="672B29C7" w14:textId="77777777" w:rsidR="00B5106C" w:rsidRDefault="00B5106C" w:rsidP="000848F3">
            <w:pPr>
              <w:spacing w:after="0" w:line="240" w:lineRule="auto"/>
              <w:rPr>
                <w:rFonts w:ascii="Gill Sans MT" w:hAnsi="Gill Sans MT"/>
              </w:rPr>
            </w:pPr>
          </w:p>
          <w:p w14:paraId="7DEEB804" w14:textId="77777777" w:rsidR="00B5106C" w:rsidRDefault="00B5106C" w:rsidP="000848F3">
            <w:pPr>
              <w:spacing w:after="0" w:line="240" w:lineRule="auto"/>
              <w:rPr>
                <w:rFonts w:ascii="Gill Sans MT" w:hAnsi="Gill Sans MT"/>
              </w:rPr>
            </w:pPr>
          </w:p>
          <w:p w14:paraId="4A1673E7" w14:textId="77777777" w:rsidR="00B5106C" w:rsidRDefault="00B5106C" w:rsidP="000848F3">
            <w:pPr>
              <w:spacing w:after="0" w:line="240" w:lineRule="auto"/>
              <w:rPr>
                <w:rFonts w:ascii="Gill Sans MT" w:hAnsi="Gill Sans MT"/>
              </w:rPr>
            </w:pPr>
            <w:r>
              <w:rPr>
                <w:rFonts w:ascii="Gill Sans MT" w:hAnsi="Gill Sans MT"/>
              </w:rPr>
              <w:t>4.0</w:t>
            </w:r>
          </w:p>
          <w:p w14:paraId="5A6947E6" w14:textId="77777777" w:rsidR="00B5106C" w:rsidRDefault="00B5106C" w:rsidP="000848F3">
            <w:pPr>
              <w:spacing w:after="0" w:line="240" w:lineRule="auto"/>
              <w:rPr>
                <w:rFonts w:ascii="Gill Sans MT" w:hAnsi="Gill Sans MT"/>
              </w:rPr>
            </w:pPr>
            <w:r>
              <w:rPr>
                <w:rFonts w:ascii="Gill Sans MT" w:hAnsi="Gill Sans MT"/>
              </w:rPr>
              <w:t>0.0</w:t>
            </w:r>
          </w:p>
          <w:p w14:paraId="13F81A60" w14:textId="77777777" w:rsidR="00B5106C" w:rsidRDefault="00B5106C" w:rsidP="000848F3">
            <w:pPr>
              <w:spacing w:after="0" w:line="240" w:lineRule="auto"/>
              <w:rPr>
                <w:rFonts w:ascii="Gill Sans MT" w:hAnsi="Gill Sans MT"/>
              </w:rPr>
            </w:pPr>
            <w:r>
              <w:rPr>
                <w:rFonts w:ascii="Gill Sans MT" w:hAnsi="Gill Sans MT"/>
              </w:rPr>
              <w:t>0.0</w:t>
            </w:r>
          </w:p>
          <w:p w14:paraId="301883DB" w14:textId="77777777" w:rsidR="00B5106C" w:rsidRDefault="00B5106C" w:rsidP="000848F3">
            <w:pPr>
              <w:spacing w:after="0" w:line="240" w:lineRule="auto"/>
              <w:rPr>
                <w:rFonts w:ascii="Gill Sans MT" w:hAnsi="Gill Sans MT"/>
              </w:rPr>
            </w:pPr>
            <w:r>
              <w:rPr>
                <w:rFonts w:ascii="Gill Sans MT" w:hAnsi="Gill Sans MT"/>
              </w:rPr>
              <w:t>13.3</w:t>
            </w:r>
          </w:p>
          <w:p w14:paraId="37873E21" w14:textId="77777777" w:rsidR="00B5106C" w:rsidRPr="00D367DA" w:rsidRDefault="00B5106C" w:rsidP="000848F3">
            <w:pPr>
              <w:spacing w:after="0" w:line="240" w:lineRule="auto"/>
              <w:rPr>
                <w:rFonts w:ascii="Gill Sans MT" w:hAnsi="Gill Sans MT"/>
              </w:rPr>
            </w:pPr>
            <w:r>
              <w:rPr>
                <w:rFonts w:ascii="Gill Sans MT" w:hAnsi="Gill Sans MT"/>
              </w:rPr>
              <w:t>4.3</w:t>
            </w:r>
          </w:p>
        </w:tc>
      </w:tr>
      <w:tr w:rsidR="00B5106C" w:rsidRPr="00D367DA" w14:paraId="432EE544" w14:textId="77777777" w:rsidTr="00B96B86">
        <w:tc>
          <w:tcPr>
            <w:tcW w:w="6672" w:type="dxa"/>
          </w:tcPr>
          <w:p w14:paraId="45796931" w14:textId="77777777" w:rsidR="00B5106C" w:rsidRDefault="00B5106C" w:rsidP="00AF3457">
            <w:pPr>
              <w:spacing w:after="0" w:line="240" w:lineRule="auto"/>
              <w:rPr>
                <w:rFonts w:ascii="Gill Sans MT" w:hAnsi="Gill Sans MT"/>
              </w:rPr>
            </w:pPr>
            <w:r>
              <w:rPr>
                <w:rFonts w:ascii="Gill Sans MT" w:hAnsi="Gill Sans MT"/>
              </w:rPr>
              <w:t>Youth protect the environment through tree planting</w:t>
            </w:r>
          </w:p>
          <w:p w14:paraId="5DC55C08" w14:textId="77777777" w:rsidR="00B5106C" w:rsidRDefault="00B5106C" w:rsidP="000848F3">
            <w:pPr>
              <w:spacing w:after="0" w:line="240" w:lineRule="auto"/>
              <w:rPr>
                <w:rFonts w:ascii="Gill Sans MT" w:hAnsi="Gill Sans MT"/>
              </w:rPr>
            </w:pPr>
            <w:r>
              <w:rPr>
                <w:rFonts w:ascii="Gill Sans MT" w:hAnsi="Gill Sans MT"/>
              </w:rPr>
              <w:t>Bo</w:t>
            </w:r>
          </w:p>
          <w:p w14:paraId="776899EF" w14:textId="77777777" w:rsidR="00B5106C" w:rsidRDefault="00B5106C" w:rsidP="000848F3">
            <w:pPr>
              <w:spacing w:after="0" w:line="240" w:lineRule="auto"/>
              <w:rPr>
                <w:rFonts w:ascii="Gill Sans MT" w:hAnsi="Gill Sans MT"/>
              </w:rPr>
            </w:pPr>
            <w:r>
              <w:rPr>
                <w:rFonts w:ascii="Gill Sans MT" w:hAnsi="Gill Sans MT"/>
              </w:rPr>
              <w:t>Bonthe</w:t>
            </w:r>
          </w:p>
          <w:p w14:paraId="02E66FC5" w14:textId="77777777" w:rsidR="00B5106C" w:rsidRDefault="00B5106C" w:rsidP="000848F3">
            <w:pPr>
              <w:spacing w:after="0" w:line="240" w:lineRule="auto"/>
              <w:rPr>
                <w:rFonts w:ascii="Gill Sans MT" w:hAnsi="Gill Sans MT"/>
              </w:rPr>
            </w:pPr>
            <w:r>
              <w:rPr>
                <w:rFonts w:ascii="Gill Sans MT" w:hAnsi="Gill Sans MT"/>
              </w:rPr>
              <w:t>Moyamba</w:t>
            </w:r>
          </w:p>
          <w:p w14:paraId="5D5A9B7A" w14:textId="77777777" w:rsidR="00B5106C" w:rsidRDefault="00B5106C" w:rsidP="000848F3">
            <w:pPr>
              <w:spacing w:after="0" w:line="240" w:lineRule="auto"/>
              <w:rPr>
                <w:rFonts w:ascii="Gill Sans MT" w:hAnsi="Gill Sans MT"/>
              </w:rPr>
            </w:pPr>
            <w:r>
              <w:rPr>
                <w:rFonts w:ascii="Gill Sans MT" w:hAnsi="Gill Sans MT"/>
              </w:rPr>
              <w:t>Pujehun</w:t>
            </w:r>
          </w:p>
          <w:p w14:paraId="780B7907" w14:textId="77777777" w:rsidR="00B5106C" w:rsidRDefault="00B5106C" w:rsidP="000848F3">
            <w:pPr>
              <w:spacing w:after="0" w:line="240" w:lineRule="auto"/>
              <w:rPr>
                <w:rFonts w:ascii="Gill Sans MT" w:hAnsi="Gill Sans MT"/>
              </w:rPr>
            </w:pPr>
            <w:r>
              <w:rPr>
                <w:rFonts w:ascii="Gill Sans MT" w:hAnsi="Gill Sans MT"/>
              </w:rPr>
              <w:t>Average</w:t>
            </w:r>
          </w:p>
        </w:tc>
        <w:tc>
          <w:tcPr>
            <w:tcW w:w="705" w:type="dxa"/>
          </w:tcPr>
          <w:p w14:paraId="6B2EECFD" w14:textId="77777777" w:rsidR="00B5106C" w:rsidRDefault="00B5106C" w:rsidP="000848F3">
            <w:pPr>
              <w:spacing w:after="0" w:line="240" w:lineRule="auto"/>
              <w:rPr>
                <w:rFonts w:ascii="Gill Sans MT" w:hAnsi="Gill Sans MT"/>
              </w:rPr>
            </w:pPr>
          </w:p>
          <w:p w14:paraId="02469209" w14:textId="77777777" w:rsidR="00B5106C" w:rsidRDefault="00B5106C" w:rsidP="000848F3">
            <w:pPr>
              <w:spacing w:after="0" w:line="240" w:lineRule="auto"/>
              <w:rPr>
                <w:rFonts w:ascii="Gill Sans MT" w:hAnsi="Gill Sans MT"/>
              </w:rPr>
            </w:pPr>
            <w:r>
              <w:rPr>
                <w:rFonts w:ascii="Gill Sans MT" w:hAnsi="Gill Sans MT"/>
              </w:rPr>
              <w:t>44.0</w:t>
            </w:r>
          </w:p>
          <w:p w14:paraId="685D1AF0" w14:textId="77777777" w:rsidR="00B5106C" w:rsidRDefault="00B5106C" w:rsidP="000848F3">
            <w:pPr>
              <w:spacing w:after="0" w:line="240" w:lineRule="auto"/>
              <w:rPr>
                <w:rFonts w:ascii="Gill Sans MT" w:hAnsi="Gill Sans MT"/>
              </w:rPr>
            </w:pPr>
            <w:r>
              <w:rPr>
                <w:rFonts w:ascii="Gill Sans MT" w:hAnsi="Gill Sans MT"/>
              </w:rPr>
              <w:t>66.7</w:t>
            </w:r>
          </w:p>
          <w:p w14:paraId="56DF67D1" w14:textId="77777777" w:rsidR="00B5106C" w:rsidRDefault="00B5106C" w:rsidP="000848F3">
            <w:pPr>
              <w:spacing w:after="0" w:line="240" w:lineRule="auto"/>
              <w:rPr>
                <w:rFonts w:ascii="Gill Sans MT" w:hAnsi="Gill Sans MT"/>
              </w:rPr>
            </w:pPr>
            <w:r>
              <w:rPr>
                <w:rFonts w:ascii="Gill Sans MT" w:hAnsi="Gill Sans MT"/>
              </w:rPr>
              <w:t>7.4</w:t>
            </w:r>
          </w:p>
          <w:p w14:paraId="539EACB8" w14:textId="77777777" w:rsidR="00B5106C" w:rsidRDefault="00B5106C" w:rsidP="000848F3">
            <w:pPr>
              <w:spacing w:after="0" w:line="240" w:lineRule="auto"/>
              <w:rPr>
                <w:rFonts w:ascii="Gill Sans MT" w:hAnsi="Gill Sans MT"/>
              </w:rPr>
            </w:pPr>
            <w:r>
              <w:rPr>
                <w:rFonts w:ascii="Gill Sans MT" w:hAnsi="Gill Sans MT"/>
              </w:rPr>
              <w:t>50.0</w:t>
            </w:r>
          </w:p>
          <w:p w14:paraId="0954E8FC" w14:textId="77777777" w:rsidR="00B5106C" w:rsidRPr="00D367DA" w:rsidRDefault="00B5106C" w:rsidP="000848F3">
            <w:pPr>
              <w:spacing w:after="0" w:line="240" w:lineRule="auto"/>
              <w:rPr>
                <w:rFonts w:ascii="Gill Sans MT" w:hAnsi="Gill Sans MT"/>
              </w:rPr>
            </w:pPr>
            <w:r>
              <w:rPr>
                <w:rFonts w:ascii="Gill Sans MT" w:hAnsi="Gill Sans MT"/>
              </w:rPr>
              <w:t>42.0</w:t>
            </w:r>
          </w:p>
        </w:tc>
        <w:tc>
          <w:tcPr>
            <w:tcW w:w="730" w:type="dxa"/>
          </w:tcPr>
          <w:p w14:paraId="197AD2BB" w14:textId="77777777" w:rsidR="00B5106C" w:rsidRDefault="00B5106C" w:rsidP="000848F3">
            <w:pPr>
              <w:spacing w:after="0" w:line="240" w:lineRule="auto"/>
              <w:rPr>
                <w:rFonts w:ascii="Gill Sans MT" w:hAnsi="Gill Sans MT"/>
              </w:rPr>
            </w:pPr>
          </w:p>
          <w:p w14:paraId="17F318D7" w14:textId="77777777" w:rsidR="00B5106C" w:rsidRDefault="00B5106C" w:rsidP="000848F3">
            <w:pPr>
              <w:spacing w:after="0" w:line="240" w:lineRule="auto"/>
              <w:rPr>
                <w:rFonts w:ascii="Gill Sans MT" w:hAnsi="Gill Sans MT"/>
              </w:rPr>
            </w:pPr>
            <w:r>
              <w:rPr>
                <w:rFonts w:ascii="Gill Sans MT" w:hAnsi="Gill Sans MT"/>
              </w:rPr>
              <w:t>52.0</w:t>
            </w:r>
          </w:p>
          <w:p w14:paraId="640CBFD4" w14:textId="77777777" w:rsidR="00B5106C" w:rsidRDefault="00B5106C" w:rsidP="000848F3">
            <w:pPr>
              <w:spacing w:after="0" w:line="240" w:lineRule="auto"/>
              <w:rPr>
                <w:rFonts w:ascii="Gill Sans MT" w:hAnsi="Gill Sans MT"/>
              </w:rPr>
            </w:pPr>
            <w:r>
              <w:rPr>
                <w:rFonts w:ascii="Gill Sans MT" w:hAnsi="Gill Sans MT"/>
              </w:rPr>
              <w:t>33.3</w:t>
            </w:r>
          </w:p>
          <w:p w14:paraId="58280C0B" w14:textId="77777777" w:rsidR="00B5106C" w:rsidRDefault="00B5106C" w:rsidP="000848F3">
            <w:pPr>
              <w:spacing w:after="0" w:line="240" w:lineRule="auto"/>
              <w:rPr>
                <w:rFonts w:ascii="Gill Sans MT" w:hAnsi="Gill Sans MT"/>
              </w:rPr>
            </w:pPr>
            <w:r>
              <w:rPr>
                <w:rFonts w:ascii="Gill Sans MT" w:hAnsi="Gill Sans MT"/>
              </w:rPr>
              <w:t>92.6</w:t>
            </w:r>
          </w:p>
          <w:p w14:paraId="1362EEA5" w14:textId="77777777" w:rsidR="00B5106C" w:rsidRDefault="00B5106C" w:rsidP="000848F3">
            <w:pPr>
              <w:spacing w:after="0" w:line="240" w:lineRule="auto"/>
              <w:rPr>
                <w:rFonts w:ascii="Gill Sans MT" w:hAnsi="Gill Sans MT"/>
              </w:rPr>
            </w:pPr>
            <w:r>
              <w:rPr>
                <w:rFonts w:ascii="Gill Sans MT" w:hAnsi="Gill Sans MT"/>
              </w:rPr>
              <w:t>40.0</w:t>
            </w:r>
          </w:p>
          <w:p w14:paraId="5569F1F4" w14:textId="77777777" w:rsidR="00B5106C" w:rsidRPr="00D367DA" w:rsidRDefault="00B5106C" w:rsidP="000848F3">
            <w:pPr>
              <w:spacing w:after="0" w:line="240" w:lineRule="auto"/>
              <w:rPr>
                <w:rFonts w:ascii="Gill Sans MT" w:hAnsi="Gill Sans MT"/>
              </w:rPr>
            </w:pPr>
            <w:r>
              <w:rPr>
                <w:rFonts w:ascii="Gill Sans MT" w:hAnsi="Gill Sans MT"/>
              </w:rPr>
              <w:t>54.5</w:t>
            </w:r>
          </w:p>
        </w:tc>
        <w:tc>
          <w:tcPr>
            <w:tcW w:w="1243" w:type="dxa"/>
          </w:tcPr>
          <w:p w14:paraId="5C73F874" w14:textId="77777777" w:rsidR="00B5106C" w:rsidRDefault="00B5106C" w:rsidP="000848F3">
            <w:pPr>
              <w:spacing w:after="0" w:line="240" w:lineRule="auto"/>
              <w:rPr>
                <w:rFonts w:ascii="Gill Sans MT" w:hAnsi="Gill Sans MT"/>
              </w:rPr>
            </w:pPr>
          </w:p>
          <w:p w14:paraId="680F59AC" w14:textId="77777777" w:rsidR="00B5106C" w:rsidRDefault="00B5106C" w:rsidP="000848F3">
            <w:pPr>
              <w:spacing w:after="0" w:line="240" w:lineRule="auto"/>
              <w:rPr>
                <w:rFonts w:ascii="Gill Sans MT" w:hAnsi="Gill Sans MT"/>
              </w:rPr>
            </w:pPr>
            <w:r>
              <w:rPr>
                <w:rFonts w:ascii="Gill Sans MT" w:hAnsi="Gill Sans MT"/>
              </w:rPr>
              <w:t>4.0</w:t>
            </w:r>
          </w:p>
          <w:p w14:paraId="2FF00C07" w14:textId="77777777" w:rsidR="00B5106C" w:rsidRDefault="00B5106C" w:rsidP="000848F3">
            <w:pPr>
              <w:spacing w:after="0" w:line="240" w:lineRule="auto"/>
              <w:rPr>
                <w:rFonts w:ascii="Gill Sans MT" w:hAnsi="Gill Sans MT"/>
              </w:rPr>
            </w:pPr>
            <w:r>
              <w:rPr>
                <w:rFonts w:ascii="Gill Sans MT" w:hAnsi="Gill Sans MT"/>
              </w:rPr>
              <w:t>0.0</w:t>
            </w:r>
          </w:p>
          <w:p w14:paraId="270A3BA4" w14:textId="77777777" w:rsidR="00B5106C" w:rsidRDefault="00B5106C" w:rsidP="000848F3">
            <w:pPr>
              <w:spacing w:after="0" w:line="240" w:lineRule="auto"/>
              <w:rPr>
                <w:rFonts w:ascii="Gill Sans MT" w:hAnsi="Gill Sans MT"/>
              </w:rPr>
            </w:pPr>
            <w:r>
              <w:rPr>
                <w:rFonts w:ascii="Gill Sans MT" w:hAnsi="Gill Sans MT"/>
              </w:rPr>
              <w:t>0.0</w:t>
            </w:r>
          </w:p>
          <w:p w14:paraId="4E9EC6EA" w14:textId="77777777" w:rsidR="00B5106C" w:rsidRDefault="00B5106C" w:rsidP="000848F3">
            <w:pPr>
              <w:spacing w:after="0" w:line="240" w:lineRule="auto"/>
              <w:rPr>
                <w:rFonts w:ascii="Gill Sans MT" w:hAnsi="Gill Sans MT"/>
              </w:rPr>
            </w:pPr>
            <w:r>
              <w:rPr>
                <w:rFonts w:ascii="Gill Sans MT" w:hAnsi="Gill Sans MT"/>
              </w:rPr>
              <w:t>10.0</w:t>
            </w:r>
          </w:p>
          <w:p w14:paraId="3C41CBA9" w14:textId="77777777" w:rsidR="00B5106C" w:rsidRPr="00D367DA" w:rsidRDefault="00B5106C" w:rsidP="000848F3">
            <w:pPr>
              <w:spacing w:after="0" w:line="240" w:lineRule="auto"/>
              <w:rPr>
                <w:rFonts w:ascii="Gill Sans MT" w:hAnsi="Gill Sans MT"/>
              </w:rPr>
            </w:pPr>
            <w:r>
              <w:rPr>
                <w:rFonts w:ascii="Gill Sans MT" w:hAnsi="Gill Sans MT"/>
              </w:rPr>
              <w:t>3.5</w:t>
            </w:r>
          </w:p>
        </w:tc>
      </w:tr>
    </w:tbl>
    <w:p w14:paraId="791E377E" w14:textId="77777777" w:rsidR="00B5106C" w:rsidRDefault="00B5106C" w:rsidP="00AF3457">
      <w:pPr>
        <w:spacing w:after="0" w:line="240" w:lineRule="auto"/>
        <w:rPr>
          <w:rFonts w:ascii="Gill Sans MT" w:hAnsi="Gill Sans MT"/>
        </w:rPr>
      </w:pPr>
    </w:p>
    <w:p w14:paraId="48891E97" w14:textId="4F675408" w:rsidR="009A15C5" w:rsidRDefault="009A15C5">
      <w:pPr>
        <w:spacing w:after="160" w:line="259" w:lineRule="auto"/>
        <w:rPr>
          <w:rFonts w:ascii="Gill Sans MT" w:hAnsi="Gill Sans MT"/>
          <w:b/>
        </w:rPr>
      </w:pPr>
      <w:r>
        <w:rPr>
          <w:rFonts w:ascii="Gill Sans MT" w:hAnsi="Gill Sans MT"/>
          <w:b/>
        </w:rPr>
        <w:br w:type="page"/>
      </w:r>
    </w:p>
    <w:p w14:paraId="1743DC28" w14:textId="77777777" w:rsidR="00B5106C" w:rsidRDefault="00B5106C" w:rsidP="000848F3">
      <w:pPr>
        <w:spacing w:after="0" w:line="240" w:lineRule="auto"/>
        <w:rPr>
          <w:rFonts w:ascii="Gill Sans MT" w:hAnsi="Gill Sans MT"/>
          <w:b/>
        </w:rPr>
      </w:pPr>
      <w:r>
        <w:rPr>
          <w:rFonts w:ascii="Gill Sans MT" w:hAnsi="Gill Sans MT"/>
          <w:b/>
        </w:rPr>
        <w:lastRenderedPageBreak/>
        <w:t>T</w:t>
      </w:r>
      <w:r w:rsidRPr="00D367DA">
        <w:rPr>
          <w:rFonts w:ascii="Gill Sans MT" w:hAnsi="Gill Sans MT"/>
          <w:b/>
        </w:rPr>
        <w:t>able</w:t>
      </w:r>
      <w:r>
        <w:rPr>
          <w:rFonts w:ascii="Gill Sans MT" w:hAnsi="Gill Sans MT"/>
          <w:b/>
        </w:rPr>
        <w:t xml:space="preserve"> 11.6:</w:t>
      </w:r>
      <w:r w:rsidRPr="00D367DA">
        <w:rPr>
          <w:rFonts w:ascii="Gill Sans MT" w:hAnsi="Gill Sans MT"/>
          <w:b/>
        </w:rPr>
        <w:t xml:space="preserve">  Percentage Distribution of Youth by Perception of </w:t>
      </w:r>
      <w:r>
        <w:rPr>
          <w:rFonts w:ascii="Gill Sans MT" w:hAnsi="Gill Sans MT"/>
          <w:b/>
        </w:rPr>
        <w:t xml:space="preserve">the Environment </w:t>
      </w:r>
      <w:r w:rsidRPr="00D367DA">
        <w:rPr>
          <w:rFonts w:ascii="Gill Sans MT" w:hAnsi="Gill Sans MT"/>
          <w:b/>
        </w:rPr>
        <w:t>and by</w:t>
      </w:r>
    </w:p>
    <w:p w14:paraId="216195EB" w14:textId="77777777" w:rsidR="00B5106C" w:rsidRPr="00D367DA" w:rsidRDefault="00B5106C" w:rsidP="000848F3">
      <w:pPr>
        <w:spacing w:after="0" w:line="240" w:lineRule="auto"/>
        <w:ind w:left="3600" w:firstLine="720"/>
        <w:rPr>
          <w:rFonts w:ascii="Gill Sans MT" w:hAnsi="Gill Sans MT"/>
          <w:b/>
        </w:rPr>
      </w:pPr>
      <w:r w:rsidRPr="00D367DA">
        <w:rPr>
          <w:rFonts w:ascii="Gill Sans MT" w:hAnsi="Gill Sans MT"/>
          <w:b/>
        </w:rPr>
        <w:t xml:space="preserve"> </w:t>
      </w:r>
      <w:r>
        <w:rPr>
          <w:rFonts w:ascii="Gill Sans MT" w:hAnsi="Gill Sans MT"/>
          <w:b/>
        </w:rPr>
        <w:t>Location (Western Region)</w:t>
      </w:r>
    </w:p>
    <w:tbl>
      <w:tblPr>
        <w:tblStyle w:val="TableGrid"/>
        <w:tblW w:w="0" w:type="auto"/>
        <w:tblLook w:val="04A0" w:firstRow="1" w:lastRow="0" w:firstColumn="1" w:lastColumn="0" w:noHBand="0" w:noVBand="1"/>
      </w:tblPr>
      <w:tblGrid>
        <w:gridCol w:w="6745"/>
        <w:gridCol w:w="630"/>
        <w:gridCol w:w="732"/>
        <w:gridCol w:w="1243"/>
      </w:tblGrid>
      <w:tr w:rsidR="00B5106C" w:rsidRPr="00D367DA" w14:paraId="50FC7AF6" w14:textId="77777777" w:rsidTr="00B96B86">
        <w:tc>
          <w:tcPr>
            <w:tcW w:w="6745" w:type="dxa"/>
          </w:tcPr>
          <w:p w14:paraId="37C1125E" w14:textId="77777777" w:rsidR="00B5106C" w:rsidRPr="00D367DA" w:rsidRDefault="00B5106C" w:rsidP="000848F3">
            <w:pPr>
              <w:spacing w:after="0" w:line="240" w:lineRule="auto"/>
              <w:rPr>
                <w:rFonts w:ascii="Gill Sans MT" w:hAnsi="Gill Sans MT"/>
                <w:b/>
              </w:rPr>
            </w:pPr>
            <w:r w:rsidRPr="00D367DA">
              <w:rPr>
                <w:rFonts w:ascii="Gill Sans MT" w:hAnsi="Gill Sans MT"/>
                <w:b/>
              </w:rPr>
              <w:t>Variable</w:t>
            </w:r>
          </w:p>
        </w:tc>
        <w:tc>
          <w:tcPr>
            <w:tcW w:w="630" w:type="dxa"/>
            <w:vAlign w:val="center"/>
          </w:tcPr>
          <w:p w14:paraId="04EA6A42"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 xml:space="preserve">Yes </w:t>
            </w:r>
          </w:p>
        </w:tc>
        <w:tc>
          <w:tcPr>
            <w:tcW w:w="732" w:type="dxa"/>
            <w:vAlign w:val="center"/>
          </w:tcPr>
          <w:p w14:paraId="2FFB0BBE"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No</w:t>
            </w:r>
          </w:p>
        </w:tc>
        <w:tc>
          <w:tcPr>
            <w:tcW w:w="1243" w:type="dxa"/>
            <w:vAlign w:val="center"/>
          </w:tcPr>
          <w:p w14:paraId="4CFE407B" w14:textId="77777777" w:rsidR="00B5106C" w:rsidRPr="00D367DA" w:rsidRDefault="00B5106C" w:rsidP="000848F3">
            <w:pPr>
              <w:spacing w:after="0" w:line="240" w:lineRule="auto"/>
              <w:rPr>
                <w:rFonts w:ascii="Gill Sans MT" w:hAnsi="Gill Sans MT"/>
                <w:b/>
                <w:color w:val="000000"/>
              </w:rPr>
            </w:pPr>
            <w:r w:rsidRPr="00D367DA">
              <w:rPr>
                <w:rFonts w:ascii="Gill Sans MT" w:hAnsi="Gill Sans MT"/>
                <w:b/>
                <w:color w:val="000000"/>
              </w:rPr>
              <w:t>Somehow</w:t>
            </w:r>
          </w:p>
        </w:tc>
      </w:tr>
      <w:tr w:rsidR="00B5106C" w:rsidRPr="00D367DA" w14:paraId="68BA3C6F" w14:textId="77777777" w:rsidTr="00B96B86">
        <w:tc>
          <w:tcPr>
            <w:tcW w:w="6745" w:type="dxa"/>
          </w:tcPr>
          <w:p w14:paraId="010605C4" w14:textId="77777777" w:rsidR="00B5106C" w:rsidRPr="00D367DA" w:rsidRDefault="00B5106C" w:rsidP="00AF3457">
            <w:pPr>
              <w:spacing w:after="0" w:line="240" w:lineRule="auto"/>
              <w:rPr>
                <w:rFonts w:ascii="Gill Sans MT" w:hAnsi="Gill Sans MT"/>
              </w:rPr>
            </w:pPr>
            <w:r>
              <w:rPr>
                <w:rFonts w:ascii="Gill Sans MT" w:hAnsi="Gill Sans MT"/>
              </w:rPr>
              <w:t xml:space="preserve">Youth cause environmental damage through deforestation </w:t>
            </w:r>
          </w:p>
          <w:p w14:paraId="5F17CDE0" w14:textId="77777777" w:rsidR="00B5106C" w:rsidRDefault="00B5106C" w:rsidP="000848F3">
            <w:pPr>
              <w:spacing w:after="0" w:line="240" w:lineRule="auto"/>
              <w:rPr>
                <w:rFonts w:ascii="Gill Sans MT" w:hAnsi="Gill Sans MT"/>
              </w:rPr>
            </w:pPr>
            <w:r>
              <w:rPr>
                <w:rFonts w:ascii="Gill Sans MT" w:hAnsi="Gill Sans MT"/>
              </w:rPr>
              <w:t>Western Rural</w:t>
            </w:r>
          </w:p>
          <w:p w14:paraId="2F41E185" w14:textId="77777777" w:rsidR="00B5106C" w:rsidRDefault="00B5106C" w:rsidP="000848F3">
            <w:pPr>
              <w:spacing w:after="0" w:line="240" w:lineRule="auto"/>
              <w:rPr>
                <w:rFonts w:ascii="Gill Sans MT" w:hAnsi="Gill Sans MT"/>
              </w:rPr>
            </w:pPr>
            <w:r>
              <w:rPr>
                <w:rFonts w:ascii="Gill Sans MT" w:hAnsi="Gill Sans MT"/>
              </w:rPr>
              <w:t>Western Urban</w:t>
            </w:r>
          </w:p>
          <w:p w14:paraId="0D7573C7"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vAlign w:val="center"/>
          </w:tcPr>
          <w:p w14:paraId="6DE73F34" w14:textId="77777777" w:rsidR="00B5106C" w:rsidRDefault="00B5106C" w:rsidP="000848F3">
            <w:pPr>
              <w:spacing w:after="0" w:line="240" w:lineRule="auto"/>
              <w:rPr>
                <w:rFonts w:ascii="Gill Sans MT" w:hAnsi="Gill Sans MT"/>
                <w:color w:val="000000"/>
              </w:rPr>
            </w:pPr>
          </w:p>
          <w:p w14:paraId="5B70AAA5" w14:textId="77777777" w:rsidR="00B5106C" w:rsidRDefault="00B5106C" w:rsidP="000848F3">
            <w:pPr>
              <w:spacing w:after="0" w:line="240" w:lineRule="auto"/>
              <w:rPr>
                <w:rFonts w:ascii="Gill Sans MT" w:hAnsi="Gill Sans MT"/>
                <w:color w:val="000000"/>
              </w:rPr>
            </w:pPr>
            <w:r>
              <w:rPr>
                <w:rFonts w:ascii="Gill Sans MT" w:hAnsi="Gill Sans MT"/>
                <w:color w:val="000000"/>
              </w:rPr>
              <w:t>81.5</w:t>
            </w:r>
          </w:p>
          <w:p w14:paraId="0C4F666B" w14:textId="77777777" w:rsidR="00B5106C" w:rsidRDefault="00B5106C" w:rsidP="000848F3">
            <w:pPr>
              <w:spacing w:after="0" w:line="240" w:lineRule="auto"/>
              <w:rPr>
                <w:rFonts w:ascii="Gill Sans MT" w:hAnsi="Gill Sans MT"/>
                <w:color w:val="000000"/>
              </w:rPr>
            </w:pPr>
            <w:r>
              <w:rPr>
                <w:rFonts w:ascii="Gill Sans MT" w:hAnsi="Gill Sans MT"/>
                <w:color w:val="000000"/>
              </w:rPr>
              <w:t>73.3</w:t>
            </w:r>
          </w:p>
          <w:p w14:paraId="5D18CE9E"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77.4</w:t>
            </w:r>
          </w:p>
        </w:tc>
        <w:tc>
          <w:tcPr>
            <w:tcW w:w="732" w:type="dxa"/>
            <w:vAlign w:val="center"/>
          </w:tcPr>
          <w:p w14:paraId="1BBB62A3" w14:textId="77777777" w:rsidR="00B5106C" w:rsidRDefault="00B5106C" w:rsidP="000848F3">
            <w:pPr>
              <w:spacing w:after="0" w:line="240" w:lineRule="auto"/>
              <w:rPr>
                <w:rFonts w:ascii="Gill Sans MT" w:hAnsi="Gill Sans MT"/>
                <w:color w:val="000000"/>
              </w:rPr>
            </w:pPr>
          </w:p>
          <w:p w14:paraId="7EC3B584" w14:textId="77777777" w:rsidR="00B5106C" w:rsidRDefault="00B5106C" w:rsidP="000848F3">
            <w:pPr>
              <w:spacing w:after="0" w:line="240" w:lineRule="auto"/>
              <w:rPr>
                <w:rFonts w:ascii="Gill Sans MT" w:hAnsi="Gill Sans MT"/>
                <w:color w:val="000000"/>
              </w:rPr>
            </w:pPr>
            <w:r>
              <w:rPr>
                <w:rFonts w:ascii="Gill Sans MT" w:hAnsi="Gill Sans MT"/>
                <w:color w:val="000000"/>
              </w:rPr>
              <w:t>7.4</w:t>
            </w:r>
          </w:p>
          <w:p w14:paraId="351792E6" w14:textId="77777777" w:rsidR="00B5106C" w:rsidRDefault="00B5106C" w:rsidP="000848F3">
            <w:pPr>
              <w:spacing w:after="0" w:line="240" w:lineRule="auto"/>
              <w:rPr>
                <w:rFonts w:ascii="Gill Sans MT" w:hAnsi="Gill Sans MT"/>
                <w:color w:val="000000"/>
              </w:rPr>
            </w:pPr>
            <w:r>
              <w:rPr>
                <w:rFonts w:ascii="Gill Sans MT" w:hAnsi="Gill Sans MT"/>
                <w:color w:val="000000"/>
              </w:rPr>
              <w:t>10.0</w:t>
            </w:r>
          </w:p>
          <w:p w14:paraId="646B4477"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8.7</w:t>
            </w:r>
          </w:p>
        </w:tc>
        <w:tc>
          <w:tcPr>
            <w:tcW w:w="1243" w:type="dxa"/>
            <w:vAlign w:val="center"/>
          </w:tcPr>
          <w:p w14:paraId="022E6AF1" w14:textId="77777777" w:rsidR="00B5106C" w:rsidRDefault="00B5106C" w:rsidP="000848F3">
            <w:pPr>
              <w:spacing w:after="0" w:line="240" w:lineRule="auto"/>
              <w:rPr>
                <w:rFonts w:ascii="Gill Sans MT" w:hAnsi="Gill Sans MT"/>
                <w:color w:val="000000"/>
              </w:rPr>
            </w:pPr>
          </w:p>
          <w:p w14:paraId="49C94DA2" w14:textId="77777777" w:rsidR="00B5106C" w:rsidRDefault="00B5106C" w:rsidP="000848F3">
            <w:pPr>
              <w:spacing w:after="0" w:line="240" w:lineRule="auto"/>
              <w:rPr>
                <w:rFonts w:ascii="Gill Sans MT" w:hAnsi="Gill Sans MT"/>
                <w:color w:val="000000"/>
              </w:rPr>
            </w:pPr>
            <w:r>
              <w:rPr>
                <w:rFonts w:ascii="Gill Sans MT" w:hAnsi="Gill Sans MT"/>
                <w:color w:val="000000"/>
              </w:rPr>
              <w:t>11.1</w:t>
            </w:r>
          </w:p>
          <w:p w14:paraId="4AB40E87" w14:textId="77777777" w:rsidR="00B5106C" w:rsidRDefault="00B5106C" w:rsidP="000848F3">
            <w:pPr>
              <w:spacing w:after="0" w:line="240" w:lineRule="auto"/>
              <w:rPr>
                <w:rFonts w:ascii="Gill Sans MT" w:hAnsi="Gill Sans MT"/>
                <w:color w:val="000000"/>
              </w:rPr>
            </w:pPr>
            <w:r>
              <w:rPr>
                <w:rFonts w:ascii="Gill Sans MT" w:hAnsi="Gill Sans MT"/>
                <w:color w:val="000000"/>
              </w:rPr>
              <w:t>16.7</w:t>
            </w:r>
          </w:p>
          <w:p w14:paraId="789E373E"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13.9</w:t>
            </w:r>
          </w:p>
        </w:tc>
      </w:tr>
      <w:tr w:rsidR="00B5106C" w:rsidRPr="00D367DA" w14:paraId="6DAF61C0" w14:textId="77777777" w:rsidTr="00B96B86">
        <w:tc>
          <w:tcPr>
            <w:tcW w:w="6745" w:type="dxa"/>
          </w:tcPr>
          <w:p w14:paraId="4BAD525A" w14:textId="77777777" w:rsidR="00B5106C" w:rsidRPr="00D367DA" w:rsidRDefault="00B5106C" w:rsidP="00AF3457">
            <w:pPr>
              <w:spacing w:after="0" w:line="240" w:lineRule="auto"/>
              <w:rPr>
                <w:rFonts w:ascii="Gill Sans MT" w:hAnsi="Gill Sans MT"/>
              </w:rPr>
            </w:pPr>
            <w:r>
              <w:rPr>
                <w:rFonts w:ascii="Gill Sans MT" w:hAnsi="Gill Sans MT"/>
              </w:rPr>
              <w:t>Youth cause environmental damage by keeping filths in their community</w:t>
            </w:r>
          </w:p>
          <w:p w14:paraId="533D3357" w14:textId="77777777" w:rsidR="00B5106C" w:rsidRDefault="00B5106C" w:rsidP="000848F3">
            <w:pPr>
              <w:spacing w:after="0" w:line="240" w:lineRule="auto"/>
              <w:rPr>
                <w:rFonts w:ascii="Gill Sans MT" w:hAnsi="Gill Sans MT"/>
              </w:rPr>
            </w:pPr>
            <w:r>
              <w:rPr>
                <w:rFonts w:ascii="Gill Sans MT" w:hAnsi="Gill Sans MT"/>
              </w:rPr>
              <w:t>Western Rural</w:t>
            </w:r>
          </w:p>
          <w:p w14:paraId="6DE778FA" w14:textId="77777777" w:rsidR="00B5106C" w:rsidRDefault="00B5106C" w:rsidP="000848F3">
            <w:pPr>
              <w:spacing w:after="0" w:line="240" w:lineRule="auto"/>
              <w:rPr>
                <w:rFonts w:ascii="Gill Sans MT" w:hAnsi="Gill Sans MT"/>
              </w:rPr>
            </w:pPr>
            <w:r>
              <w:rPr>
                <w:rFonts w:ascii="Gill Sans MT" w:hAnsi="Gill Sans MT"/>
              </w:rPr>
              <w:t>Western Urban</w:t>
            </w:r>
          </w:p>
          <w:p w14:paraId="64190FFF"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vAlign w:val="center"/>
          </w:tcPr>
          <w:p w14:paraId="3087892C" w14:textId="77777777" w:rsidR="00B5106C" w:rsidRDefault="00B5106C" w:rsidP="000848F3">
            <w:pPr>
              <w:spacing w:after="0" w:line="240" w:lineRule="auto"/>
              <w:rPr>
                <w:rFonts w:ascii="Gill Sans MT" w:hAnsi="Gill Sans MT"/>
                <w:color w:val="000000"/>
              </w:rPr>
            </w:pPr>
          </w:p>
          <w:p w14:paraId="5AA62729" w14:textId="77777777" w:rsidR="00B5106C" w:rsidRDefault="00B5106C" w:rsidP="000848F3">
            <w:pPr>
              <w:spacing w:after="0" w:line="240" w:lineRule="auto"/>
              <w:rPr>
                <w:rFonts w:ascii="Gill Sans MT" w:hAnsi="Gill Sans MT"/>
                <w:color w:val="000000"/>
              </w:rPr>
            </w:pPr>
            <w:r>
              <w:rPr>
                <w:rFonts w:ascii="Gill Sans MT" w:hAnsi="Gill Sans MT"/>
                <w:color w:val="000000"/>
              </w:rPr>
              <w:t>74.1</w:t>
            </w:r>
          </w:p>
          <w:p w14:paraId="3339495B" w14:textId="77777777" w:rsidR="00B5106C" w:rsidRDefault="00B5106C" w:rsidP="000848F3">
            <w:pPr>
              <w:spacing w:after="0" w:line="240" w:lineRule="auto"/>
              <w:rPr>
                <w:rFonts w:ascii="Gill Sans MT" w:hAnsi="Gill Sans MT"/>
                <w:color w:val="000000"/>
              </w:rPr>
            </w:pPr>
            <w:r>
              <w:rPr>
                <w:rFonts w:ascii="Gill Sans MT" w:hAnsi="Gill Sans MT"/>
                <w:color w:val="000000"/>
              </w:rPr>
              <w:t>75.9</w:t>
            </w:r>
          </w:p>
          <w:p w14:paraId="37BFEC65"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75.0</w:t>
            </w:r>
          </w:p>
        </w:tc>
        <w:tc>
          <w:tcPr>
            <w:tcW w:w="732" w:type="dxa"/>
            <w:vAlign w:val="center"/>
          </w:tcPr>
          <w:p w14:paraId="58DCAB58" w14:textId="77777777" w:rsidR="00B5106C" w:rsidRDefault="00B5106C" w:rsidP="000848F3">
            <w:pPr>
              <w:spacing w:after="0" w:line="240" w:lineRule="auto"/>
              <w:rPr>
                <w:rFonts w:ascii="Gill Sans MT" w:hAnsi="Gill Sans MT"/>
                <w:color w:val="000000"/>
              </w:rPr>
            </w:pPr>
          </w:p>
          <w:p w14:paraId="24A621D7" w14:textId="77777777" w:rsidR="00B5106C" w:rsidRDefault="00B5106C" w:rsidP="000848F3">
            <w:pPr>
              <w:spacing w:after="0" w:line="240" w:lineRule="auto"/>
              <w:rPr>
                <w:rFonts w:ascii="Gill Sans MT" w:hAnsi="Gill Sans MT"/>
                <w:color w:val="000000"/>
              </w:rPr>
            </w:pPr>
            <w:r>
              <w:rPr>
                <w:rFonts w:ascii="Gill Sans MT" w:hAnsi="Gill Sans MT"/>
                <w:color w:val="000000"/>
              </w:rPr>
              <w:t>11.1</w:t>
            </w:r>
          </w:p>
          <w:p w14:paraId="146D0AE7" w14:textId="77777777" w:rsidR="00B5106C" w:rsidRDefault="00B5106C" w:rsidP="000848F3">
            <w:pPr>
              <w:spacing w:after="0" w:line="240" w:lineRule="auto"/>
              <w:rPr>
                <w:rFonts w:ascii="Gill Sans MT" w:hAnsi="Gill Sans MT"/>
                <w:color w:val="000000"/>
              </w:rPr>
            </w:pPr>
            <w:r>
              <w:rPr>
                <w:rFonts w:ascii="Gill Sans MT" w:hAnsi="Gill Sans MT"/>
                <w:color w:val="000000"/>
              </w:rPr>
              <w:t>10.3</w:t>
            </w:r>
          </w:p>
          <w:p w14:paraId="3647F292"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10.7</w:t>
            </w:r>
          </w:p>
        </w:tc>
        <w:tc>
          <w:tcPr>
            <w:tcW w:w="1243" w:type="dxa"/>
            <w:vAlign w:val="center"/>
          </w:tcPr>
          <w:p w14:paraId="01319CCA" w14:textId="77777777" w:rsidR="00B5106C" w:rsidRDefault="00B5106C" w:rsidP="000848F3">
            <w:pPr>
              <w:spacing w:after="0" w:line="240" w:lineRule="auto"/>
              <w:rPr>
                <w:rFonts w:ascii="Gill Sans MT" w:hAnsi="Gill Sans MT"/>
                <w:color w:val="000000"/>
              </w:rPr>
            </w:pPr>
          </w:p>
          <w:p w14:paraId="6758AB60" w14:textId="77777777" w:rsidR="00B5106C" w:rsidRDefault="00B5106C" w:rsidP="000848F3">
            <w:pPr>
              <w:spacing w:after="0" w:line="240" w:lineRule="auto"/>
              <w:rPr>
                <w:rFonts w:ascii="Gill Sans MT" w:hAnsi="Gill Sans MT"/>
                <w:color w:val="000000"/>
              </w:rPr>
            </w:pPr>
            <w:r>
              <w:rPr>
                <w:rFonts w:ascii="Gill Sans MT" w:hAnsi="Gill Sans MT"/>
                <w:color w:val="000000"/>
              </w:rPr>
              <w:t>14.8</w:t>
            </w:r>
          </w:p>
          <w:p w14:paraId="4FB37258" w14:textId="77777777" w:rsidR="00B5106C" w:rsidRDefault="00B5106C" w:rsidP="000848F3">
            <w:pPr>
              <w:spacing w:after="0" w:line="240" w:lineRule="auto"/>
              <w:rPr>
                <w:rFonts w:ascii="Gill Sans MT" w:hAnsi="Gill Sans MT"/>
                <w:color w:val="000000"/>
              </w:rPr>
            </w:pPr>
            <w:r>
              <w:rPr>
                <w:rFonts w:ascii="Gill Sans MT" w:hAnsi="Gill Sans MT"/>
                <w:color w:val="000000"/>
              </w:rPr>
              <w:t>13.8</w:t>
            </w:r>
          </w:p>
          <w:p w14:paraId="32367190" w14:textId="77777777" w:rsidR="00B5106C" w:rsidRPr="00D367DA" w:rsidRDefault="00B5106C" w:rsidP="000848F3">
            <w:pPr>
              <w:spacing w:after="0" w:line="240" w:lineRule="auto"/>
              <w:rPr>
                <w:rFonts w:ascii="Gill Sans MT" w:hAnsi="Gill Sans MT"/>
                <w:color w:val="000000"/>
              </w:rPr>
            </w:pPr>
            <w:r>
              <w:rPr>
                <w:rFonts w:ascii="Gill Sans MT" w:hAnsi="Gill Sans MT"/>
                <w:color w:val="000000"/>
              </w:rPr>
              <w:t>14.3</w:t>
            </w:r>
          </w:p>
        </w:tc>
      </w:tr>
      <w:tr w:rsidR="00B5106C" w:rsidRPr="00D367DA" w14:paraId="1D3AD04C" w14:textId="77777777" w:rsidTr="00B96B86">
        <w:tc>
          <w:tcPr>
            <w:tcW w:w="6745" w:type="dxa"/>
          </w:tcPr>
          <w:p w14:paraId="7C45E4AE" w14:textId="77777777" w:rsidR="00B5106C" w:rsidRDefault="00B5106C" w:rsidP="00AF3457">
            <w:pPr>
              <w:spacing w:after="0" w:line="240" w:lineRule="auto"/>
              <w:rPr>
                <w:rFonts w:ascii="Gill Sans MT" w:hAnsi="Gill Sans MT"/>
              </w:rPr>
            </w:pPr>
            <w:r>
              <w:rPr>
                <w:rFonts w:ascii="Gill Sans MT" w:hAnsi="Gill Sans MT"/>
              </w:rPr>
              <w:t>Youth are responsible  for raising awareness on environmental problem and protection</w:t>
            </w:r>
          </w:p>
          <w:p w14:paraId="2062D0A3" w14:textId="77777777" w:rsidR="00B5106C" w:rsidRDefault="00B5106C" w:rsidP="000848F3">
            <w:pPr>
              <w:spacing w:after="0" w:line="240" w:lineRule="auto"/>
              <w:rPr>
                <w:rFonts w:ascii="Gill Sans MT" w:hAnsi="Gill Sans MT"/>
              </w:rPr>
            </w:pPr>
            <w:r>
              <w:rPr>
                <w:rFonts w:ascii="Gill Sans MT" w:hAnsi="Gill Sans MT"/>
              </w:rPr>
              <w:t>Western Rural</w:t>
            </w:r>
          </w:p>
          <w:p w14:paraId="09EAC693" w14:textId="77777777" w:rsidR="00B5106C" w:rsidRDefault="00B5106C" w:rsidP="000848F3">
            <w:pPr>
              <w:spacing w:after="0" w:line="240" w:lineRule="auto"/>
              <w:rPr>
                <w:rFonts w:ascii="Gill Sans MT" w:hAnsi="Gill Sans MT"/>
              </w:rPr>
            </w:pPr>
            <w:r>
              <w:rPr>
                <w:rFonts w:ascii="Gill Sans MT" w:hAnsi="Gill Sans MT"/>
              </w:rPr>
              <w:t>Western Urban</w:t>
            </w:r>
          </w:p>
          <w:p w14:paraId="0ED0A236"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tcPr>
          <w:p w14:paraId="74EBBCEB" w14:textId="77777777" w:rsidR="00B5106C" w:rsidRDefault="00B5106C" w:rsidP="000848F3">
            <w:pPr>
              <w:spacing w:after="0" w:line="240" w:lineRule="auto"/>
              <w:rPr>
                <w:rFonts w:ascii="Gill Sans MT" w:hAnsi="Gill Sans MT"/>
              </w:rPr>
            </w:pPr>
          </w:p>
          <w:p w14:paraId="12BB7245" w14:textId="77777777" w:rsidR="00B5106C" w:rsidRDefault="00B5106C" w:rsidP="000848F3">
            <w:pPr>
              <w:spacing w:after="0" w:line="240" w:lineRule="auto"/>
              <w:rPr>
                <w:rFonts w:ascii="Gill Sans MT" w:hAnsi="Gill Sans MT"/>
              </w:rPr>
            </w:pPr>
          </w:p>
          <w:p w14:paraId="3C1B6DF3" w14:textId="77777777" w:rsidR="00B5106C" w:rsidRDefault="00B5106C" w:rsidP="000848F3">
            <w:pPr>
              <w:spacing w:after="0" w:line="240" w:lineRule="auto"/>
              <w:rPr>
                <w:rFonts w:ascii="Gill Sans MT" w:hAnsi="Gill Sans MT"/>
              </w:rPr>
            </w:pPr>
            <w:r>
              <w:rPr>
                <w:rFonts w:ascii="Gill Sans MT" w:hAnsi="Gill Sans MT"/>
              </w:rPr>
              <w:t>63.0</w:t>
            </w:r>
          </w:p>
          <w:p w14:paraId="0355D58D" w14:textId="77777777" w:rsidR="00B5106C" w:rsidRDefault="00B5106C" w:rsidP="000848F3">
            <w:pPr>
              <w:spacing w:after="0" w:line="240" w:lineRule="auto"/>
              <w:rPr>
                <w:rFonts w:ascii="Gill Sans MT" w:hAnsi="Gill Sans MT"/>
              </w:rPr>
            </w:pPr>
            <w:r>
              <w:rPr>
                <w:rFonts w:ascii="Gill Sans MT" w:hAnsi="Gill Sans MT"/>
              </w:rPr>
              <w:t>66.7</w:t>
            </w:r>
          </w:p>
          <w:p w14:paraId="0EEE46A3" w14:textId="77777777" w:rsidR="00B5106C" w:rsidRPr="00D367DA" w:rsidRDefault="00B5106C" w:rsidP="000848F3">
            <w:pPr>
              <w:spacing w:after="0" w:line="240" w:lineRule="auto"/>
              <w:rPr>
                <w:rFonts w:ascii="Gill Sans MT" w:hAnsi="Gill Sans MT"/>
              </w:rPr>
            </w:pPr>
            <w:r>
              <w:rPr>
                <w:rFonts w:ascii="Gill Sans MT" w:hAnsi="Gill Sans MT"/>
              </w:rPr>
              <w:t>64.9</w:t>
            </w:r>
          </w:p>
        </w:tc>
        <w:tc>
          <w:tcPr>
            <w:tcW w:w="732" w:type="dxa"/>
          </w:tcPr>
          <w:p w14:paraId="66188878" w14:textId="77777777" w:rsidR="00B5106C" w:rsidRDefault="00B5106C" w:rsidP="000848F3">
            <w:pPr>
              <w:spacing w:after="0" w:line="240" w:lineRule="auto"/>
              <w:rPr>
                <w:rFonts w:ascii="Gill Sans MT" w:hAnsi="Gill Sans MT"/>
              </w:rPr>
            </w:pPr>
          </w:p>
          <w:p w14:paraId="563858B5" w14:textId="77777777" w:rsidR="00B5106C" w:rsidRDefault="00B5106C" w:rsidP="000848F3">
            <w:pPr>
              <w:spacing w:after="0" w:line="240" w:lineRule="auto"/>
              <w:rPr>
                <w:rFonts w:ascii="Gill Sans MT" w:hAnsi="Gill Sans MT"/>
              </w:rPr>
            </w:pPr>
          </w:p>
          <w:p w14:paraId="4AAFEDEC" w14:textId="77777777" w:rsidR="00B5106C" w:rsidRDefault="00B5106C" w:rsidP="000848F3">
            <w:pPr>
              <w:spacing w:after="0" w:line="240" w:lineRule="auto"/>
              <w:rPr>
                <w:rFonts w:ascii="Gill Sans MT" w:hAnsi="Gill Sans MT"/>
              </w:rPr>
            </w:pPr>
            <w:r>
              <w:rPr>
                <w:rFonts w:ascii="Gill Sans MT" w:hAnsi="Gill Sans MT"/>
              </w:rPr>
              <w:t>18.5</w:t>
            </w:r>
          </w:p>
          <w:p w14:paraId="5A474C3A" w14:textId="77777777" w:rsidR="00B5106C" w:rsidRDefault="00B5106C" w:rsidP="000848F3">
            <w:pPr>
              <w:spacing w:after="0" w:line="240" w:lineRule="auto"/>
              <w:rPr>
                <w:rFonts w:ascii="Gill Sans MT" w:hAnsi="Gill Sans MT"/>
              </w:rPr>
            </w:pPr>
            <w:r>
              <w:rPr>
                <w:rFonts w:ascii="Gill Sans MT" w:hAnsi="Gill Sans MT"/>
              </w:rPr>
              <w:t>10.0</w:t>
            </w:r>
          </w:p>
          <w:p w14:paraId="7C443092" w14:textId="77777777" w:rsidR="00B5106C" w:rsidRPr="00D367DA" w:rsidRDefault="00B5106C" w:rsidP="000848F3">
            <w:pPr>
              <w:spacing w:after="0" w:line="240" w:lineRule="auto"/>
              <w:rPr>
                <w:rFonts w:ascii="Gill Sans MT" w:hAnsi="Gill Sans MT"/>
              </w:rPr>
            </w:pPr>
            <w:r>
              <w:rPr>
                <w:rFonts w:ascii="Gill Sans MT" w:hAnsi="Gill Sans MT"/>
              </w:rPr>
              <w:t>14.3</w:t>
            </w:r>
          </w:p>
        </w:tc>
        <w:tc>
          <w:tcPr>
            <w:tcW w:w="1243" w:type="dxa"/>
          </w:tcPr>
          <w:p w14:paraId="5F0859A2" w14:textId="77777777" w:rsidR="00B5106C" w:rsidRDefault="00B5106C" w:rsidP="000848F3">
            <w:pPr>
              <w:spacing w:after="0" w:line="240" w:lineRule="auto"/>
              <w:rPr>
                <w:rFonts w:ascii="Gill Sans MT" w:hAnsi="Gill Sans MT"/>
              </w:rPr>
            </w:pPr>
          </w:p>
          <w:p w14:paraId="5E637AC9" w14:textId="77777777" w:rsidR="00B5106C" w:rsidRDefault="00B5106C" w:rsidP="000848F3">
            <w:pPr>
              <w:spacing w:after="0" w:line="240" w:lineRule="auto"/>
              <w:rPr>
                <w:rFonts w:ascii="Gill Sans MT" w:hAnsi="Gill Sans MT"/>
              </w:rPr>
            </w:pPr>
          </w:p>
          <w:p w14:paraId="296A502E" w14:textId="77777777" w:rsidR="00B5106C" w:rsidRDefault="00B5106C" w:rsidP="000848F3">
            <w:pPr>
              <w:spacing w:after="0" w:line="240" w:lineRule="auto"/>
              <w:rPr>
                <w:rFonts w:ascii="Gill Sans MT" w:hAnsi="Gill Sans MT"/>
              </w:rPr>
            </w:pPr>
            <w:r>
              <w:rPr>
                <w:rFonts w:ascii="Gill Sans MT" w:hAnsi="Gill Sans MT"/>
              </w:rPr>
              <w:t>18.5</w:t>
            </w:r>
          </w:p>
          <w:p w14:paraId="6E92C269" w14:textId="77777777" w:rsidR="00B5106C" w:rsidRDefault="00B5106C" w:rsidP="000848F3">
            <w:pPr>
              <w:spacing w:after="0" w:line="240" w:lineRule="auto"/>
              <w:rPr>
                <w:rFonts w:ascii="Gill Sans MT" w:hAnsi="Gill Sans MT"/>
              </w:rPr>
            </w:pPr>
            <w:r>
              <w:rPr>
                <w:rFonts w:ascii="Gill Sans MT" w:hAnsi="Gill Sans MT"/>
              </w:rPr>
              <w:t>23.3</w:t>
            </w:r>
          </w:p>
          <w:p w14:paraId="0F391DD9" w14:textId="77777777" w:rsidR="00B5106C" w:rsidRPr="00D367DA" w:rsidRDefault="00B5106C" w:rsidP="000848F3">
            <w:pPr>
              <w:spacing w:after="0" w:line="240" w:lineRule="auto"/>
              <w:rPr>
                <w:rFonts w:ascii="Gill Sans MT" w:hAnsi="Gill Sans MT"/>
              </w:rPr>
            </w:pPr>
            <w:r>
              <w:rPr>
                <w:rFonts w:ascii="Gill Sans MT" w:hAnsi="Gill Sans MT"/>
              </w:rPr>
              <w:t>20.9</w:t>
            </w:r>
          </w:p>
        </w:tc>
      </w:tr>
      <w:tr w:rsidR="00B5106C" w:rsidRPr="00D367DA" w14:paraId="340FF287" w14:textId="77777777" w:rsidTr="00B96B86">
        <w:tc>
          <w:tcPr>
            <w:tcW w:w="6745" w:type="dxa"/>
          </w:tcPr>
          <w:p w14:paraId="7455AB81" w14:textId="77777777" w:rsidR="00B5106C" w:rsidRDefault="00B5106C" w:rsidP="00AF3457">
            <w:pPr>
              <w:spacing w:after="0" w:line="240" w:lineRule="auto"/>
              <w:rPr>
                <w:rFonts w:ascii="Gill Sans MT" w:hAnsi="Gill Sans MT"/>
              </w:rPr>
            </w:pPr>
            <w:r>
              <w:rPr>
                <w:rFonts w:ascii="Gill Sans MT" w:hAnsi="Gill Sans MT"/>
              </w:rPr>
              <w:t>Youth protect the environment through drainage clearing and waste disposal</w:t>
            </w:r>
          </w:p>
          <w:p w14:paraId="15A16109" w14:textId="77777777" w:rsidR="00B5106C" w:rsidRDefault="00B5106C" w:rsidP="000848F3">
            <w:pPr>
              <w:spacing w:after="0" w:line="240" w:lineRule="auto"/>
              <w:rPr>
                <w:rFonts w:ascii="Gill Sans MT" w:hAnsi="Gill Sans MT"/>
              </w:rPr>
            </w:pPr>
            <w:r>
              <w:rPr>
                <w:rFonts w:ascii="Gill Sans MT" w:hAnsi="Gill Sans MT"/>
              </w:rPr>
              <w:t>Western Rural</w:t>
            </w:r>
          </w:p>
          <w:p w14:paraId="6B1462C5" w14:textId="77777777" w:rsidR="00B5106C" w:rsidRDefault="00B5106C" w:rsidP="000848F3">
            <w:pPr>
              <w:spacing w:after="0" w:line="240" w:lineRule="auto"/>
              <w:rPr>
                <w:rFonts w:ascii="Gill Sans MT" w:hAnsi="Gill Sans MT"/>
              </w:rPr>
            </w:pPr>
            <w:r>
              <w:rPr>
                <w:rFonts w:ascii="Gill Sans MT" w:hAnsi="Gill Sans MT"/>
              </w:rPr>
              <w:t>Western Urban</w:t>
            </w:r>
          </w:p>
          <w:p w14:paraId="081E0ADE" w14:textId="77777777" w:rsidR="00B5106C" w:rsidRPr="00D367DA" w:rsidRDefault="00B5106C" w:rsidP="000848F3">
            <w:pPr>
              <w:spacing w:after="0" w:line="240" w:lineRule="auto"/>
              <w:rPr>
                <w:rFonts w:ascii="Gill Sans MT" w:hAnsi="Gill Sans MT"/>
              </w:rPr>
            </w:pPr>
            <w:r>
              <w:rPr>
                <w:rFonts w:ascii="Gill Sans MT" w:hAnsi="Gill Sans MT"/>
              </w:rPr>
              <w:t>Average</w:t>
            </w:r>
          </w:p>
        </w:tc>
        <w:tc>
          <w:tcPr>
            <w:tcW w:w="630" w:type="dxa"/>
          </w:tcPr>
          <w:p w14:paraId="03939E53" w14:textId="77777777" w:rsidR="00B5106C" w:rsidRDefault="00B5106C" w:rsidP="000848F3">
            <w:pPr>
              <w:spacing w:after="0" w:line="240" w:lineRule="auto"/>
              <w:rPr>
                <w:rFonts w:ascii="Gill Sans MT" w:hAnsi="Gill Sans MT"/>
              </w:rPr>
            </w:pPr>
          </w:p>
          <w:p w14:paraId="512D880E" w14:textId="77777777" w:rsidR="00B5106C" w:rsidRDefault="00B5106C" w:rsidP="000848F3">
            <w:pPr>
              <w:spacing w:after="0" w:line="240" w:lineRule="auto"/>
              <w:rPr>
                <w:rFonts w:ascii="Gill Sans MT" w:hAnsi="Gill Sans MT"/>
              </w:rPr>
            </w:pPr>
          </w:p>
          <w:p w14:paraId="5AC959E0" w14:textId="77777777" w:rsidR="00B5106C" w:rsidRDefault="00B5106C" w:rsidP="000848F3">
            <w:pPr>
              <w:spacing w:after="0" w:line="240" w:lineRule="auto"/>
              <w:rPr>
                <w:rFonts w:ascii="Gill Sans MT" w:hAnsi="Gill Sans MT"/>
              </w:rPr>
            </w:pPr>
            <w:r>
              <w:rPr>
                <w:rFonts w:ascii="Gill Sans MT" w:hAnsi="Gill Sans MT"/>
              </w:rPr>
              <w:t>59.3</w:t>
            </w:r>
          </w:p>
          <w:p w14:paraId="7989C994" w14:textId="77777777" w:rsidR="00B5106C" w:rsidRDefault="00B5106C" w:rsidP="000848F3">
            <w:pPr>
              <w:spacing w:after="0" w:line="240" w:lineRule="auto"/>
              <w:rPr>
                <w:rFonts w:ascii="Gill Sans MT" w:hAnsi="Gill Sans MT"/>
              </w:rPr>
            </w:pPr>
            <w:r>
              <w:rPr>
                <w:rFonts w:ascii="Gill Sans MT" w:hAnsi="Gill Sans MT"/>
              </w:rPr>
              <w:t>76.7</w:t>
            </w:r>
          </w:p>
          <w:p w14:paraId="36071F7D" w14:textId="77777777" w:rsidR="00B5106C" w:rsidRPr="00D367DA" w:rsidRDefault="00B5106C" w:rsidP="000848F3">
            <w:pPr>
              <w:spacing w:after="0" w:line="240" w:lineRule="auto"/>
              <w:rPr>
                <w:rFonts w:ascii="Gill Sans MT" w:hAnsi="Gill Sans MT"/>
              </w:rPr>
            </w:pPr>
            <w:r>
              <w:rPr>
                <w:rFonts w:ascii="Gill Sans MT" w:hAnsi="Gill Sans MT"/>
              </w:rPr>
              <w:t>68.0</w:t>
            </w:r>
          </w:p>
        </w:tc>
        <w:tc>
          <w:tcPr>
            <w:tcW w:w="732" w:type="dxa"/>
          </w:tcPr>
          <w:p w14:paraId="4A4FC777" w14:textId="77777777" w:rsidR="00B5106C" w:rsidRDefault="00B5106C" w:rsidP="000848F3">
            <w:pPr>
              <w:spacing w:after="0" w:line="240" w:lineRule="auto"/>
              <w:rPr>
                <w:rFonts w:ascii="Gill Sans MT" w:hAnsi="Gill Sans MT"/>
              </w:rPr>
            </w:pPr>
          </w:p>
          <w:p w14:paraId="71A3FDE3" w14:textId="77777777" w:rsidR="00B5106C" w:rsidRDefault="00B5106C" w:rsidP="000848F3">
            <w:pPr>
              <w:spacing w:after="0" w:line="240" w:lineRule="auto"/>
              <w:rPr>
                <w:rFonts w:ascii="Gill Sans MT" w:hAnsi="Gill Sans MT"/>
              </w:rPr>
            </w:pPr>
          </w:p>
          <w:p w14:paraId="3B4FEF9E" w14:textId="77777777" w:rsidR="00B5106C" w:rsidRDefault="00B5106C" w:rsidP="000848F3">
            <w:pPr>
              <w:spacing w:after="0" w:line="240" w:lineRule="auto"/>
              <w:rPr>
                <w:rFonts w:ascii="Gill Sans MT" w:hAnsi="Gill Sans MT"/>
              </w:rPr>
            </w:pPr>
            <w:r>
              <w:rPr>
                <w:rFonts w:ascii="Gill Sans MT" w:hAnsi="Gill Sans MT"/>
              </w:rPr>
              <w:t>33.3</w:t>
            </w:r>
          </w:p>
          <w:p w14:paraId="04A84782" w14:textId="77777777" w:rsidR="00B5106C" w:rsidRDefault="00B5106C" w:rsidP="000848F3">
            <w:pPr>
              <w:spacing w:after="0" w:line="240" w:lineRule="auto"/>
              <w:rPr>
                <w:rFonts w:ascii="Gill Sans MT" w:hAnsi="Gill Sans MT"/>
              </w:rPr>
            </w:pPr>
            <w:r>
              <w:rPr>
                <w:rFonts w:ascii="Gill Sans MT" w:hAnsi="Gill Sans MT"/>
              </w:rPr>
              <w:t>10.0</w:t>
            </w:r>
          </w:p>
          <w:p w14:paraId="46CC082A" w14:textId="77777777" w:rsidR="00B5106C" w:rsidRPr="00D367DA" w:rsidRDefault="00B5106C" w:rsidP="000848F3">
            <w:pPr>
              <w:spacing w:after="0" w:line="240" w:lineRule="auto"/>
              <w:rPr>
                <w:rFonts w:ascii="Gill Sans MT" w:hAnsi="Gill Sans MT"/>
              </w:rPr>
            </w:pPr>
            <w:r>
              <w:rPr>
                <w:rFonts w:ascii="Gill Sans MT" w:hAnsi="Gill Sans MT"/>
              </w:rPr>
              <w:t>21.7</w:t>
            </w:r>
          </w:p>
        </w:tc>
        <w:tc>
          <w:tcPr>
            <w:tcW w:w="1243" w:type="dxa"/>
          </w:tcPr>
          <w:p w14:paraId="1C62071B" w14:textId="77777777" w:rsidR="00B5106C" w:rsidRDefault="00B5106C" w:rsidP="000848F3">
            <w:pPr>
              <w:spacing w:after="0" w:line="240" w:lineRule="auto"/>
              <w:rPr>
                <w:rFonts w:ascii="Gill Sans MT" w:hAnsi="Gill Sans MT"/>
              </w:rPr>
            </w:pPr>
          </w:p>
          <w:p w14:paraId="77B75419" w14:textId="77777777" w:rsidR="00B5106C" w:rsidRDefault="00B5106C" w:rsidP="000848F3">
            <w:pPr>
              <w:spacing w:after="0" w:line="240" w:lineRule="auto"/>
              <w:rPr>
                <w:rFonts w:ascii="Gill Sans MT" w:hAnsi="Gill Sans MT"/>
              </w:rPr>
            </w:pPr>
          </w:p>
          <w:p w14:paraId="4F223340" w14:textId="77777777" w:rsidR="00B5106C" w:rsidRDefault="00B5106C" w:rsidP="000848F3">
            <w:pPr>
              <w:spacing w:after="0" w:line="240" w:lineRule="auto"/>
              <w:rPr>
                <w:rFonts w:ascii="Gill Sans MT" w:hAnsi="Gill Sans MT"/>
              </w:rPr>
            </w:pPr>
            <w:r>
              <w:rPr>
                <w:rFonts w:ascii="Gill Sans MT" w:hAnsi="Gill Sans MT"/>
              </w:rPr>
              <w:t>7.4</w:t>
            </w:r>
          </w:p>
          <w:p w14:paraId="6E14F4F1" w14:textId="77777777" w:rsidR="00B5106C" w:rsidRDefault="00B5106C" w:rsidP="000848F3">
            <w:pPr>
              <w:spacing w:after="0" w:line="240" w:lineRule="auto"/>
              <w:rPr>
                <w:rFonts w:ascii="Gill Sans MT" w:hAnsi="Gill Sans MT"/>
              </w:rPr>
            </w:pPr>
            <w:r>
              <w:rPr>
                <w:rFonts w:ascii="Gill Sans MT" w:hAnsi="Gill Sans MT"/>
              </w:rPr>
              <w:t>13.3</w:t>
            </w:r>
          </w:p>
          <w:p w14:paraId="3505A176" w14:textId="77777777" w:rsidR="00B5106C" w:rsidRPr="00D367DA" w:rsidRDefault="00B5106C" w:rsidP="000848F3">
            <w:pPr>
              <w:spacing w:after="0" w:line="240" w:lineRule="auto"/>
              <w:rPr>
                <w:rFonts w:ascii="Gill Sans MT" w:hAnsi="Gill Sans MT"/>
              </w:rPr>
            </w:pPr>
            <w:r>
              <w:rPr>
                <w:rFonts w:ascii="Gill Sans MT" w:hAnsi="Gill Sans MT"/>
              </w:rPr>
              <w:t>10.4</w:t>
            </w:r>
          </w:p>
        </w:tc>
      </w:tr>
      <w:tr w:rsidR="00B5106C" w:rsidRPr="00D367DA" w14:paraId="6A3C912D" w14:textId="77777777" w:rsidTr="00B96B86">
        <w:tc>
          <w:tcPr>
            <w:tcW w:w="6745" w:type="dxa"/>
          </w:tcPr>
          <w:p w14:paraId="62D7E388" w14:textId="77777777" w:rsidR="00B5106C" w:rsidRDefault="00B5106C" w:rsidP="00AF3457">
            <w:pPr>
              <w:spacing w:after="0" w:line="240" w:lineRule="auto"/>
              <w:rPr>
                <w:rFonts w:ascii="Gill Sans MT" w:hAnsi="Gill Sans MT"/>
              </w:rPr>
            </w:pPr>
            <w:r>
              <w:rPr>
                <w:rFonts w:ascii="Gill Sans MT" w:hAnsi="Gill Sans MT"/>
              </w:rPr>
              <w:t>Youth protect the environment through tree planting</w:t>
            </w:r>
          </w:p>
          <w:p w14:paraId="0F40C4FB" w14:textId="77777777" w:rsidR="00B5106C" w:rsidRDefault="00B5106C" w:rsidP="000848F3">
            <w:pPr>
              <w:spacing w:after="0" w:line="240" w:lineRule="auto"/>
              <w:rPr>
                <w:rFonts w:ascii="Gill Sans MT" w:hAnsi="Gill Sans MT"/>
              </w:rPr>
            </w:pPr>
            <w:r>
              <w:rPr>
                <w:rFonts w:ascii="Gill Sans MT" w:hAnsi="Gill Sans MT"/>
              </w:rPr>
              <w:t>Western Rural</w:t>
            </w:r>
          </w:p>
          <w:p w14:paraId="42D18C3A" w14:textId="77777777" w:rsidR="00B5106C" w:rsidRDefault="00B5106C" w:rsidP="000848F3">
            <w:pPr>
              <w:spacing w:after="0" w:line="240" w:lineRule="auto"/>
              <w:rPr>
                <w:rFonts w:ascii="Gill Sans MT" w:hAnsi="Gill Sans MT"/>
              </w:rPr>
            </w:pPr>
            <w:r>
              <w:rPr>
                <w:rFonts w:ascii="Gill Sans MT" w:hAnsi="Gill Sans MT"/>
              </w:rPr>
              <w:t>Western Urban</w:t>
            </w:r>
          </w:p>
          <w:p w14:paraId="7BFD6C00" w14:textId="77777777" w:rsidR="00B5106C" w:rsidRDefault="00B5106C" w:rsidP="000848F3">
            <w:pPr>
              <w:spacing w:after="0" w:line="240" w:lineRule="auto"/>
              <w:rPr>
                <w:rFonts w:ascii="Gill Sans MT" w:hAnsi="Gill Sans MT"/>
              </w:rPr>
            </w:pPr>
            <w:r>
              <w:rPr>
                <w:rFonts w:ascii="Gill Sans MT" w:hAnsi="Gill Sans MT"/>
              </w:rPr>
              <w:t>Average</w:t>
            </w:r>
          </w:p>
        </w:tc>
        <w:tc>
          <w:tcPr>
            <w:tcW w:w="630" w:type="dxa"/>
          </w:tcPr>
          <w:p w14:paraId="44254186" w14:textId="77777777" w:rsidR="00B5106C" w:rsidRDefault="00B5106C" w:rsidP="000848F3">
            <w:pPr>
              <w:spacing w:after="0" w:line="240" w:lineRule="auto"/>
              <w:rPr>
                <w:rFonts w:ascii="Gill Sans MT" w:hAnsi="Gill Sans MT"/>
              </w:rPr>
            </w:pPr>
          </w:p>
          <w:p w14:paraId="644F7F87" w14:textId="77777777" w:rsidR="00B5106C" w:rsidRDefault="00B5106C" w:rsidP="000848F3">
            <w:pPr>
              <w:spacing w:after="0" w:line="240" w:lineRule="auto"/>
              <w:rPr>
                <w:rFonts w:ascii="Gill Sans MT" w:hAnsi="Gill Sans MT"/>
              </w:rPr>
            </w:pPr>
            <w:r>
              <w:rPr>
                <w:rFonts w:ascii="Gill Sans MT" w:hAnsi="Gill Sans MT"/>
              </w:rPr>
              <w:t>25.9</w:t>
            </w:r>
          </w:p>
          <w:p w14:paraId="58DC53AE" w14:textId="77777777" w:rsidR="00B5106C" w:rsidRDefault="00B5106C" w:rsidP="000848F3">
            <w:pPr>
              <w:spacing w:after="0" w:line="240" w:lineRule="auto"/>
              <w:rPr>
                <w:rFonts w:ascii="Gill Sans MT" w:hAnsi="Gill Sans MT"/>
              </w:rPr>
            </w:pPr>
            <w:r>
              <w:rPr>
                <w:rFonts w:ascii="Gill Sans MT" w:hAnsi="Gill Sans MT"/>
              </w:rPr>
              <w:t>43.3</w:t>
            </w:r>
          </w:p>
          <w:p w14:paraId="17831ACC" w14:textId="77777777" w:rsidR="00B5106C" w:rsidRPr="00D367DA" w:rsidRDefault="00B5106C" w:rsidP="000848F3">
            <w:pPr>
              <w:spacing w:after="0" w:line="240" w:lineRule="auto"/>
              <w:rPr>
                <w:rFonts w:ascii="Gill Sans MT" w:hAnsi="Gill Sans MT"/>
              </w:rPr>
            </w:pPr>
            <w:r>
              <w:rPr>
                <w:rFonts w:ascii="Gill Sans MT" w:hAnsi="Gill Sans MT"/>
              </w:rPr>
              <w:t>34.6</w:t>
            </w:r>
          </w:p>
        </w:tc>
        <w:tc>
          <w:tcPr>
            <w:tcW w:w="732" w:type="dxa"/>
          </w:tcPr>
          <w:p w14:paraId="1BA7BCC2" w14:textId="77777777" w:rsidR="00B5106C" w:rsidRDefault="00B5106C" w:rsidP="000848F3">
            <w:pPr>
              <w:spacing w:after="0" w:line="240" w:lineRule="auto"/>
              <w:rPr>
                <w:rFonts w:ascii="Gill Sans MT" w:hAnsi="Gill Sans MT"/>
              </w:rPr>
            </w:pPr>
          </w:p>
          <w:p w14:paraId="0D011E3E" w14:textId="77777777" w:rsidR="00B5106C" w:rsidRDefault="00B5106C" w:rsidP="000848F3">
            <w:pPr>
              <w:spacing w:after="0" w:line="240" w:lineRule="auto"/>
              <w:rPr>
                <w:rFonts w:ascii="Gill Sans MT" w:hAnsi="Gill Sans MT"/>
              </w:rPr>
            </w:pPr>
            <w:r>
              <w:rPr>
                <w:rFonts w:ascii="Gill Sans MT" w:hAnsi="Gill Sans MT"/>
              </w:rPr>
              <w:t>55.6</w:t>
            </w:r>
          </w:p>
          <w:p w14:paraId="7EF1FA19" w14:textId="77777777" w:rsidR="00B5106C" w:rsidRDefault="00B5106C" w:rsidP="000848F3">
            <w:pPr>
              <w:spacing w:after="0" w:line="240" w:lineRule="auto"/>
              <w:rPr>
                <w:rFonts w:ascii="Gill Sans MT" w:hAnsi="Gill Sans MT"/>
              </w:rPr>
            </w:pPr>
            <w:r>
              <w:rPr>
                <w:rFonts w:ascii="Gill Sans MT" w:hAnsi="Gill Sans MT"/>
              </w:rPr>
              <w:t>40.0</w:t>
            </w:r>
          </w:p>
          <w:p w14:paraId="24149F86" w14:textId="77777777" w:rsidR="00B5106C" w:rsidRPr="00D367DA" w:rsidRDefault="00B5106C" w:rsidP="000848F3">
            <w:pPr>
              <w:spacing w:after="0" w:line="240" w:lineRule="auto"/>
              <w:rPr>
                <w:rFonts w:ascii="Gill Sans MT" w:hAnsi="Gill Sans MT"/>
              </w:rPr>
            </w:pPr>
            <w:r>
              <w:rPr>
                <w:rFonts w:ascii="Gill Sans MT" w:hAnsi="Gill Sans MT"/>
              </w:rPr>
              <w:t>47.8</w:t>
            </w:r>
          </w:p>
        </w:tc>
        <w:tc>
          <w:tcPr>
            <w:tcW w:w="1243" w:type="dxa"/>
          </w:tcPr>
          <w:p w14:paraId="463896B2" w14:textId="77777777" w:rsidR="00B5106C" w:rsidRDefault="00B5106C" w:rsidP="000848F3">
            <w:pPr>
              <w:spacing w:after="0" w:line="240" w:lineRule="auto"/>
              <w:rPr>
                <w:rFonts w:ascii="Gill Sans MT" w:hAnsi="Gill Sans MT"/>
              </w:rPr>
            </w:pPr>
          </w:p>
          <w:p w14:paraId="03F9FB4A" w14:textId="77777777" w:rsidR="00B5106C" w:rsidRDefault="00B5106C" w:rsidP="000848F3">
            <w:pPr>
              <w:spacing w:after="0" w:line="240" w:lineRule="auto"/>
              <w:rPr>
                <w:rFonts w:ascii="Gill Sans MT" w:hAnsi="Gill Sans MT"/>
              </w:rPr>
            </w:pPr>
            <w:r>
              <w:rPr>
                <w:rFonts w:ascii="Gill Sans MT" w:hAnsi="Gill Sans MT"/>
              </w:rPr>
              <w:t>18.5</w:t>
            </w:r>
          </w:p>
          <w:p w14:paraId="282A0A72" w14:textId="77777777" w:rsidR="00B5106C" w:rsidRDefault="00B5106C" w:rsidP="000848F3">
            <w:pPr>
              <w:spacing w:after="0" w:line="240" w:lineRule="auto"/>
              <w:rPr>
                <w:rFonts w:ascii="Gill Sans MT" w:hAnsi="Gill Sans MT"/>
              </w:rPr>
            </w:pPr>
            <w:r>
              <w:rPr>
                <w:rFonts w:ascii="Gill Sans MT" w:hAnsi="Gill Sans MT"/>
              </w:rPr>
              <w:t>16.7</w:t>
            </w:r>
          </w:p>
          <w:p w14:paraId="6FDF729B" w14:textId="77777777" w:rsidR="00B5106C" w:rsidRPr="00D367DA" w:rsidRDefault="00B5106C" w:rsidP="000848F3">
            <w:pPr>
              <w:spacing w:after="0" w:line="240" w:lineRule="auto"/>
              <w:rPr>
                <w:rFonts w:ascii="Gill Sans MT" w:hAnsi="Gill Sans MT"/>
              </w:rPr>
            </w:pPr>
            <w:r>
              <w:rPr>
                <w:rFonts w:ascii="Gill Sans MT" w:hAnsi="Gill Sans MT"/>
              </w:rPr>
              <w:t>17.6</w:t>
            </w:r>
          </w:p>
        </w:tc>
      </w:tr>
    </w:tbl>
    <w:p w14:paraId="309A68B4" w14:textId="77777777" w:rsidR="00A7798C" w:rsidRDefault="00A7798C" w:rsidP="000848F3">
      <w:pPr>
        <w:spacing w:after="0" w:line="240" w:lineRule="auto"/>
        <w:jc w:val="both"/>
        <w:rPr>
          <w:rFonts w:ascii="Gill Sans MT" w:hAnsi="Gill Sans MT"/>
          <w:b/>
        </w:rPr>
      </w:pPr>
    </w:p>
    <w:p w14:paraId="2EAF96CF" w14:textId="1B35167D" w:rsidR="00AF3457" w:rsidRDefault="00AF3457" w:rsidP="000848F3">
      <w:pPr>
        <w:spacing w:after="160" w:line="240" w:lineRule="auto"/>
        <w:rPr>
          <w:rFonts w:ascii="Gill Sans MT" w:hAnsi="Gill Sans MT" w:cs="Tahoma"/>
          <w:b/>
        </w:rPr>
      </w:pPr>
      <w:r>
        <w:rPr>
          <w:rFonts w:ascii="Gill Sans MT" w:hAnsi="Gill Sans MT" w:cs="Tahoma"/>
          <w:b/>
        </w:rPr>
        <w:br w:type="page"/>
      </w:r>
    </w:p>
    <w:p w14:paraId="5EAC7F8B" w14:textId="77777777" w:rsidR="00287AF6" w:rsidRDefault="00287AF6" w:rsidP="000848F3">
      <w:pPr>
        <w:spacing w:after="160" w:line="240" w:lineRule="auto"/>
        <w:rPr>
          <w:rFonts w:ascii="Gill Sans MT" w:hAnsi="Gill Sans MT" w:cs="Tahoma"/>
          <w:b/>
        </w:rPr>
      </w:pPr>
    </w:p>
    <w:p w14:paraId="21395FBD" w14:textId="77777777" w:rsidR="00287AF6" w:rsidRDefault="00287AF6" w:rsidP="000848F3">
      <w:pPr>
        <w:spacing w:after="0" w:line="240" w:lineRule="auto"/>
        <w:jc w:val="center"/>
        <w:rPr>
          <w:rFonts w:ascii="Gill Sans MT" w:hAnsi="Gill Sans MT" w:cs="Tahoma"/>
          <w:b/>
        </w:rPr>
      </w:pPr>
      <w:r>
        <w:rPr>
          <w:rFonts w:ascii="Gill Sans MT" w:hAnsi="Gill Sans MT" w:cs="Tahoma"/>
          <w:b/>
        </w:rPr>
        <w:t>Part IV</w:t>
      </w:r>
    </w:p>
    <w:p w14:paraId="311A95A6" w14:textId="77777777" w:rsidR="00287AF6" w:rsidRDefault="00287AF6" w:rsidP="00287AF6">
      <w:pPr>
        <w:spacing w:after="0" w:line="259" w:lineRule="auto"/>
        <w:jc w:val="center"/>
        <w:rPr>
          <w:rFonts w:ascii="Gill Sans MT" w:hAnsi="Gill Sans MT" w:cs="Tahoma"/>
          <w:b/>
        </w:rPr>
      </w:pPr>
      <w:r>
        <w:rPr>
          <w:rFonts w:ascii="Gill Sans MT" w:hAnsi="Gill Sans MT" w:cs="Tahoma"/>
          <w:b/>
        </w:rPr>
        <w:t>KEY YOUTH DEVELOPMENT INDICATORS</w:t>
      </w:r>
    </w:p>
    <w:p w14:paraId="63EBDFCA" w14:textId="77777777" w:rsidR="00287AF6" w:rsidRDefault="00287AF6" w:rsidP="00287AF6">
      <w:pPr>
        <w:spacing w:after="0" w:line="259" w:lineRule="auto"/>
        <w:jc w:val="center"/>
        <w:rPr>
          <w:rFonts w:ascii="Gill Sans MT" w:hAnsi="Gill Sans MT" w:cs="Tahoma"/>
          <w:b/>
        </w:rPr>
      </w:pPr>
    </w:p>
    <w:p w14:paraId="6AF52418" w14:textId="77777777" w:rsidR="00287AF6" w:rsidRDefault="00287AF6" w:rsidP="00287AF6">
      <w:pPr>
        <w:spacing w:after="3" w:line="261" w:lineRule="auto"/>
        <w:ind w:left="23"/>
        <w:jc w:val="both"/>
        <w:rPr>
          <w:sz w:val="28"/>
        </w:rPr>
      </w:pPr>
      <w:r>
        <w:rPr>
          <w:rFonts w:ascii="Gill Sans MT" w:hAnsi="Gill Sans MT" w:cs="Tahoma"/>
          <w:b/>
        </w:rPr>
        <w:t>5.1</w:t>
      </w:r>
      <w:r>
        <w:rPr>
          <w:rFonts w:ascii="Gill Sans MT" w:hAnsi="Gill Sans MT" w:cs="Tahoma"/>
          <w:b/>
        </w:rPr>
        <w:tab/>
        <w:t>Definition and Domain</w:t>
      </w:r>
    </w:p>
    <w:p w14:paraId="59769325" w14:textId="77777777" w:rsidR="00287AF6" w:rsidRPr="00126EB0" w:rsidRDefault="00287AF6" w:rsidP="00126EB0">
      <w:pPr>
        <w:spacing w:after="3" w:line="240" w:lineRule="auto"/>
        <w:ind w:left="23"/>
        <w:jc w:val="both"/>
        <w:rPr>
          <w:rFonts w:ascii="Gill Sans MT" w:hAnsi="Gill Sans MT"/>
        </w:rPr>
      </w:pPr>
    </w:p>
    <w:p w14:paraId="34F7D7F8" w14:textId="77777777" w:rsidR="00287AF6" w:rsidRPr="00126EB0" w:rsidRDefault="00287AF6" w:rsidP="00126EB0">
      <w:pPr>
        <w:spacing w:after="222" w:line="240" w:lineRule="auto"/>
        <w:ind w:left="-5" w:right="9"/>
        <w:jc w:val="both"/>
        <w:rPr>
          <w:rFonts w:ascii="Gill Sans MT" w:hAnsi="Gill Sans MT"/>
        </w:rPr>
      </w:pPr>
      <w:r w:rsidRPr="00126EB0">
        <w:rPr>
          <w:rFonts w:ascii="Gill Sans MT" w:hAnsi="Gill Sans MT"/>
        </w:rPr>
        <w:t xml:space="preserve">The YDI defines youth development as “enhancing the status of young people, empowering them to build on their competencies and capabilities for life. It will enable young people to contribute and benefit from a politically stable, economically viable, and legally supportive environment, ensuring their full participation as active citizens in their countries.”  </w:t>
      </w:r>
    </w:p>
    <w:p w14:paraId="232523A8" w14:textId="77777777" w:rsidR="00287AF6" w:rsidRPr="00126EB0" w:rsidRDefault="00287AF6" w:rsidP="00126EB0">
      <w:pPr>
        <w:spacing w:after="222" w:line="240" w:lineRule="auto"/>
        <w:ind w:left="-5" w:right="9"/>
        <w:jc w:val="both"/>
        <w:rPr>
          <w:rFonts w:ascii="Gill Sans MT" w:hAnsi="Gill Sans MT"/>
        </w:rPr>
      </w:pPr>
      <w:r w:rsidRPr="00126EB0">
        <w:rPr>
          <w:rFonts w:ascii="Gill Sans MT" w:hAnsi="Gill Sans MT"/>
        </w:rPr>
        <w:t>Similar to the human development paradigm, it is not possible to measure youth development via one single measure. Youth development is a multidimensional concept that can be better understood by an aggregation of several indicators. By compiling the available stock of data into one comprehensive and harmonised measure it enables users to gain a better understanding of youth development in a single ‘snapshot’. The research that has informed the YDI also informs users of where there are key data gaps and where data collection efforts need to be better focused.</w:t>
      </w:r>
    </w:p>
    <w:p w14:paraId="62D5A059" w14:textId="77777777" w:rsidR="00287AF6" w:rsidRPr="00126EB0" w:rsidRDefault="00287AF6" w:rsidP="00126EB0">
      <w:pPr>
        <w:spacing w:after="220" w:line="240" w:lineRule="auto"/>
        <w:ind w:left="-4" w:right="34"/>
        <w:jc w:val="both"/>
        <w:rPr>
          <w:rFonts w:ascii="Gill Sans MT" w:hAnsi="Gill Sans MT"/>
        </w:rPr>
      </w:pPr>
      <w:r w:rsidRPr="00126EB0">
        <w:rPr>
          <w:rFonts w:ascii="Gill Sans MT" w:hAnsi="Gill Sans MT"/>
        </w:rPr>
        <w:t xml:space="preserve">As KYDI and the composite index (SEKDI) are proposed in the NAYCOM strategic plan. The KYDI measures 6 distinct domains or key aspects of Youth Development; demographics, literacy, education, employment, nutrition, shelter, water and sanitation and health.  </w:t>
      </w:r>
      <w:r w:rsidR="004E6B98" w:rsidRPr="00126EB0">
        <w:rPr>
          <w:rFonts w:ascii="Gill Sans MT" w:hAnsi="Gill Sans MT"/>
        </w:rPr>
        <w:t xml:space="preserve">The </w:t>
      </w:r>
      <w:r w:rsidRPr="00126EB0">
        <w:rPr>
          <w:rFonts w:ascii="Gill Sans MT" w:hAnsi="Gill Sans MT"/>
        </w:rPr>
        <w:t xml:space="preserve">indicators </w:t>
      </w:r>
      <w:r w:rsidR="004E6B98" w:rsidRPr="00126EB0">
        <w:rPr>
          <w:rFonts w:ascii="Gill Sans MT" w:hAnsi="Gill Sans MT"/>
        </w:rPr>
        <w:t xml:space="preserve">for each domain is shown below. </w:t>
      </w:r>
      <w:r w:rsidRPr="00126EB0">
        <w:rPr>
          <w:rFonts w:ascii="Gill Sans MT" w:hAnsi="Gill Sans MT"/>
        </w:rPr>
        <w:t xml:space="preserve"> The domains are comprised of the following indicators all disaggregated by sex:</w:t>
      </w:r>
    </w:p>
    <w:p w14:paraId="387558A4" w14:textId="77777777" w:rsidR="00287AF6" w:rsidRPr="00126EB0" w:rsidRDefault="00287AF6" w:rsidP="00126EB0">
      <w:pPr>
        <w:spacing w:after="0" w:line="240" w:lineRule="auto"/>
        <w:rPr>
          <w:rFonts w:ascii="Gill Sans MT" w:hAnsi="Gill Sans MT"/>
        </w:rPr>
      </w:pPr>
      <w:r w:rsidRPr="00126EB0">
        <w:rPr>
          <w:rFonts w:ascii="Gill Sans MT" w:hAnsi="Gill Sans MT"/>
        </w:rPr>
        <w:t>Domain 1 – Basic Demographic</w:t>
      </w:r>
    </w:p>
    <w:p w14:paraId="08D64B0C" w14:textId="77777777" w:rsidR="00287AF6" w:rsidRPr="00126EB0" w:rsidRDefault="00287AF6" w:rsidP="00126EB0">
      <w:pPr>
        <w:pStyle w:val="ListParagraph"/>
        <w:numPr>
          <w:ilvl w:val="0"/>
          <w:numId w:val="19"/>
        </w:numPr>
        <w:spacing w:after="159"/>
        <w:ind w:right="34"/>
        <w:rPr>
          <w:rFonts w:ascii="Gill Sans MT" w:hAnsi="Gill Sans MT"/>
          <w:sz w:val="22"/>
          <w:szCs w:val="22"/>
        </w:rPr>
      </w:pPr>
      <w:r w:rsidRPr="00126EB0">
        <w:rPr>
          <w:rFonts w:ascii="Gill Sans MT" w:hAnsi="Gill Sans MT"/>
          <w:sz w:val="22"/>
          <w:szCs w:val="22"/>
        </w:rPr>
        <w:t xml:space="preserve">Percentage of youth 15-24 years old as a % of total population </w:t>
      </w:r>
    </w:p>
    <w:p w14:paraId="2009B911" w14:textId="77777777" w:rsidR="00287AF6" w:rsidRPr="00126EB0" w:rsidRDefault="00287AF6" w:rsidP="00126EB0">
      <w:pPr>
        <w:pStyle w:val="ListParagraph"/>
        <w:numPr>
          <w:ilvl w:val="0"/>
          <w:numId w:val="19"/>
        </w:numPr>
        <w:spacing w:after="159"/>
        <w:ind w:right="34"/>
        <w:rPr>
          <w:rFonts w:ascii="Gill Sans MT" w:hAnsi="Gill Sans MT"/>
          <w:sz w:val="22"/>
          <w:szCs w:val="22"/>
        </w:rPr>
      </w:pPr>
      <w:r w:rsidRPr="00126EB0">
        <w:rPr>
          <w:rFonts w:ascii="Gill Sans MT" w:hAnsi="Gill Sans MT"/>
          <w:sz w:val="22"/>
          <w:szCs w:val="22"/>
        </w:rPr>
        <w:t>Percentage of youth 15-24 years living in urban area</w:t>
      </w:r>
    </w:p>
    <w:p w14:paraId="300D9360" w14:textId="77777777" w:rsidR="00287AF6" w:rsidRPr="00126EB0" w:rsidRDefault="00287AF6" w:rsidP="00126EB0">
      <w:pPr>
        <w:pStyle w:val="ListParagraph"/>
        <w:numPr>
          <w:ilvl w:val="0"/>
          <w:numId w:val="19"/>
        </w:numPr>
        <w:spacing w:after="159"/>
        <w:ind w:right="34"/>
        <w:rPr>
          <w:rFonts w:ascii="Gill Sans MT" w:hAnsi="Gill Sans MT"/>
          <w:sz w:val="22"/>
          <w:szCs w:val="22"/>
        </w:rPr>
      </w:pPr>
      <w:r w:rsidRPr="00126EB0">
        <w:rPr>
          <w:rFonts w:ascii="Gill Sans MT" w:hAnsi="Gill Sans MT"/>
          <w:sz w:val="22"/>
          <w:szCs w:val="22"/>
        </w:rPr>
        <w:t>Percentage of youth 15-24 years living in rural area</w:t>
      </w:r>
    </w:p>
    <w:p w14:paraId="13DB8752" w14:textId="77777777" w:rsidR="00287AF6" w:rsidRPr="00126EB0" w:rsidRDefault="00287AF6" w:rsidP="00126EB0">
      <w:pPr>
        <w:tabs>
          <w:tab w:val="left" w:pos="2124"/>
        </w:tabs>
        <w:spacing w:after="0" w:line="240" w:lineRule="auto"/>
        <w:ind w:right="34"/>
        <w:rPr>
          <w:rFonts w:ascii="Gill Sans MT" w:hAnsi="Gill Sans MT"/>
        </w:rPr>
      </w:pPr>
      <w:r w:rsidRPr="00126EB0">
        <w:rPr>
          <w:rFonts w:ascii="Gill Sans MT" w:hAnsi="Gill Sans MT"/>
        </w:rPr>
        <w:t>Domain 2 – Literacy</w:t>
      </w:r>
      <w:r w:rsidRPr="00126EB0">
        <w:rPr>
          <w:rFonts w:ascii="Gill Sans MT" w:hAnsi="Gill Sans MT"/>
        </w:rPr>
        <w:tab/>
      </w:r>
    </w:p>
    <w:p w14:paraId="67E3062A" w14:textId="77777777" w:rsidR="00287AF6" w:rsidRPr="00126EB0" w:rsidRDefault="00287AF6" w:rsidP="00126EB0">
      <w:pPr>
        <w:pStyle w:val="ListParagraph"/>
        <w:numPr>
          <w:ilvl w:val="0"/>
          <w:numId w:val="20"/>
        </w:numPr>
        <w:rPr>
          <w:rFonts w:ascii="Gill Sans MT" w:hAnsi="Gill Sans MT"/>
          <w:sz w:val="22"/>
          <w:szCs w:val="22"/>
        </w:rPr>
      </w:pPr>
      <w:r w:rsidRPr="00126EB0">
        <w:rPr>
          <w:rFonts w:ascii="Gill Sans MT" w:hAnsi="Gill Sans MT"/>
          <w:sz w:val="22"/>
          <w:szCs w:val="22"/>
        </w:rPr>
        <w:t xml:space="preserve">Percentage of youth population that is literate </w:t>
      </w:r>
    </w:p>
    <w:p w14:paraId="0B706E00" w14:textId="77777777" w:rsidR="008F4FA5" w:rsidRPr="00126EB0" w:rsidRDefault="008F4FA5" w:rsidP="00126EB0">
      <w:pPr>
        <w:spacing w:after="0" w:line="240" w:lineRule="auto"/>
        <w:rPr>
          <w:rFonts w:ascii="Gill Sans MT" w:hAnsi="Gill Sans MT"/>
        </w:rPr>
      </w:pPr>
    </w:p>
    <w:p w14:paraId="7338A953" w14:textId="77777777" w:rsidR="00287AF6" w:rsidRPr="00126EB0" w:rsidRDefault="00287AF6" w:rsidP="00126EB0">
      <w:pPr>
        <w:spacing w:after="0" w:line="240" w:lineRule="auto"/>
        <w:rPr>
          <w:rFonts w:ascii="Gill Sans MT" w:hAnsi="Gill Sans MT"/>
        </w:rPr>
      </w:pPr>
      <w:r w:rsidRPr="00126EB0">
        <w:rPr>
          <w:rFonts w:ascii="Gill Sans MT" w:hAnsi="Gill Sans MT"/>
        </w:rPr>
        <w:t>Domain 3 – Education</w:t>
      </w:r>
    </w:p>
    <w:p w14:paraId="5FC4BF40" w14:textId="77777777" w:rsidR="00287AF6" w:rsidRPr="00126EB0" w:rsidRDefault="00287AF6" w:rsidP="00126EB0">
      <w:pPr>
        <w:pStyle w:val="ListParagraph"/>
        <w:numPr>
          <w:ilvl w:val="0"/>
          <w:numId w:val="20"/>
        </w:numPr>
        <w:rPr>
          <w:rFonts w:ascii="Gill Sans MT" w:hAnsi="Gill Sans MT"/>
          <w:sz w:val="22"/>
          <w:szCs w:val="22"/>
        </w:rPr>
      </w:pPr>
      <w:r w:rsidRPr="00126EB0">
        <w:rPr>
          <w:rFonts w:ascii="Gill Sans MT" w:hAnsi="Gill Sans MT"/>
          <w:sz w:val="22"/>
          <w:szCs w:val="22"/>
        </w:rPr>
        <w:t xml:space="preserve">Gross Enrolment Ratios </w:t>
      </w:r>
    </w:p>
    <w:p w14:paraId="19E9DBE2" w14:textId="77777777" w:rsidR="00287AF6" w:rsidRPr="00126EB0" w:rsidRDefault="00287AF6" w:rsidP="00126EB0">
      <w:pPr>
        <w:pStyle w:val="ListParagraph"/>
        <w:numPr>
          <w:ilvl w:val="0"/>
          <w:numId w:val="20"/>
        </w:numPr>
        <w:rPr>
          <w:rFonts w:ascii="Gill Sans MT" w:hAnsi="Gill Sans MT"/>
          <w:sz w:val="22"/>
          <w:szCs w:val="22"/>
        </w:rPr>
      </w:pPr>
      <w:r w:rsidRPr="00126EB0">
        <w:rPr>
          <w:rFonts w:ascii="Gill Sans MT" w:hAnsi="Gill Sans MT"/>
          <w:sz w:val="22"/>
          <w:szCs w:val="22"/>
        </w:rPr>
        <w:t>Net Enrolment Ratios</w:t>
      </w:r>
    </w:p>
    <w:p w14:paraId="3BA53A94" w14:textId="77777777" w:rsidR="00287AF6" w:rsidRPr="00126EB0" w:rsidRDefault="00287AF6" w:rsidP="00126EB0">
      <w:pPr>
        <w:pStyle w:val="ListParagraph"/>
        <w:numPr>
          <w:ilvl w:val="0"/>
          <w:numId w:val="20"/>
        </w:numPr>
        <w:rPr>
          <w:rFonts w:ascii="Gill Sans MT" w:hAnsi="Gill Sans MT"/>
          <w:sz w:val="22"/>
          <w:szCs w:val="22"/>
        </w:rPr>
      </w:pPr>
      <w:r w:rsidRPr="00126EB0">
        <w:rPr>
          <w:rFonts w:ascii="Gill Sans MT" w:hAnsi="Gill Sans MT"/>
          <w:sz w:val="22"/>
          <w:szCs w:val="22"/>
        </w:rPr>
        <w:t>School Completion Rate</w:t>
      </w:r>
    </w:p>
    <w:p w14:paraId="4CC51290" w14:textId="77777777" w:rsidR="00287AF6" w:rsidRPr="00126EB0" w:rsidRDefault="00287AF6" w:rsidP="00126EB0">
      <w:pPr>
        <w:pStyle w:val="ListParagraph"/>
        <w:rPr>
          <w:rFonts w:ascii="Gill Sans MT" w:hAnsi="Gill Sans MT"/>
          <w:sz w:val="22"/>
          <w:szCs w:val="22"/>
        </w:rPr>
      </w:pPr>
    </w:p>
    <w:p w14:paraId="3F65ED23" w14:textId="77777777" w:rsidR="00287AF6" w:rsidRPr="00126EB0" w:rsidRDefault="00287AF6" w:rsidP="00126EB0">
      <w:pPr>
        <w:spacing w:after="0" w:line="240" w:lineRule="auto"/>
        <w:rPr>
          <w:rFonts w:ascii="Gill Sans MT" w:hAnsi="Gill Sans MT"/>
        </w:rPr>
      </w:pPr>
      <w:r w:rsidRPr="00126EB0">
        <w:rPr>
          <w:rFonts w:ascii="Gill Sans MT" w:hAnsi="Gill Sans MT"/>
        </w:rPr>
        <w:t>Domain 4 – Employment</w:t>
      </w:r>
    </w:p>
    <w:p w14:paraId="444734DA" w14:textId="77777777" w:rsidR="00287AF6" w:rsidRPr="00126EB0" w:rsidRDefault="00287AF6" w:rsidP="00126EB0">
      <w:pPr>
        <w:pStyle w:val="ListParagraph"/>
        <w:numPr>
          <w:ilvl w:val="0"/>
          <w:numId w:val="21"/>
        </w:numPr>
        <w:rPr>
          <w:rFonts w:ascii="Gill Sans MT" w:hAnsi="Gill Sans MT"/>
          <w:sz w:val="22"/>
          <w:szCs w:val="22"/>
        </w:rPr>
      </w:pPr>
      <w:r w:rsidRPr="00126EB0">
        <w:rPr>
          <w:rFonts w:ascii="Gill Sans MT" w:hAnsi="Gill Sans MT"/>
          <w:sz w:val="22"/>
          <w:szCs w:val="22"/>
        </w:rPr>
        <w:t>Percentage of youth in total labour force</w:t>
      </w:r>
    </w:p>
    <w:p w14:paraId="7AC36090" w14:textId="77777777" w:rsidR="00287AF6" w:rsidRPr="00126EB0" w:rsidRDefault="00287AF6" w:rsidP="00126EB0">
      <w:pPr>
        <w:pStyle w:val="ListParagraph"/>
        <w:numPr>
          <w:ilvl w:val="0"/>
          <w:numId w:val="21"/>
        </w:numPr>
        <w:rPr>
          <w:rFonts w:ascii="Gill Sans MT" w:hAnsi="Gill Sans MT"/>
          <w:sz w:val="22"/>
          <w:szCs w:val="22"/>
        </w:rPr>
      </w:pPr>
      <w:r w:rsidRPr="00126EB0">
        <w:rPr>
          <w:rFonts w:ascii="Gill Sans MT" w:hAnsi="Gill Sans MT"/>
          <w:sz w:val="22"/>
          <w:szCs w:val="22"/>
        </w:rPr>
        <w:t>Youth unemployment rate</w:t>
      </w:r>
    </w:p>
    <w:p w14:paraId="345C7E8E" w14:textId="77777777" w:rsidR="00287AF6" w:rsidRPr="00126EB0" w:rsidRDefault="00287AF6" w:rsidP="00126EB0">
      <w:pPr>
        <w:pStyle w:val="ListParagraph"/>
        <w:numPr>
          <w:ilvl w:val="0"/>
          <w:numId w:val="21"/>
        </w:numPr>
        <w:rPr>
          <w:rFonts w:ascii="Gill Sans MT" w:hAnsi="Gill Sans MT"/>
          <w:sz w:val="22"/>
          <w:szCs w:val="22"/>
        </w:rPr>
      </w:pPr>
      <w:r w:rsidRPr="00126EB0">
        <w:rPr>
          <w:rFonts w:ascii="Gill Sans MT" w:hAnsi="Gill Sans MT"/>
          <w:sz w:val="22"/>
          <w:szCs w:val="22"/>
        </w:rPr>
        <w:t>Percentage of unemployed youth in total unemployed</w:t>
      </w:r>
    </w:p>
    <w:p w14:paraId="5B6FEC5E" w14:textId="77777777" w:rsidR="00287AF6" w:rsidRPr="00126EB0" w:rsidRDefault="00287AF6" w:rsidP="00126EB0">
      <w:pPr>
        <w:pStyle w:val="ListParagraph"/>
        <w:numPr>
          <w:ilvl w:val="0"/>
          <w:numId w:val="21"/>
        </w:numPr>
        <w:rPr>
          <w:rFonts w:ascii="Gill Sans MT" w:hAnsi="Gill Sans MT"/>
          <w:sz w:val="22"/>
          <w:szCs w:val="22"/>
        </w:rPr>
      </w:pPr>
      <w:r w:rsidRPr="00126EB0">
        <w:rPr>
          <w:rFonts w:ascii="Gill Sans MT" w:hAnsi="Gill Sans MT"/>
          <w:sz w:val="22"/>
          <w:szCs w:val="22"/>
        </w:rPr>
        <w:t>Percentage of unemployed youth in total youth population</w:t>
      </w:r>
    </w:p>
    <w:p w14:paraId="6FCBC9BB" w14:textId="77777777" w:rsidR="00287AF6" w:rsidRPr="00126EB0" w:rsidRDefault="00287AF6" w:rsidP="00126EB0">
      <w:pPr>
        <w:spacing w:after="0" w:line="240" w:lineRule="auto"/>
        <w:rPr>
          <w:rFonts w:ascii="Gill Sans MT" w:hAnsi="Gill Sans MT"/>
        </w:rPr>
      </w:pPr>
    </w:p>
    <w:p w14:paraId="7807073D" w14:textId="77777777" w:rsidR="00287AF6" w:rsidRPr="00126EB0" w:rsidRDefault="00287AF6" w:rsidP="00126EB0">
      <w:pPr>
        <w:spacing w:after="0" w:line="240" w:lineRule="auto"/>
        <w:rPr>
          <w:rFonts w:ascii="Gill Sans MT" w:hAnsi="Gill Sans MT"/>
        </w:rPr>
      </w:pPr>
      <w:r w:rsidRPr="00126EB0">
        <w:rPr>
          <w:rFonts w:ascii="Gill Sans MT" w:hAnsi="Gill Sans MT"/>
        </w:rPr>
        <w:t>Domain 5 – Nutrition, shelter, water and sanitation</w:t>
      </w:r>
    </w:p>
    <w:p w14:paraId="40AD9630" w14:textId="77777777" w:rsidR="00287AF6" w:rsidRPr="00126EB0" w:rsidRDefault="00287AF6" w:rsidP="00126EB0">
      <w:pPr>
        <w:pStyle w:val="ListParagraph"/>
        <w:numPr>
          <w:ilvl w:val="0"/>
          <w:numId w:val="22"/>
        </w:numPr>
        <w:spacing w:after="159"/>
        <w:ind w:right="34"/>
        <w:rPr>
          <w:rFonts w:ascii="Gill Sans MT" w:hAnsi="Gill Sans MT"/>
          <w:sz w:val="22"/>
          <w:szCs w:val="22"/>
        </w:rPr>
      </w:pPr>
      <w:r w:rsidRPr="00126EB0">
        <w:rPr>
          <w:rFonts w:ascii="Gill Sans MT" w:hAnsi="Gill Sans MT"/>
          <w:sz w:val="22"/>
          <w:szCs w:val="22"/>
        </w:rPr>
        <w:t>Percentage of underweight youth</w:t>
      </w:r>
    </w:p>
    <w:p w14:paraId="5E677FFC" w14:textId="77777777" w:rsidR="00287AF6" w:rsidRPr="00126EB0" w:rsidRDefault="00287AF6" w:rsidP="00126EB0">
      <w:pPr>
        <w:pStyle w:val="ListParagraph"/>
        <w:numPr>
          <w:ilvl w:val="0"/>
          <w:numId w:val="22"/>
        </w:numPr>
        <w:spacing w:after="159"/>
        <w:ind w:right="34"/>
        <w:rPr>
          <w:rFonts w:ascii="Gill Sans MT" w:hAnsi="Gill Sans MT"/>
          <w:sz w:val="22"/>
          <w:szCs w:val="22"/>
        </w:rPr>
      </w:pPr>
      <w:r w:rsidRPr="00126EB0">
        <w:rPr>
          <w:rFonts w:ascii="Gill Sans MT" w:hAnsi="Gill Sans MT"/>
          <w:sz w:val="22"/>
          <w:szCs w:val="22"/>
        </w:rPr>
        <w:t>Percentage of youth deprived of shelter</w:t>
      </w:r>
    </w:p>
    <w:p w14:paraId="43A5CA80" w14:textId="77777777" w:rsidR="00287AF6" w:rsidRPr="00126EB0" w:rsidRDefault="00287AF6" w:rsidP="00126EB0">
      <w:pPr>
        <w:pStyle w:val="ListParagraph"/>
        <w:numPr>
          <w:ilvl w:val="0"/>
          <w:numId w:val="22"/>
        </w:numPr>
        <w:spacing w:after="159"/>
        <w:ind w:right="34"/>
        <w:rPr>
          <w:rFonts w:ascii="Gill Sans MT" w:hAnsi="Gill Sans MT"/>
          <w:sz w:val="22"/>
          <w:szCs w:val="22"/>
        </w:rPr>
      </w:pPr>
      <w:r w:rsidRPr="00126EB0">
        <w:rPr>
          <w:rFonts w:ascii="Gill Sans MT" w:hAnsi="Gill Sans MT"/>
          <w:sz w:val="22"/>
          <w:szCs w:val="22"/>
        </w:rPr>
        <w:t>Percentage of youth deprived of water</w:t>
      </w:r>
    </w:p>
    <w:p w14:paraId="4A56762D" w14:textId="77777777" w:rsidR="00287AF6" w:rsidRPr="00126EB0" w:rsidRDefault="00287AF6" w:rsidP="00126EB0">
      <w:pPr>
        <w:pStyle w:val="ListParagraph"/>
        <w:numPr>
          <w:ilvl w:val="0"/>
          <w:numId w:val="22"/>
        </w:numPr>
        <w:spacing w:after="159"/>
        <w:ind w:right="34"/>
        <w:rPr>
          <w:rFonts w:ascii="Gill Sans MT" w:hAnsi="Gill Sans MT"/>
          <w:sz w:val="22"/>
          <w:szCs w:val="22"/>
        </w:rPr>
      </w:pPr>
      <w:r w:rsidRPr="00126EB0">
        <w:rPr>
          <w:rFonts w:ascii="Gill Sans MT" w:hAnsi="Gill Sans MT"/>
          <w:sz w:val="22"/>
          <w:szCs w:val="22"/>
        </w:rPr>
        <w:t>Percentage of youth deprived of sanitation</w:t>
      </w:r>
    </w:p>
    <w:p w14:paraId="720088D7" w14:textId="77777777" w:rsidR="00287AF6" w:rsidRPr="00126EB0" w:rsidRDefault="00287AF6" w:rsidP="00126EB0">
      <w:pPr>
        <w:spacing w:after="0" w:line="240" w:lineRule="auto"/>
        <w:rPr>
          <w:rFonts w:ascii="Gill Sans MT" w:hAnsi="Gill Sans MT"/>
        </w:rPr>
      </w:pPr>
      <w:r w:rsidRPr="00126EB0">
        <w:rPr>
          <w:rFonts w:ascii="Gill Sans MT" w:hAnsi="Gill Sans MT"/>
        </w:rPr>
        <w:t>Domain 6 - Health</w:t>
      </w:r>
    </w:p>
    <w:p w14:paraId="198EA0E9" w14:textId="77777777" w:rsidR="00287AF6" w:rsidRPr="00126EB0" w:rsidRDefault="00287AF6" w:rsidP="00126EB0">
      <w:pPr>
        <w:pStyle w:val="ListParagraph"/>
        <w:numPr>
          <w:ilvl w:val="0"/>
          <w:numId w:val="23"/>
        </w:numPr>
        <w:rPr>
          <w:rFonts w:ascii="Gill Sans MT" w:hAnsi="Gill Sans MT"/>
          <w:sz w:val="22"/>
          <w:szCs w:val="22"/>
        </w:rPr>
      </w:pPr>
      <w:r w:rsidRPr="00126EB0">
        <w:rPr>
          <w:rFonts w:ascii="Gill Sans MT" w:hAnsi="Gill Sans MT"/>
          <w:sz w:val="22"/>
          <w:szCs w:val="22"/>
        </w:rPr>
        <w:t>Percentage of female youth 15-24 years that have birth before 18 years</w:t>
      </w:r>
    </w:p>
    <w:p w14:paraId="0FBFC76A" w14:textId="77777777" w:rsidR="00287AF6" w:rsidRPr="00126EB0" w:rsidRDefault="00287AF6" w:rsidP="00126EB0">
      <w:pPr>
        <w:pStyle w:val="ListParagraph"/>
        <w:numPr>
          <w:ilvl w:val="0"/>
          <w:numId w:val="23"/>
        </w:numPr>
        <w:rPr>
          <w:rFonts w:ascii="Gill Sans MT" w:hAnsi="Gill Sans MT"/>
          <w:sz w:val="22"/>
          <w:szCs w:val="22"/>
        </w:rPr>
      </w:pPr>
      <w:r w:rsidRPr="00126EB0">
        <w:rPr>
          <w:rFonts w:ascii="Gill Sans MT" w:hAnsi="Gill Sans MT"/>
          <w:sz w:val="22"/>
          <w:szCs w:val="22"/>
        </w:rPr>
        <w:t>Death caused by the leading cause of death</w:t>
      </w:r>
    </w:p>
    <w:p w14:paraId="4B51ECE6" w14:textId="77777777" w:rsidR="00287AF6" w:rsidRPr="00126EB0" w:rsidRDefault="00287AF6" w:rsidP="00126EB0">
      <w:pPr>
        <w:spacing w:after="0" w:line="240" w:lineRule="auto"/>
        <w:rPr>
          <w:rFonts w:ascii="Gill Sans MT" w:hAnsi="Gill Sans MT"/>
        </w:rPr>
      </w:pPr>
    </w:p>
    <w:p w14:paraId="20FA00A8" w14:textId="77777777" w:rsidR="00287AF6" w:rsidRPr="00126EB0" w:rsidRDefault="00287AF6" w:rsidP="00126EB0">
      <w:pPr>
        <w:spacing w:after="0" w:line="240" w:lineRule="auto"/>
        <w:rPr>
          <w:rFonts w:ascii="Gill Sans MT" w:hAnsi="Gill Sans MT"/>
          <w:b/>
        </w:rPr>
      </w:pPr>
      <w:r w:rsidRPr="00126EB0">
        <w:rPr>
          <w:rFonts w:ascii="Gill Sans MT" w:hAnsi="Gill Sans MT"/>
          <w:b/>
        </w:rPr>
        <w:t>5.2</w:t>
      </w:r>
      <w:r w:rsidRPr="00126EB0">
        <w:rPr>
          <w:rFonts w:ascii="Gill Sans MT" w:hAnsi="Gill Sans MT"/>
          <w:b/>
        </w:rPr>
        <w:tab/>
        <w:t>Sources of Data for Indicators and Limitation</w:t>
      </w:r>
    </w:p>
    <w:p w14:paraId="31F8035A" w14:textId="77777777" w:rsidR="00287AF6" w:rsidRPr="00126EB0" w:rsidRDefault="00287AF6" w:rsidP="00126EB0">
      <w:pPr>
        <w:spacing w:after="0" w:line="240" w:lineRule="auto"/>
        <w:rPr>
          <w:rFonts w:ascii="Gill Sans MT" w:hAnsi="Gill Sans MT"/>
        </w:rPr>
      </w:pPr>
    </w:p>
    <w:p w14:paraId="12A550C4" w14:textId="77777777" w:rsidR="00287AF6" w:rsidRPr="00126EB0" w:rsidRDefault="00287AF6" w:rsidP="00126EB0">
      <w:pPr>
        <w:spacing w:after="0" w:line="240" w:lineRule="auto"/>
        <w:rPr>
          <w:rFonts w:ascii="Gill Sans MT" w:hAnsi="Gill Sans MT"/>
        </w:rPr>
      </w:pPr>
      <w:r w:rsidRPr="00126EB0">
        <w:rPr>
          <w:rFonts w:ascii="Gill Sans MT" w:hAnsi="Gill Sans MT"/>
        </w:rPr>
        <w:t>The following challenges were encountered in updating the KYDI and by extension calculating the SEKYDI:</w:t>
      </w:r>
    </w:p>
    <w:p w14:paraId="6B18241A" w14:textId="77777777" w:rsidR="00287AF6" w:rsidRPr="00126EB0" w:rsidRDefault="00287AF6" w:rsidP="00126EB0">
      <w:pPr>
        <w:pStyle w:val="ListParagraph"/>
        <w:numPr>
          <w:ilvl w:val="0"/>
          <w:numId w:val="31"/>
        </w:numPr>
        <w:jc w:val="both"/>
        <w:rPr>
          <w:rFonts w:ascii="Gill Sans MT" w:hAnsi="Gill Sans MT"/>
          <w:sz w:val="22"/>
          <w:szCs w:val="22"/>
        </w:rPr>
      </w:pPr>
      <w:r w:rsidRPr="00126EB0">
        <w:rPr>
          <w:rFonts w:ascii="Gill Sans MT" w:hAnsi="Gill Sans MT"/>
          <w:sz w:val="22"/>
          <w:szCs w:val="22"/>
        </w:rPr>
        <w:t>The most reliable source for population figures is from Census report. In Sierra Leone, the latest Census is about 12 years old. The 2015 Population and Housing Census was conducted in December and we still await even the provisional results. Data on basic demographics used in this study are projected estimates based on the 2004 Census. Current population data will only be available when the provisional 2015 Census figures are made available.</w:t>
      </w:r>
    </w:p>
    <w:p w14:paraId="182DDC6E" w14:textId="77777777" w:rsidR="00287AF6" w:rsidRPr="00126EB0" w:rsidRDefault="00287AF6" w:rsidP="00126EB0">
      <w:pPr>
        <w:pStyle w:val="ListParagraph"/>
        <w:numPr>
          <w:ilvl w:val="0"/>
          <w:numId w:val="31"/>
        </w:numPr>
        <w:jc w:val="both"/>
        <w:rPr>
          <w:rFonts w:ascii="Gill Sans MT" w:hAnsi="Gill Sans MT"/>
          <w:sz w:val="22"/>
          <w:szCs w:val="22"/>
        </w:rPr>
      </w:pPr>
      <w:r w:rsidRPr="00126EB0">
        <w:rPr>
          <w:rFonts w:ascii="Gill Sans MT" w:hAnsi="Gill Sans MT"/>
          <w:sz w:val="22"/>
          <w:szCs w:val="22"/>
        </w:rPr>
        <w:t>The source of labour market statistics including employment is the 2014 Labour Force Survey Report. The survey defines youth to be persons between 15-35 years consistent with the national definition. The SEKYDI calculator defines youth as persons in the age group 15-24 years. This variation in definition makes comparison challenging.</w:t>
      </w:r>
    </w:p>
    <w:p w14:paraId="326E197D" w14:textId="77777777" w:rsidR="00287AF6" w:rsidRPr="00126EB0" w:rsidRDefault="00287AF6" w:rsidP="00126EB0">
      <w:pPr>
        <w:pStyle w:val="ListParagraph"/>
        <w:numPr>
          <w:ilvl w:val="0"/>
          <w:numId w:val="31"/>
        </w:numPr>
        <w:jc w:val="both"/>
        <w:rPr>
          <w:rFonts w:ascii="Gill Sans MT" w:hAnsi="Gill Sans MT"/>
          <w:sz w:val="22"/>
          <w:szCs w:val="22"/>
        </w:rPr>
      </w:pPr>
      <w:r w:rsidRPr="00126EB0">
        <w:rPr>
          <w:rFonts w:ascii="Gill Sans MT" w:hAnsi="Gill Sans MT"/>
          <w:sz w:val="22"/>
          <w:szCs w:val="22"/>
        </w:rPr>
        <w:t>The data on education are obtained from the Ministry of Education available in the Education Sector Plan 2014-2018. More current data will be made available in the report on the school census by next month.</w:t>
      </w:r>
    </w:p>
    <w:p w14:paraId="44D4ACB9" w14:textId="77777777" w:rsidR="00287AF6" w:rsidRPr="00126EB0" w:rsidRDefault="00287AF6" w:rsidP="00126EB0">
      <w:pPr>
        <w:pStyle w:val="ListParagraph"/>
        <w:numPr>
          <w:ilvl w:val="0"/>
          <w:numId w:val="31"/>
        </w:numPr>
        <w:jc w:val="both"/>
        <w:rPr>
          <w:rFonts w:ascii="Gill Sans MT" w:hAnsi="Gill Sans MT"/>
          <w:sz w:val="22"/>
          <w:szCs w:val="22"/>
        </w:rPr>
      </w:pPr>
      <w:r w:rsidRPr="00126EB0">
        <w:rPr>
          <w:rFonts w:ascii="Gill Sans MT" w:hAnsi="Gill Sans MT"/>
          <w:sz w:val="22"/>
          <w:szCs w:val="22"/>
        </w:rPr>
        <w:t xml:space="preserve">Data on accessibility to basic social services like nutrition, shelter, water, sanitation are aggregate and are not disaggregated by age group or gender.   </w:t>
      </w:r>
    </w:p>
    <w:p w14:paraId="2DF306A8" w14:textId="77777777" w:rsidR="00287AF6" w:rsidRPr="00126EB0" w:rsidRDefault="00287AF6" w:rsidP="00126EB0">
      <w:pPr>
        <w:spacing w:after="0" w:line="240" w:lineRule="auto"/>
        <w:jc w:val="both"/>
        <w:rPr>
          <w:rFonts w:ascii="Gill Sans MT" w:hAnsi="Gill Sans MT"/>
        </w:rPr>
      </w:pPr>
    </w:p>
    <w:p w14:paraId="5F531F84" w14:textId="77777777" w:rsidR="00327E33" w:rsidRPr="00126EB0" w:rsidRDefault="00287AF6" w:rsidP="00126EB0">
      <w:pPr>
        <w:spacing w:line="240" w:lineRule="auto"/>
        <w:jc w:val="both"/>
        <w:rPr>
          <w:rFonts w:ascii="Gill Sans MT" w:hAnsi="Gill Sans MT"/>
          <w:b/>
        </w:rPr>
      </w:pPr>
      <w:r w:rsidRPr="00126EB0">
        <w:rPr>
          <w:rFonts w:ascii="Gill Sans MT" w:hAnsi="Gill Sans MT"/>
          <w:b/>
        </w:rPr>
        <w:t>5.3</w:t>
      </w:r>
      <w:r w:rsidRPr="00126EB0">
        <w:rPr>
          <w:rFonts w:ascii="Gill Sans MT" w:hAnsi="Gill Sans MT"/>
          <w:b/>
        </w:rPr>
        <w:tab/>
      </w:r>
      <w:r w:rsidR="00327E33" w:rsidRPr="00126EB0">
        <w:rPr>
          <w:rFonts w:ascii="Gill Sans MT" w:hAnsi="Gill Sans MT"/>
          <w:b/>
        </w:rPr>
        <w:t>Current Estimates on KYDI</w:t>
      </w:r>
    </w:p>
    <w:p w14:paraId="12ECE58B" w14:textId="77777777" w:rsidR="00287AF6" w:rsidRPr="00126EB0" w:rsidRDefault="00327E33" w:rsidP="00126EB0">
      <w:pPr>
        <w:spacing w:after="0" w:line="240" w:lineRule="auto"/>
        <w:jc w:val="both"/>
        <w:rPr>
          <w:rFonts w:ascii="Gill Sans MT" w:hAnsi="Gill Sans MT"/>
          <w:b/>
        </w:rPr>
      </w:pPr>
      <w:r w:rsidRPr="00126EB0">
        <w:rPr>
          <w:rFonts w:ascii="Gill Sans MT" w:hAnsi="Gill Sans MT"/>
          <w:b/>
        </w:rPr>
        <w:t>5.3.1</w:t>
      </w:r>
      <w:r w:rsidRPr="00126EB0">
        <w:rPr>
          <w:rFonts w:ascii="Gill Sans MT" w:hAnsi="Gill Sans MT"/>
          <w:b/>
        </w:rPr>
        <w:tab/>
      </w:r>
      <w:r w:rsidR="00287AF6" w:rsidRPr="00126EB0">
        <w:rPr>
          <w:rFonts w:ascii="Gill Sans MT" w:hAnsi="Gill Sans MT"/>
          <w:b/>
        </w:rPr>
        <w:t>Basic Demographic</w:t>
      </w:r>
    </w:p>
    <w:p w14:paraId="252ED020" w14:textId="77777777" w:rsidR="00287AF6" w:rsidRPr="00126EB0" w:rsidRDefault="00287AF6" w:rsidP="00126EB0">
      <w:pPr>
        <w:spacing w:after="0" w:line="240" w:lineRule="auto"/>
        <w:jc w:val="both"/>
        <w:rPr>
          <w:rFonts w:ascii="Gill Sans MT" w:hAnsi="Gill Sans MT"/>
        </w:rPr>
      </w:pPr>
      <w:r w:rsidRPr="00126EB0">
        <w:rPr>
          <w:rFonts w:ascii="Gill Sans MT" w:hAnsi="Gill Sans MT"/>
        </w:rPr>
        <w:t xml:space="preserve">In 2014, projected population for youth between15-24 in 2014 was 1,172,639 out of projected total of 6,348,341 representing 18.5% compared to 19.8% in 2013. The male and female differentials were insignificant. </w:t>
      </w:r>
      <w:r w:rsidR="009178A3" w:rsidRPr="00126EB0">
        <w:rPr>
          <w:rFonts w:ascii="Gill Sans MT" w:hAnsi="Gill Sans MT"/>
        </w:rPr>
        <w:t xml:space="preserve">The share of male youth in total male population was 18.5% compared to 18.4% of the share of female youth in total female population. </w:t>
      </w:r>
      <w:r w:rsidRPr="00126EB0">
        <w:rPr>
          <w:rFonts w:ascii="Gill Sans MT" w:hAnsi="Gill Sans MT"/>
        </w:rPr>
        <w:t xml:space="preserve">Projected population of youth between 15-35 years is 2014 is 1,985,061 out of projected total of 6,348,341 representing 31.3% of the population.  </w:t>
      </w:r>
    </w:p>
    <w:p w14:paraId="0FF3322C" w14:textId="77777777" w:rsidR="00287AF6" w:rsidRPr="00126EB0" w:rsidRDefault="00287AF6" w:rsidP="00126EB0">
      <w:pPr>
        <w:spacing w:line="240" w:lineRule="auto"/>
        <w:jc w:val="both"/>
        <w:rPr>
          <w:rFonts w:ascii="Gill Sans MT" w:hAnsi="Gill Sans MT"/>
        </w:rPr>
      </w:pPr>
      <w:r w:rsidRPr="00126EB0">
        <w:rPr>
          <w:rFonts w:ascii="Gill Sans MT" w:hAnsi="Gill Sans MT"/>
        </w:rPr>
        <w:t xml:space="preserve">Youth between 15-24 years accounted for 23% of total urban </w:t>
      </w:r>
      <w:r w:rsidR="009178A3" w:rsidRPr="00126EB0">
        <w:rPr>
          <w:rFonts w:ascii="Gill Sans MT" w:hAnsi="Gill Sans MT"/>
        </w:rPr>
        <w:t>population (22.9% for male and 23% for female)</w:t>
      </w:r>
      <w:r w:rsidR="00327E33" w:rsidRPr="00126EB0">
        <w:rPr>
          <w:rFonts w:ascii="Gill Sans MT" w:hAnsi="Gill Sans MT"/>
        </w:rPr>
        <w:t xml:space="preserve"> and youth between 15-34 years accounted for 38.6% of total urban population (38.4% for male and 38.9% for female)</w:t>
      </w:r>
      <w:r w:rsidR="009178A3" w:rsidRPr="00126EB0">
        <w:rPr>
          <w:rFonts w:ascii="Gill Sans MT" w:hAnsi="Gill Sans MT"/>
        </w:rPr>
        <w:t xml:space="preserve">.  </w:t>
      </w:r>
      <w:r w:rsidRPr="00126EB0">
        <w:rPr>
          <w:rFonts w:ascii="Gill Sans MT" w:hAnsi="Gill Sans MT"/>
        </w:rPr>
        <w:t xml:space="preserve"> </w:t>
      </w:r>
    </w:p>
    <w:p w14:paraId="7FD86D97" w14:textId="77777777" w:rsidR="00287AF6" w:rsidRPr="00126EB0" w:rsidRDefault="00327E33" w:rsidP="00126EB0">
      <w:pPr>
        <w:spacing w:after="0" w:line="240" w:lineRule="auto"/>
        <w:jc w:val="both"/>
        <w:rPr>
          <w:rFonts w:ascii="Gill Sans MT" w:hAnsi="Gill Sans MT"/>
          <w:b/>
        </w:rPr>
      </w:pPr>
      <w:r w:rsidRPr="00126EB0">
        <w:rPr>
          <w:rFonts w:ascii="Gill Sans MT" w:hAnsi="Gill Sans MT"/>
          <w:b/>
        </w:rPr>
        <w:t>5.3.2</w:t>
      </w:r>
      <w:r w:rsidRPr="00126EB0">
        <w:rPr>
          <w:rFonts w:ascii="Gill Sans MT" w:hAnsi="Gill Sans MT"/>
          <w:b/>
        </w:rPr>
        <w:tab/>
        <w:t>Literacy</w:t>
      </w:r>
      <w:r w:rsidR="002341B9" w:rsidRPr="00126EB0">
        <w:rPr>
          <w:rFonts w:ascii="Gill Sans MT" w:hAnsi="Gill Sans MT"/>
          <w:b/>
        </w:rPr>
        <w:t xml:space="preserve"> and Education</w:t>
      </w:r>
    </w:p>
    <w:p w14:paraId="2CF12F1F" w14:textId="77777777" w:rsidR="00327E33" w:rsidRPr="00126EB0" w:rsidRDefault="00327E33" w:rsidP="00126EB0">
      <w:pPr>
        <w:spacing w:after="0" w:line="240" w:lineRule="auto"/>
        <w:jc w:val="both"/>
        <w:rPr>
          <w:rFonts w:ascii="Gill Sans MT" w:hAnsi="Gill Sans MT"/>
        </w:rPr>
      </w:pPr>
      <w:r w:rsidRPr="00126EB0">
        <w:rPr>
          <w:rFonts w:ascii="Gill Sans MT" w:hAnsi="Gill Sans MT"/>
        </w:rPr>
        <w:t xml:space="preserve">Overall, only 42% of Sierra Leone population is literate or can read or write. </w:t>
      </w:r>
      <w:r w:rsidR="002341B9" w:rsidRPr="00126EB0">
        <w:rPr>
          <w:rFonts w:ascii="Gill Sans MT" w:hAnsi="Gill Sans MT"/>
        </w:rPr>
        <w:t xml:space="preserve">Youth literacy is estimated at 51.8% with wide disparities between male and female youth. About 65.4% of male youth can read and write while only 40.9% of female youth can read and write. </w:t>
      </w:r>
    </w:p>
    <w:p w14:paraId="3BA97614" w14:textId="77777777" w:rsidR="00331FCE" w:rsidRPr="00126EB0" w:rsidRDefault="002341B9" w:rsidP="00126EB0">
      <w:pPr>
        <w:spacing w:line="240" w:lineRule="auto"/>
        <w:jc w:val="both"/>
        <w:rPr>
          <w:rFonts w:ascii="Gill Sans MT" w:hAnsi="Gill Sans MT"/>
        </w:rPr>
      </w:pPr>
      <w:r w:rsidRPr="00126EB0">
        <w:rPr>
          <w:rFonts w:ascii="Gill Sans MT" w:hAnsi="Gill Sans MT"/>
        </w:rPr>
        <w:t xml:space="preserve">The key education indicators included here are Gross Enrolment Ratios, Completion rates and Transition rate. </w:t>
      </w:r>
      <w:r w:rsidR="008B0BBE" w:rsidRPr="00126EB0">
        <w:rPr>
          <w:rFonts w:ascii="Gill Sans MT" w:hAnsi="Gill Sans MT"/>
        </w:rPr>
        <w:t xml:space="preserve">Enrolment, completion and transition rates drop as children go through the education ladder. </w:t>
      </w:r>
      <w:r w:rsidR="00213D71" w:rsidRPr="00126EB0">
        <w:rPr>
          <w:rFonts w:ascii="Gill Sans MT" w:hAnsi="Gill Sans MT"/>
        </w:rPr>
        <w:t xml:space="preserve">Gross Enrolment </w:t>
      </w:r>
      <w:r w:rsidR="00463EC0" w:rsidRPr="00126EB0">
        <w:rPr>
          <w:rFonts w:ascii="Gill Sans MT" w:hAnsi="Gill Sans MT"/>
        </w:rPr>
        <w:t xml:space="preserve">Ratio </w:t>
      </w:r>
      <w:r w:rsidR="00213D71" w:rsidRPr="00126EB0">
        <w:rPr>
          <w:rFonts w:ascii="Gill Sans MT" w:hAnsi="Gill Sans MT"/>
        </w:rPr>
        <w:t>at the primary level was high as 122%</w:t>
      </w:r>
      <w:r w:rsidR="008B0BBE" w:rsidRPr="00126EB0">
        <w:rPr>
          <w:rFonts w:ascii="Gill Sans MT" w:hAnsi="Gill Sans MT"/>
        </w:rPr>
        <w:t xml:space="preserve"> but low as </w:t>
      </w:r>
      <w:r w:rsidR="00213D71" w:rsidRPr="00126EB0">
        <w:rPr>
          <w:rFonts w:ascii="Gill Sans MT" w:hAnsi="Gill Sans MT"/>
        </w:rPr>
        <w:t xml:space="preserve">62% at the Junior Secondary School (JSS) level </w:t>
      </w:r>
      <w:r w:rsidR="005B02DE" w:rsidRPr="00126EB0">
        <w:rPr>
          <w:rFonts w:ascii="Gill Sans MT" w:hAnsi="Gill Sans MT"/>
        </w:rPr>
        <w:t>and 32% at Senior Secondary School (SSS)</w:t>
      </w:r>
      <w:r w:rsidR="008B0BBE" w:rsidRPr="00126EB0">
        <w:rPr>
          <w:rFonts w:ascii="Gill Sans MT" w:hAnsi="Gill Sans MT"/>
        </w:rPr>
        <w:t>.</w:t>
      </w:r>
      <w:r w:rsidR="00463EC0" w:rsidRPr="00126EB0">
        <w:rPr>
          <w:rFonts w:ascii="Gill Sans MT" w:hAnsi="Gill Sans MT"/>
        </w:rPr>
        <w:t xml:space="preserve"> The gender disparities were noticeable and in favour of the boys. </w:t>
      </w:r>
      <w:r w:rsidR="00885294" w:rsidRPr="00126EB0">
        <w:rPr>
          <w:rFonts w:ascii="Gill Sans MT" w:hAnsi="Gill Sans MT"/>
        </w:rPr>
        <w:t xml:space="preserve">At the primary level, </w:t>
      </w:r>
      <w:r w:rsidR="00463EC0" w:rsidRPr="00126EB0">
        <w:rPr>
          <w:rFonts w:ascii="Gill Sans MT" w:hAnsi="Gill Sans MT"/>
        </w:rPr>
        <w:t>GER</w:t>
      </w:r>
      <w:r w:rsidR="00885294" w:rsidRPr="00126EB0">
        <w:rPr>
          <w:rFonts w:ascii="Gill Sans MT" w:hAnsi="Gill Sans MT"/>
        </w:rPr>
        <w:t xml:space="preserve"> was 126 for boys and 118 for girls while it was 69% for boys and 55% for girls at JSS level and 40% for boys and 32% for girls at the SSS level. </w:t>
      </w:r>
    </w:p>
    <w:p w14:paraId="6F23B17C" w14:textId="77777777" w:rsidR="002341B9" w:rsidRPr="00126EB0" w:rsidRDefault="00331FCE" w:rsidP="00126EB0">
      <w:pPr>
        <w:spacing w:line="240" w:lineRule="auto"/>
        <w:jc w:val="both"/>
        <w:rPr>
          <w:rFonts w:ascii="Gill Sans MT" w:hAnsi="Gill Sans MT"/>
        </w:rPr>
      </w:pPr>
      <w:r w:rsidRPr="00126EB0">
        <w:rPr>
          <w:rFonts w:ascii="Gill Sans MT" w:hAnsi="Gill Sans MT"/>
        </w:rPr>
        <w:t>The greatest challenge is that children leave school and not all those who ent</w:t>
      </w:r>
      <w:r w:rsidR="00484BB3" w:rsidRPr="00126EB0">
        <w:rPr>
          <w:rFonts w:ascii="Gill Sans MT" w:hAnsi="Gill Sans MT"/>
        </w:rPr>
        <w:t xml:space="preserve">er primary school enter JSS and not all who enter JSS proceed to SSS. Completion rate was 76% at the primary level and 49% </w:t>
      </w:r>
      <w:r w:rsidR="00567A5C" w:rsidRPr="00126EB0">
        <w:rPr>
          <w:rFonts w:ascii="Gill Sans MT" w:hAnsi="Gill Sans MT"/>
        </w:rPr>
        <w:t xml:space="preserve">at the JSS level. The corollary is that transition rate are low.  </w:t>
      </w:r>
      <w:r w:rsidR="00484BB3" w:rsidRPr="00126EB0">
        <w:rPr>
          <w:rFonts w:ascii="Gill Sans MT" w:hAnsi="Gill Sans MT"/>
        </w:rPr>
        <w:t>Transition rate dropped from 77%</w:t>
      </w:r>
      <w:r w:rsidR="00463EC0" w:rsidRPr="00126EB0">
        <w:rPr>
          <w:rFonts w:ascii="Gill Sans MT" w:hAnsi="Gill Sans MT"/>
        </w:rPr>
        <w:t xml:space="preserve"> </w:t>
      </w:r>
      <w:r w:rsidR="00484BB3" w:rsidRPr="00126EB0">
        <w:rPr>
          <w:rFonts w:ascii="Gill Sans MT" w:hAnsi="Gill Sans MT"/>
        </w:rPr>
        <w:t xml:space="preserve">in 2010 to 71% in 2011 meaning 7 out of every 10 pupils move from primary to secondary school. The gender disparities were not significant. But the transition rate from JSS was 52% meaning merely half of the students who enter JSS move to SSS.  </w:t>
      </w:r>
      <w:r w:rsidR="00213D71" w:rsidRPr="00126EB0">
        <w:rPr>
          <w:rFonts w:ascii="Gill Sans MT" w:hAnsi="Gill Sans MT"/>
        </w:rPr>
        <w:t xml:space="preserve">   </w:t>
      </w:r>
    </w:p>
    <w:p w14:paraId="5A158972" w14:textId="77777777" w:rsidR="00126EB0" w:rsidRDefault="00126EB0" w:rsidP="00126EB0">
      <w:pPr>
        <w:spacing w:after="0" w:line="240" w:lineRule="auto"/>
        <w:jc w:val="both"/>
        <w:rPr>
          <w:rFonts w:ascii="Gill Sans MT" w:hAnsi="Gill Sans MT"/>
          <w:b/>
        </w:rPr>
      </w:pPr>
    </w:p>
    <w:p w14:paraId="475CC22E" w14:textId="77777777" w:rsidR="00287AF6" w:rsidRPr="00126EB0" w:rsidRDefault="00383820" w:rsidP="00126EB0">
      <w:pPr>
        <w:spacing w:after="0" w:line="240" w:lineRule="auto"/>
        <w:jc w:val="both"/>
        <w:rPr>
          <w:rFonts w:ascii="Gill Sans MT" w:hAnsi="Gill Sans MT"/>
          <w:b/>
        </w:rPr>
      </w:pPr>
      <w:r w:rsidRPr="00126EB0">
        <w:rPr>
          <w:rFonts w:ascii="Gill Sans MT" w:hAnsi="Gill Sans MT"/>
          <w:b/>
        </w:rPr>
        <w:lastRenderedPageBreak/>
        <w:t>5.3.3</w:t>
      </w:r>
      <w:r w:rsidRPr="00126EB0">
        <w:rPr>
          <w:rFonts w:ascii="Gill Sans MT" w:hAnsi="Gill Sans MT"/>
          <w:b/>
        </w:rPr>
        <w:tab/>
        <w:t>Employment</w:t>
      </w:r>
    </w:p>
    <w:p w14:paraId="4C923A59" w14:textId="77777777" w:rsidR="003044F6" w:rsidRPr="00126EB0" w:rsidRDefault="007C2C0C" w:rsidP="00126EB0">
      <w:pPr>
        <w:spacing w:after="0" w:line="240" w:lineRule="auto"/>
        <w:jc w:val="both"/>
        <w:rPr>
          <w:rFonts w:ascii="Gill Sans MT" w:hAnsi="Gill Sans MT"/>
        </w:rPr>
      </w:pPr>
      <w:r w:rsidRPr="00126EB0">
        <w:rPr>
          <w:rFonts w:ascii="Gill Sans MT" w:hAnsi="Gill Sans MT"/>
        </w:rPr>
        <w:t>According to the 2014 Labour Market survey, o</w:t>
      </w:r>
      <w:r w:rsidR="00383820" w:rsidRPr="00126EB0">
        <w:rPr>
          <w:rFonts w:ascii="Gill Sans MT" w:hAnsi="Gill Sans MT"/>
        </w:rPr>
        <w:t xml:space="preserve">ver 65% of Sierra Leone’s working age population participate in the labour market. </w:t>
      </w:r>
      <w:r w:rsidR="003044F6" w:rsidRPr="00126EB0">
        <w:rPr>
          <w:rFonts w:ascii="Gill Sans MT" w:hAnsi="Gill Sans MT"/>
        </w:rPr>
        <w:t>Youth (the 15–35 age-group) represent</w:t>
      </w:r>
      <w:r w:rsidRPr="00126EB0">
        <w:rPr>
          <w:rFonts w:ascii="Gill Sans MT" w:hAnsi="Gill Sans MT"/>
        </w:rPr>
        <w:t xml:space="preserve">ing 31.3% of the total population accounts for the </w:t>
      </w:r>
      <w:r w:rsidR="003044F6" w:rsidRPr="00126EB0">
        <w:rPr>
          <w:rFonts w:ascii="Gill Sans MT" w:hAnsi="Gill Sans MT"/>
        </w:rPr>
        <w:t xml:space="preserve">largest share of the </w:t>
      </w:r>
      <w:r w:rsidRPr="00126EB0">
        <w:rPr>
          <w:rFonts w:ascii="Gill Sans MT" w:hAnsi="Gill Sans MT"/>
        </w:rPr>
        <w:t>working age population</w:t>
      </w:r>
      <w:r w:rsidR="003044F6" w:rsidRPr="00126EB0">
        <w:rPr>
          <w:rFonts w:ascii="Gill Sans MT" w:hAnsi="Gill Sans MT"/>
        </w:rPr>
        <w:t xml:space="preserve"> (66%) and more than half the employed population (56 percent). Relative to older people (36–64 age-group), the share of youth both in the labor force and among the employed is much smaller, about a 30 percentage point </w:t>
      </w:r>
      <w:r w:rsidRPr="00126EB0">
        <w:rPr>
          <w:rFonts w:ascii="Gill Sans MT" w:hAnsi="Gill Sans MT"/>
        </w:rPr>
        <w:t xml:space="preserve">less than </w:t>
      </w:r>
      <w:r w:rsidR="003044F6" w:rsidRPr="00126EB0">
        <w:rPr>
          <w:rFonts w:ascii="Gill Sans MT" w:hAnsi="Gill Sans MT"/>
        </w:rPr>
        <w:t>the older group. A significant portion of this difference arises because many youth are still in school and not simultaneously working. The unemployment rate is also higher among youth than among older people (5.9</w:t>
      </w:r>
      <w:r w:rsidRPr="00126EB0">
        <w:rPr>
          <w:rFonts w:ascii="Gill Sans MT" w:hAnsi="Gill Sans MT"/>
        </w:rPr>
        <w:t>%</w:t>
      </w:r>
      <w:r w:rsidR="003044F6" w:rsidRPr="00126EB0">
        <w:rPr>
          <w:rFonts w:ascii="Gill Sans MT" w:hAnsi="Gill Sans MT"/>
        </w:rPr>
        <w:t xml:space="preserve"> versus 2.2</w:t>
      </w:r>
      <w:r w:rsidRPr="00126EB0">
        <w:rPr>
          <w:rFonts w:ascii="Gill Sans MT" w:hAnsi="Gill Sans MT"/>
        </w:rPr>
        <w:t>%).</w:t>
      </w:r>
      <w:r w:rsidR="003044F6" w:rsidRPr="00126EB0">
        <w:rPr>
          <w:rFonts w:ascii="Gill Sans MT" w:hAnsi="Gill Sans MT"/>
        </w:rPr>
        <w:t xml:space="preserve">  The highest unemployment rate across subgroups occurs among young men (7.7</w:t>
      </w:r>
      <w:r w:rsidRPr="00126EB0">
        <w:rPr>
          <w:rFonts w:ascii="Gill Sans MT" w:hAnsi="Gill Sans MT"/>
        </w:rPr>
        <w:t>%</w:t>
      </w:r>
      <w:r w:rsidR="003044F6" w:rsidRPr="00126EB0">
        <w:rPr>
          <w:rFonts w:ascii="Gill Sans MT" w:hAnsi="Gill Sans MT"/>
        </w:rPr>
        <w:t xml:space="preserve">), particularly those who live in Freetown (14.0 </w:t>
      </w:r>
      <w:r w:rsidRPr="00126EB0">
        <w:rPr>
          <w:rFonts w:ascii="Gill Sans MT" w:hAnsi="Gill Sans MT"/>
        </w:rPr>
        <w:t>%</w:t>
      </w:r>
      <w:r w:rsidR="003044F6" w:rsidRPr="00126EB0">
        <w:rPr>
          <w:rFonts w:ascii="Gill Sans MT" w:hAnsi="Gill Sans MT"/>
        </w:rPr>
        <w:t xml:space="preserve">).  </w:t>
      </w:r>
    </w:p>
    <w:p w14:paraId="02B036D8" w14:textId="77777777" w:rsidR="00126EB0" w:rsidRPr="00126EB0" w:rsidRDefault="00126EB0" w:rsidP="00126EB0">
      <w:pPr>
        <w:spacing w:line="240" w:lineRule="auto"/>
        <w:jc w:val="both"/>
        <w:rPr>
          <w:rFonts w:ascii="Gill Sans MT" w:hAnsi="Gill Sans MT"/>
          <w:b/>
        </w:rPr>
      </w:pPr>
    </w:p>
    <w:p w14:paraId="20D547CB" w14:textId="77777777" w:rsidR="0023244A" w:rsidRPr="00126EB0" w:rsidRDefault="0023244A" w:rsidP="00126EB0">
      <w:pPr>
        <w:spacing w:after="0" w:line="240" w:lineRule="auto"/>
        <w:jc w:val="both"/>
        <w:rPr>
          <w:rFonts w:ascii="Gill Sans MT" w:hAnsi="Gill Sans MT"/>
          <w:b/>
        </w:rPr>
      </w:pPr>
      <w:r w:rsidRPr="00126EB0">
        <w:rPr>
          <w:rFonts w:ascii="Gill Sans MT" w:hAnsi="Gill Sans MT"/>
          <w:b/>
        </w:rPr>
        <w:t>5.3.4</w:t>
      </w:r>
      <w:r w:rsidRPr="00126EB0">
        <w:rPr>
          <w:rFonts w:ascii="Gill Sans MT" w:hAnsi="Gill Sans MT"/>
          <w:b/>
        </w:rPr>
        <w:tab/>
        <w:t>Nutrition, Shelter, Water and Sanitation and Health</w:t>
      </w:r>
    </w:p>
    <w:p w14:paraId="312FF9F5" w14:textId="77777777" w:rsidR="0023244A" w:rsidRPr="00126EB0" w:rsidRDefault="0023244A" w:rsidP="00126EB0">
      <w:pPr>
        <w:spacing w:after="0" w:line="240" w:lineRule="auto"/>
        <w:jc w:val="both"/>
        <w:rPr>
          <w:rFonts w:ascii="Gill Sans MT" w:hAnsi="Gill Sans MT"/>
        </w:rPr>
      </w:pPr>
      <w:r w:rsidRPr="00126EB0">
        <w:rPr>
          <w:rFonts w:ascii="Gill Sans MT" w:hAnsi="Gill Sans MT"/>
        </w:rPr>
        <w:t>The key indicator measuring access to basic services include percentage of youth who are underweight, percentage of youth deprived of shelter, water and good sanitation. Estimates on underweight are usually available in the Demographic and Health Survey (DHS) report and provided for children under five years of age.</w:t>
      </w:r>
      <w:r w:rsidRPr="00126EB0">
        <w:rPr>
          <w:rFonts w:ascii="Gill Sans MT" w:hAnsi="Gill Sans MT"/>
          <w:b/>
        </w:rPr>
        <w:t xml:space="preserve"> </w:t>
      </w:r>
      <w:r w:rsidRPr="00126EB0">
        <w:rPr>
          <w:rFonts w:ascii="Gill Sans MT" w:hAnsi="Gill Sans MT"/>
        </w:rPr>
        <w:t>Estimates on access to shelter, water and sanitation are usually available in census report and special surveys but disaggregated by locality (urban and rural).</w:t>
      </w:r>
    </w:p>
    <w:p w14:paraId="18950339" w14:textId="77777777" w:rsidR="008F4FA5" w:rsidRPr="00126EB0" w:rsidRDefault="008F4FA5" w:rsidP="00126EB0">
      <w:pPr>
        <w:spacing w:after="0" w:line="240" w:lineRule="auto"/>
        <w:jc w:val="both"/>
        <w:rPr>
          <w:rFonts w:ascii="Gill Sans MT" w:hAnsi="Gill Sans MT"/>
        </w:rPr>
      </w:pPr>
      <w:r w:rsidRPr="00126EB0">
        <w:rPr>
          <w:rFonts w:ascii="Gill Sans MT" w:hAnsi="Gill Sans MT"/>
        </w:rPr>
        <w:t>The two health indicators are percentage of youth deaths from leading cause and percentage of females in the 20-24 age group that give birth before 18 years. Again, breakdown of these indicators by age group are not available.</w:t>
      </w:r>
    </w:p>
    <w:p w14:paraId="693E9464" w14:textId="77777777" w:rsidR="00126EB0" w:rsidRDefault="00126EB0" w:rsidP="00126EB0">
      <w:pPr>
        <w:spacing w:after="0" w:line="240" w:lineRule="auto"/>
        <w:rPr>
          <w:rFonts w:ascii="Gill Sans MT" w:hAnsi="Gill Sans MT"/>
          <w:b/>
        </w:rPr>
      </w:pPr>
    </w:p>
    <w:p w14:paraId="1BD2ABF8" w14:textId="77777777" w:rsidR="00287AF6" w:rsidRPr="007C2C0C" w:rsidRDefault="007C2C0C" w:rsidP="00126EB0">
      <w:pPr>
        <w:spacing w:after="0" w:line="240" w:lineRule="auto"/>
        <w:rPr>
          <w:rFonts w:ascii="Gill Sans MT" w:hAnsi="Gill Sans MT"/>
          <w:b/>
        </w:rPr>
      </w:pPr>
      <w:r w:rsidRPr="007C2C0C">
        <w:rPr>
          <w:rFonts w:ascii="Gill Sans MT" w:hAnsi="Gill Sans MT"/>
          <w:b/>
        </w:rPr>
        <w:t>Table</w:t>
      </w:r>
      <w:r>
        <w:rPr>
          <w:rFonts w:ascii="Gill Sans MT" w:hAnsi="Gill Sans MT"/>
          <w:b/>
        </w:rPr>
        <w:t xml:space="preserve"> 12:</w:t>
      </w:r>
      <w:r>
        <w:rPr>
          <w:rFonts w:ascii="Gill Sans MT" w:hAnsi="Gill Sans MT"/>
          <w:b/>
        </w:rPr>
        <w:tab/>
      </w:r>
      <w:r w:rsidRPr="007C2C0C">
        <w:rPr>
          <w:rFonts w:ascii="Gill Sans MT" w:hAnsi="Gill Sans MT"/>
          <w:b/>
        </w:rPr>
        <w:t>List of K</w:t>
      </w:r>
      <w:r>
        <w:rPr>
          <w:rFonts w:ascii="Gill Sans MT" w:hAnsi="Gill Sans MT"/>
          <w:b/>
        </w:rPr>
        <w:t>ey Youth Development Indicators</w:t>
      </w:r>
      <w:r w:rsidRPr="007C2C0C">
        <w:rPr>
          <w:rFonts w:ascii="Gill Sans MT" w:hAnsi="Gill Sans MT"/>
          <w:b/>
        </w:rPr>
        <w:t xml:space="preserve"> </w:t>
      </w:r>
    </w:p>
    <w:tbl>
      <w:tblPr>
        <w:tblStyle w:val="TableGrid"/>
        <w:tblW w:w="0" w:type="auto"/>
        <w:tblLook w:val="04A0" w:firstRow="1" w:lastRow="0" w:firstColumn="1" w:lastColumn="0" w:noHBand="0" w:noVBand="1"/>
      </w:tblPr>
      <w:tblGrid>
        <w:gridCol w:w="393"/>
        <w:gridCol w:w="5902"/>
        <w:gridCol w:w="1080"/>
        <w:gridCol w:w="810"/>
        <w:gridCol w:w="980"/>
      </w:tblGrid>
      <w:tr w:rsidR="00287AF6" w:rsidRPr="00994EE9" w14:paraId="47B61499" w14:textId="77777777" w:rsidTr="004E6B98">
        <w:tc>
          <w:tcPr>
            <w:tcW w:w="393" w:type="dxa"/>
          </w:tcPr>
          <w:p w14:paraId="7C1C0628" w14:textId="77777777" w:rsidR="00287AF6" w:rsidRPr="00994EE9" w:rsidRDefault="00287AF6" w:rsidP="00126EB0">
            <w:pPr>
              <w:spacing w:after="0" w:line="240" w:lineRule="auto"/>
              <w:rPr>
                <w:rFonts w:ascii="Gill Sans MT" w:hAnsi="Gill Sans MT"/>
                <w:b/>
              </w:rPr>
            </w:pPr>
          </w:p>
        </w:tc>
        <w:tc>
          <w:tcPr>
            <w:tcW w:w="5902" w:type="dxa"/>
          </w:tcPr>
          <w:p w14:paraId="5A252E28" w14:textId="77777777" w:rsidR="00287AF6" w:rsidRPr="00994EE9" w:rsidRDefault="00287AF6" w:rsidP="00126EB0">
            <w:pPr>
              <w:spacing w:after="0" w:line="240" w:lineRule="auto"/>
              <w:rPr>
                <w:rFonts w:ascii="Gill Sans MT" w:hAnsi="Gill Sans MT"/>
                <w:b/>
              </w:rPr>
            </w:pPr>
            <w:r w:rsidRPr="00994EE9">
              <w:rPr>
                <w:rFonts w:ascii="Gill Sans MT" w:hAnsi="Gill Sans MT"/>
                <w:b/>
              </w:rPr>
              <w:t>Indicator</w:t>
            </w:r>
          </w:p>
        </w:tc>
        <w:tc>
          <w:tcPr>
            <w:tcW w:w="1080" w:type="dxa"/>
          </w:tcPr>
          <w:p w14:paraId="5F6897A9" w14:textId="77777777" w:rsidR="00287AF6" w:rsidRPr="00994EE9" w:rsidRDefault="00287AF6" w:rsidP="00126EB0">
            <w:pPr>
              <w:spacing w:after="0" w:line="240" w:lineRule="auto"/>
              <w:rPr>
                <w:rFonts w:ascii="Gill Sans MT" w:hAnsi="Gill Sans MT"/>
                <w:b/>
              </w:rPr>
            </w:pPr>
            <w:r w:rsidRPr="00994EE9">
              <w:rPr>
                <w:rFonts w:ascii="Gill Sans MT" w:hAnsi="Gill Sans MT"/>
                <w:b/>
              </w:rPr>
              <w:t>Baseline (2010)</w:t>
            </w:r>
          </w:p>
        </w:tc>
        <w:tc>
          <w:tcPr>
            <w:tcW w:w="810" w:type="dxa"/>
          </w:tcPr>
          <w:p w14:paraId="4A8F1426" w14:textId="77777777" w:rsidR="00287AF6" w:rsidRPr="00994EE9" w:rsidRDefault="00287AF6" w:rsidP="00126EB0">
            <w:pPr>
              <w:spacing w:after="0" w:line="240" w:lineRule="auto"/>
              <w:rPr>
                <w:rFonts w:ascii="Gill Sans MT" w:hAnsi="Gill Sans MT"/>
                <w:b/>
              </w:rPr>
            </w:pPr>
            <w:r w:rsidRPr="00994EE9">
              <w:rPr>
                <w:rFonts w:ascii="Gill Sans MT" w:hAnsi="Gill Sans MT"/>
                <w:b/>
              </w:rPr>
              <w:t>2013</w:t>
            </w:r>
          </w:p>
        </w:tc>
        <w:tc>
          <w:tcPr>
            <w:tcW w:w="980" w:type="dxa"/>
          </w:tcPr>
          <w:p w14:paraId="6E04C2E7" w14:textId="77777777" w:rsidR="00287AF6" w:rsidRPr="00994EE9" w:rsidRDefault="00287AF6" w:rsidP="00126EB0">
            <w:pPr>
              <w:spacing w:after="0" w:line="240" w:lineRule="auto"/>
              <w:rPr>
                <w:rFonts w:ascii="Gill Sans MT" w:hAnsi="Gill Sans MT"/>
                <w:b/>
              </w:rPr>
            </w:pPr>
            <w:r>
              <w:rPr>
                <w:rFonts w:ascii="Gill Sans MT" w:hAnsi="Gill Sans MT"/>
                <w:b/>
              </w:rPr>
              <w:t>2014</w:t>
            </w:r>
          </w:p>
        </w:tc>
      </w:tr>
      <w:tr w:rsidR="00287AF6" w:rsidRPr="00994EE9" w14:paraId="31C6B5E8" w14:textId="77777777" w:rsidTr="004E6B98">
        <w:tc>
          <w:tcPr>
            <w:tcW w:w="393" w:type="dxa"/>
          </w:tcPr>
          <w:p w14:paraId="2F411503" w14:textId="77777777" w:rsidR="00287AF6" w:rsidRPr="00994EE9" w:rsidRDefault="00287AF6" w:rsidP="00126EB0">
            <w:pPr>
              <w:spacing w:after="0" w:line="240" w:lineRule="auto"/>
              <w:rPr>
                <w:rFonts w:ascii="Gill Sans MT" w:hAnsi="Gill Sans MT"/>
                <w:b/>
              </w:rPr>
            </w:pPr>
            <w:r w:rsidRPr="00994EE9">
              <w:rPr>
                <w:rFonts w:ascii="Gill Sans MT" w:hAnsi="Gill Sans MT"/>
                <w:b/>
              </w:rPr>
              <w:t>A</w:t>
            </w:r>
          </w:p>
        </w:tc>
        <w:tc>
          <w:tcPr>
            <w:tcW w:w="5902" w:type="dxa"/>
          </w:tcPr>
          <w:p w14:paraId="6ECFEF5A" w14:textId="77777777" w:rsidR="00287AF6" w:rsidRPr="00994EE9" w:rsidRDefault="00287AF6" w:rsidP="00126EB0">
            <w:pPr>
              <w:spacing w:after="0" w:line="240" w:lineRule="auto"/>
              <w:rPr>
                <w:rFonts w:ascii="Gill Sans MT" w:hAnsi="Gill Sans MT"/>
                <w:b/>
              </w:rPr>
            </w:pPr>
            <w:r w:rsidRPr="00994EE9">
              <w:rPr>
                <w:rFonts w:ascii="Gill Sans MT" w:hAnsi="Gill Sans MT"/>
                <w:b/>
              </w:rPr>
              <w:t>Basic Demographics</w:t>
            </w:r>
          </w:p>
        </w:tc>
        <w:tc>
          <w:tcPr>
            <w:tcW w:w="1080" w:type="dxa"/>
          </w:tcPr>
          <w:p w14:paraId="3A1E32AD" w14:textId="77777777" w:rsidR="00287AF6" w:rsidRPr="00994EE9" w:rsidRDefault="00287AF6" w:rsidP="00126EB0">
            <w:pPr>
              <w:spacing w:after="0" w:line="240" w:lineRule="auto"/>
              <w:rPr>
                <w:rFonts w:ascii="Gill Sans MT" w:hAnsi="Gill Sans MT"/>
                <w:b/>
              </w:rPr>
            </w:pPr>
          </w:p>
        </w:tc>
        <w:tc>
          <w:tcPr>
            <w:tcW w:w="810" w:type="dxa"/>
          </w:tcPr>
          <w:p w14:paraId="338AEEBD" w14:textId="77777777" w:rsidR="00287AF6" w:rsidRPr="00994EE9" w:rsidRDefault="00287AF6" w:rsidP="00126EB0">
            <w:pPr>
              <w:spacing w:after="0" w:line="240" w:lineRule="auto"/>
              <w:rPr>
                <w:rFonts w:ascii="Gill Sans MT" w:hAnsi="Gill Sans MT"/>
                <w:b/>
              </w:rPr>
            </w:pPr>
          </w:p>
        </w:tc>
        <w:tc>
          <w:tcPr>
            <w:tcW w:w="980" w:type="dxa"/>
          </w:tcPr>
          <w:p w14:paraId="73F5A4F8" w14:textId="77777777" w:rsidR="00287AF6" w:rsidRPr="00994EE9" w:rsidRDefault="00287AF6" w:rsidP="00126EB0">
            <w:pPr>
              <w:spacing w:after="0" w:line="240" w:lineRule="auto"/>
              <w:rPr>
                <w:rFonts w:ascii="Gill Sans MT" w:hAnsi="Gill Sans MT"/>
                <w:b/>
              </w:rPr>
            </w:pPr>
          </w:p>
        </w:tc>
      </w:tr>
      <w:tr w:rsidR="00287AF6" w:rsidRPr="00994EE9" w14:paraId="3C4E57DF" w14:textId="77777777" w:rsidTr="004E6B98">
        <w:tc>
          <w:tcPr>
            <w:tcW w:w="393" w:type="dxa"/>
          </w:tcPr>
          <w:p w14:paraId="2F3D49D8" w14:textId="77777777" w:rsidR="00287AF6" w:rsidRPr="00994EE9" w:rsidRDefault="00287AF6" w:rsidP="00126EB0">
            <w:pPr>
              <w:spacing w:after="0" w:line="240" w:lineRule="auto"/>
              <w:rPr>
                <w:rFonts w:ascii="Gill Sans MT" w:hAnsi="Gill Sans MT"/>
              </w:rPr>
            </w:pPr>
            <w:r>
              <w:rPr>
                <w:rFonts w:ascii="Gill Sans MT" w:hAnsi="Gill Sans MT"/>
              </w:rPr>
              <w:t>1</w:t>
            </w:r>
          </w:p>
        </w:tc>
        <w:tc>
          <w:tcPr>
            <w:tcW w:w="5902" w:type="dxa"/>
          </w:tcPr>
          <w:p w14:paraId="5D469EA9" w14:textId="77777777" w:rsidR="00287AF6" w:rsidRPr="00994EE9" w:rsidRDefault="00287AF6" w:rsidP="00126EB0">
            <w:pPr>
              <w:spacing w:after="0" w:line="240" w:lineRule="auto"/>
              <w:rPr>
                <w:rFonts w:ascii="Gill Sans MT" w:hAnsi="Gill Sans MT"/>
              </w:rPr>
            </w:pPr>
            <w:r w:rsidRPr="00994EE9">
              <w:rPr>
                <w:rFonts w:ascii="Gill Sans MT" w:hAnsi="Gill Sans MT"/>
              </w:rPr>
              <w:t>Percentage of youth 15-35 years in total population</w:t>
            </w:r>
          </w:p>
          <w:p w14:paraId="7941A643" w14:textId="77777777" w:rsidR="00287AF6" w:rsidRDefault="00287AF6" w:rsidP="00126EB0">
            <w:pPr>
              <w:pStyle w:val="ListParagraph"/>
              <w:numPr>
                <w:ilvl w:val="0"/>
                <w:numId w:val="29"/>
              </w:numPr>
              <w:rPr>
                <w:rFonts w:ascii="Gill Sans MT" w:hAnsi="Gill Sans MT"/>
                <w:sz w:val="22"/>
              </w:rPr>
            </w:pPr>
            <w:r w:rsidRPr="00994EE9">
              <w:rPr>
                <w:rFonts w:ascii="Gill Sans MT" w:hAnsi="Gill Sans MT"/>
                <w:sz w:val="22"/>
              </w:rPr>
              <w:t>Male</w:t>
            </w:r>
          </w:p>
          <w:p w14:paraId="6694559E" w14:textId="77777777" w:rsidR="00287AF6" w:rsidRPr="00994EE9" w:rsidRDefault="00287AF6" w:rsidP="00126EB0">
            <w:pPr>
              <w:pStyle w:val="ListParagraph"/>
              <w:numPr>
                <w:ilvl w:val="0"/>
                <w:numId w:val="29"/>
              </w:numPr>
              <w:rPr>
                <w:rFonts w:ascii="Gill Sans MT" w:hAnsi="Gill Sans MT"/>
                <w:sz w:val="22"/>
              </w:rPr>
            </w:pPr>
            <w:r w:rsidRPr="00994EE9">
              <w:rPr>
                <w:rFonts w:ascii="Gill Sans MT" w:hAnsi="Gill Sans MT"/>
                <w:sz w:val="22"/>
              </w:rPr>
              <w:t>Female</w:t>
            </w:r>
          </w:p>
        </w:tc>
        <w:tc>
          <w:tcPr>
            <w:tcW w:w="1080" w:type="dxa"/>
          </w:tcPr>
          <w:p w14:paraId="63A58336" w14:textId="77777777" w:rsidR="00287AF6" w:rsidRPr="00994EE9" w:rsidRDefault="00287AF6" w:rsidP="00126EB0">
            <w:pPr>
              <w:spacing w:after="0" w:line="240" w:lineRule="auto"/>
              <w:rPr>
                <w:rFonts w:ascii="Gill Sans MT" w:hAnsi="Gill Sans MT"/>
              </w:rPr>
            </w:pPr>
          </w:p>
        </w:tc>
        <w:tc>
          <w:tcPr>
            <w:tcW w:w="810" w:type="dxa"/>
          </w:tcPr>
          <w:p w14:paraId="5FA78F46" w14:textId="77777777" w:rsidR="00287AF6" w:rsidRPr="00994EE9" w:rsidRDefault="00287AF6" w:rsidP="00126EB0">
            <w:pPr>
              <w:spacing w:after="0" w:line="240" w:lineRule="auto"/>
              <w:rPr>
                <w:rFonts w:ascii="Gill Sans MT" w:hAnsi="Gill Sans MT"/>
              </w:rPr>
            </w:pPr>
          </w:p>
        </w:tc>
        <w:tc>
          <w:tcPr>
            <w:tcW w:w="980" w:type="dxa"/>
          </w:tcPr>
          <w:p w14:paraId="3A305668" w14:textId="77777777" w:rsidR="00287AF6" w:rsidRDefault="00287AF6" w:rsidP="00126EB0">
            <w:pPr>
              <w:spacing w:after="0" w:line="240" w:lineRule="auto"/>
              <w:rPr>
                <w:rFonts w:ascii="Gill Sans MT" w:hAnsi="Gill Sans MT"/>
              </w:rPr>
            </w:pPr>
            <w:r>
              <w:rPr>
                <w:rFonts w:ascii="Gill Sans MT" w:hAnsi="Gill Sans MT"/>
              </w:rPr>
              <w:t>18.5</w:t>
            </w:r>
          </w:p>
          <w:p w14:paraId="6B6FB5C9" w14:textId="77777777" w:rsidR="00287AF6" w:rsidRDefault="00287AF6" w:rsidP="00126EB0">
            <w:pPr>
              <w:spacing w:after="0" w:line="240" w:lineRule="auto"/>
              <w:rPr>
                <w:rFonts w:ascii="Gill Sans MT" w:hAnsi="Gill Sans MT"/>
              </w:rPr>
            </w:pPr>
            <w:r>
              <w:rPr>
                <w:rFonts w:ascii="Gill Sans MT" w:hAnsi="Gill Sans MT"/>
              </w:rPr>
              <w:t>18.5</w:t>
            </w:r>
          </w:p>
          <w:p w14:paraId="379DD056" w14:textId="77777777" w:rsidR="00287AF6" w:rsidRPr="00994EE9" w:rsidRDefault="00287AF6" w:rsidP="00126EB0">
            <w:pPr>
              <w:spacing w:after="0" w:line="240" w:lineRule="auto"/>
              <w:rPr>
                <w:rFonts w:ascii="Gill Sans MT" w:hAnsi="Gill Sans MT"/>
              </w:rPr>
            </w:pPr>
            <w:r>
              <w:rPr>
                <w:rFonts w:ascii="Gill Sans MT" w:hAnsi="Gill Sans MT"/>
              </w:rPr>
              <w:t>18.4</w:t>
            </w:r>
          </w:p>
        </w:tc>
      </w:tr>
      <w:tr w:rsidR="00287AF6" w:rsidRPr="00994EE9" w14:paraId="4045E87C" w14:textId="77777777" w:rsidTr="004E6B98">
        <w:tc>
          <w:tcPr>
            <w:tcW w:w="393" w:type="dxa"/>
          </w:tcPr>
          <w:p w14:paraId="248DDDAE" w14:textId="77777777" w:rsidR="00287AF6" w:rsidRPr="00994EE9" w:rsidRDefault="00287AF6" w:rsidP="00126EB0">
            <w:pPr>
              <w:spacing w:after="0" w:line="240" w:lineRule="auto"/>
              <w:rPr>
                <w:rFonts w:ascii="Gill Sans MT" w:hAnsi="Gill Sans MT"/>
              </w:rPr>
            </w:pPr>
            <w:r>
              <w:rPr>
                <w:rFonts w:ascii="Gill Sans MT" w:hAnsi="Gill Sans MT"/>
              </w:rPr>
              <w:t>2</w:t>
            </w:r>
          </w:p>
        </w:tc>
        <w:tc>
          <w:tcPr>
            <w:tcW w:w="5902" w:type="dxa"/>
          </w:tcPr>
          <w:p w14:paraId="717E239D" w14:textId="77777777" w:rsidR="00287AF6" w:rsidRPr="00994EE9" w:rsidRDefault="00287AF6" w:rsidP="00126EB0">
            <w:pPr>
              <w:spacing w:after="0" w:line="240" w:lineRule="auto"/>
              <w:rPr>
                <w:rFonts w:ascii="Gill Sans MT" w:hAnsi="Gill Sans MT"/>
              </w:rPr>
            </w:pPr>
            <w:r w:rsidRPr="00994EE9">
              <w:rPr>
                <w:rFonts w:ascii="Gill Sans MT" w:hAnsi="Gill Sans MT"/>
              </w:rPr>
              <w:t>Percentage of youth 15-35 years in total population</w:t>
            </w:r>
          </w:p>
          <w:p w14:paraId="0F294236" w14:textId="77777777" w:rsidR="00287AF6" w:rsidRPr="00994EE9" w:rsidRDefault="00287AF6" w:rsidP="00126EB0">
            <w:pPr>
              <w:pStyle w:val="ListParagraph"/>
              <w:numPr>
                <w:ilvl w:val="0"/>
                <w:numId w:val="29"/>
              </w:numPr>
              <w:rPr>
                <w:rFonts w:ascii="Gill Sans MT" w:hAnsi="Gill Sans MT"/>
                <w:sz w:val="22"/>
              </w:rPr>
            </w:pPr>
            <w:r w:rsidRPr="00994EE9">
              <w:rPr>
                <w:rFonts w:ascii="Gill Sans MT" w:hAnsi="Gill Sans MT"/>
                <w:sz w:val="22"/>
              </w:rPr>
              <w:t>Male</w:t>
            </w:r>
          </w:p>
          <w:p w14:paraId="3CDDD4FA" w14:textId="77777777" w:rsidR="00287AF6" w:rsidRPr="00994EE9" w:rsidRDefault="00287AF6" w:rsidP="00126EB0">
            <w:pPr>
              <w:pStyle w:val="ListParagraph"/>
              <w:numPr>
                <w:ilvl w:val="0"/>
                <w:numId w:val="29"/>
              </w:numPr>
              <w:rPr>
                <w:rFonts w:ascii="Gill Sans MT" w:hAnsi="Gill Sans MT"/>
                <w:sz w:val="22"/>
              </w:rPr>
            </w:pPr>
            <w:r w:rsidRPr="00994EE9">
              <w:rPr>
                <w:rFonts w:ascii="Gill Sans MT" w:hAnsi="Gill Sans MT"/>
                <w:sz w:val="22"/>
              </w:rPr>
              <w:t>Female</w:t>
            </w:r>
          </w:p>
        </w:tc>
        <w:tc>
          <w:tcPr>
            <w:tcW w:w="1080" w:type="dxa"/>
          </w:tcPr>
          <w:p w14:paraId="25405FFA" w14:textId="77777777" w:rsidR="00287AF6" w:rsidRPr="00994EE9" w:rsidRDefault="00287AF6" w:rsidP="00126EB0">
            <w:pPr>
              <w:spacing w:after="0" w:line="240" w:lineRule="auto"/>
              <w:rPr>
                <w:rFonts w:ascii="Gill Sans MT" w:hAnsi="Gill Sans MT"/>
              </w:rPr>
            </w:pPr>
          </w:p>
        </w:tc>
        <w:tc>
          <w:tcPr>
            <w:tcW w:w="810" w:type="dxa"/>
          </w:tcPr>
          <w:p w14:paraId="31AEB58A" w14:textId="77777777" w:rsidR="00287AF6" w:rsidRPr="00994EE9" w:rsidRDefault="00287AF6" w:rsidP="00126EB0">
            <w:pPr>
              <w:spacing w:after="0" w:line="240" w:lineRule="auto"/>
              <w:rPr>
                <w:rFonts w:ascii="Gill Sans MT" w:hAnsi="Gill Sans MT"/>
              </w:rPr>
            </w:pPr>
          </w:p>
        </w:tc>
        <w:tc>
          <w:tcPr>
            <w:tcW w:w="980" w:type="dxa"/>
          </w:tcPr>
          <w:p w14:paraId="1677400F" w14:textId="77777777" w:rsidR="00287AF6" w:rsidRPr="00994EE9" w:rsidRDefault="00287AF6" w:rsidP="00126EB0">
            <w:pPr>
              <w:spacing w:after="0" w:line="240" w:lineRule="auto"/>
              <w:rPr>
                <w:rFonts w:ascii="Gill Sans MT" w:hAnsi="Gill Sans MT"/>
              </w:rPr>
            </w:pPr>
            <w:r w:rsidRPr="00994EE9">
              <w:rPr>
                <w:rFonts w:ascii="Gill Sans MT" w:hAnsi="Gill Sans MT"/>
              </w:rPr>
              <w:t>31.3</w:t>
            </w:r>
          </w:p>
          <w:p w14:paraId="77E13984" w14:textId="77777777" w:rsidR="00287AF6" w:rsidRPr="00994EE9" w:rsidRDefault="00287AF6" w:rsidP="00126EB0">
            <w:pPr>
              <w:spacing w:after="0" w:line="240" w:lineRule="auto"/>
              <w:rPr>
                <w:rFonts w:ascii="Gill Sans MT" w:hAnsi="Gill Sans MT"/>
              </w:rPr>
            </w:pPr>
            <w:r w:rsidRPr="00994EE9">
              <w:rPr>
                <w:rFonts w:ascii="Gill Sans MT" w:hAnsi="Gill Sans MT"/>
              </w:rPr>
              <w:t>31.2</w:t>
            </w:r>
          </w:p>
          <w:p w14:paraId="16687464" w14:textId="77777777" w:rsidR="00287AF6" w:rsidRPr="00994EE9" w:rsidRDefault="00287AF6" w:rsidP="00126EB0">
            <w:pPr>
              <w:spacing w:after="0" w:line="240" w:lineRule="auto"/>
              <w:rPr>
                <w:rFonts w:ascii="Gill Sans MT" w:hAnsi="Gill Sans MT"/>
              </w:rPr>
            </w:pPr>
            <w:r w:rsidRPr="00994EE9">
              <w:rPr>
                <w:rFonts w:ascii="Gill Sans MT" w:hAnsi="Gill Sans MT"/>
              </w:rPr>
              <w:t>31.3</w:t>
            </w:r>
          </w:p>
        </w:tc>
      </w:tr>
      <w:tr w:rsidR="00287AF6" w:rsidRPr="00994EE9" w14:paraId="18044D14" w14:textId="77777777" w:rsidTr="004E6B98">
        <w:tc>
          <w:tcPr>
            <w:tcW w:w="393" w:type="dxa"/>
          </w:tcPr>
          <w:p w14:paraId="54F4B3D0" w14:textId="77777777" w:rsidR="00287AF6" w:rsidRPr="00994EE9" w:rsidRDefault="00287AF6" w:rsidP="00126EB0">
            <w:pPr>
              <w:spacing w:after="0" w:line="240" w:lineRule="auto"/>
              <w:rPr>
                <w:rFonts w:ascii="Gill Sans MT" w:hAnsi="Gill Sans MT"/>
              </w:rPr>
            </w:pPr>
            <w:r>
              <w:rPr>
                <w:rFonts w:ascii="Gill Sans MT" w:hAnsi="Gill Sans MT"/>
              </w:rPr>
              <w:t>3</w:t>
            </w:r>
          </w:p>
        </w:tc>
        <w:tc>
          <w:tcPr>
            <w:tcW w:w="5902" w:type="dxa"/>
          </w:tcPr>
          <w:p w14:paraId="4AA31970" w14:textId="77777777" w:rsidR="00287AF6" w:rsidRDefault="00287AF6" w:rsidP="00126EB0">
            <w:pPr>
              <w:spacing w:after="0" w:line="240" w:lineRule="auto"/>
              <w:rPr>
                <w:rFonts w:ascii="Gill Sans MT" w:hAnsi="Gill Sans MT"/>
              </w:rPr>
            </w:pPr>
            <w:r>
              <w:rPr>
                <w:rFonts w:ascii="Gill Sans MT" w:hAnsi="Gill Sans MT"/>
              </w:rPr>
              <w:t>Percentage of youth 15-24 years in total urban population</w:t>
            </w:r>
          </w:p>
          <w:p w14:paraId="6E13C696" w14:textId="77777777" w:rsidR="00287AF6" w:rsidRDefault="00287AF6" w:rsidP="00126EB0">
            <w:pPr>
              <w:spacing w:after="0" w:line="240" w:lineRule="auto"/>
              <w:rPr>
                <w:rFonts w:ascii="Gill Sans MT" w:hAnsi="Gill Sans MT"/>
              </w:rPr>
            </w:pPr>
            <w:r>
              <w:rPr>
                <w:rFonts w:ascii="Gill Sans MT" w:hAnsi="Gill Sans MT"/>
              </w:rPr>
              <w:t>Male</w:t>
            </w:r>
          </w:p>
          <w:p w14:paraId="07B64DB9" w14:textId="77777777" w:rsidR="00287AF6" w:rsidRPr="00994EE9" w:rsidRDefault="00287AF6" w:rsidP="00126EB0">
            <w:pPr>
              <w:spacing w:after="0" w:line="240" w:lineRule="auto"/>
              <w:rPr>
                <w:rFonts w:ascii="Gill Sans MT" w:hAnsi="Gill Sans MT"/>
              </w:rPr>
            </w:pPr>
            <w:r>
              <w:rPr>
                <w:rFonts w:ascii="Gill Sans MT" w:hAnsi="Gill Sans MT"/>
              </w:rPr>
              <w:t>Female</w:t>
            </w:r>
          </w:p>
        </w:tc>
        <w:tc>
          <w:tcPr>
            <w:tcW w:w="1080" w:type="dxa"/>
          </w:tcPr>
          <w:p w14:paraId="77D074F7" w14:textId="77777777" w:rsidR="00287AF6" w:rsidRPr="00994EE9" w:rsidRDefault="00287AF6" w:rsidP="00126EB0">
            <w:pPr>
              <w:spacing w:after="0" w:line="240" w:lineRule="auto"/>
              <w:rPr>
                <w:rFonts w:ascii="Gill Sans MT" w:hAnsi="Gill Sans MT"/>
              </w:rPr>
            </w:pPr>
          </w:p>
        </w:tc>
        <w:tc>
          <w:tcPr>
            <w:tcW w:w="810" w:type="dxa"/>
          </w:tcPr>
          <w:p w14:paraId="132421DE" w14:textId="77777777" w:rsidR="00287AF6" w:rsidRPr="00994EE9" w:rsidRDefault="00287AF6" w:rsidP="00126EB0">
            <w:pPr>
              <w:spacing w:after="0" w:line="240" w:lineRule="auto"/>
              <w:rPr>
                <w:rFonts w:ascii="Gill Sans MT" w:hAnsi="Gill Sans MT"/>
              </w:rPr>
            </w:pPr>
          </w:p>
        </w:tc>
        <w:tc>
          <w:tcPr>
            <w:tcW w:w="980" w:type="dxa"/>
          </w:tcPr>
          <w:p w14:paraId="6C33F81E" w14:textId="77777777" w:rsidR="00287AF6" w:rsidRDefault="00287AF6" w:rsidP="00126EB0">
            <w:pPr>
              <w:spacing w:after="0" w:line="240" w:lineRule="auto"/>
              <w:rPr>
                <w:rFonts w:ascii="Gill Sans MT" w:hAnsi="Gill Sans MT"/>
              </w:rPr>
            </w:pPr>
            <w:r>
              <w:rPr>
                <w:rFonts w:ascii="Gill Sans MT" w:hAnsi="Gill Sans MT"/>
              </w:rPr>
              <w:t>23.0</w:t>
            </w:r>
          </w:p>
          <w:p w14:paraId="20C29920" w14:textId="77777777" w:rsidR="00287AF6" w:rsidRDefault="00287AF6" w:rsidP="00126EB0">
            <w:pPr>
              <w:spacing w:after="0" w:line="240" w:lineRule="auto"/>
              <w:rPr>
                <w:rFonts w:ascii="Gill Sans MT" w:hAnsi="Gill Sans MT"/>
              </w:rPr>
            </w:pPr>
            <w:r>
              <w:rPr>
                <w:rFonts w:ascii="Gill Sans MT" w:hAnsi="Gill Sans MT"/>
              </w:rPr>
              <w:t>22.9</w:t>
            </w:r>
          </w:p>
          <w:p w14:paraId="64792EC6" w14:textId="77777777" w:rsidR="00287AF6" w:rsidRPr="00994EE9" w:rsidRDefault="00287AF6" w:rsidP="00126EB0">
            <w:pPr>
              <w:spacing w:after="0" w:line="240" w:lineRule="auto"/>
              <w:rPr>
                <w:rFonts w:ascii="Gill Sans MT" w:hAnsi="Gill Sans MT"/>
              </w:rPr>
            </w:pPr>
            <w:r>
              <w:rPr>
                <w:rFonts w:ascii="Gill Sans MT" w:hAnsi="Gill Sans MT"/>
              </w:rPr>
              <w:t>23.0</w:t>
            </w:r>
          </w:p>
        </w:tc>
      </w:tr>
      <w:tr w:rsidR="00287AF6" w:rsidRPr="00994EE9" w14:paraId="6A691E0E" w14:textId="77777777" w:rsidTr="004E6B98">
        <w:tc>
          <w:tcPr>
            <w:tcW w:w="393" w:type="dxa"/>
          </w:tcPr>
          <w:p w14:paraId="780DC85C" w14:textId="77777777" w:rsidR="00287AF6" w:rsidRPr="00994EE9" w:rsidRDefault="00287AF6" w:rsidP="00126EB0">
            <w:pPr>
              <w:spacing w:after="0" w:line="240" w:lineRule="auto"/>
              <w:rPr>
                <w:rFonts w:ascii="Gill Sans MT" w:hAnsi="Gill Sans MT"/>
              </w:rPr>
            </w:pPr>
            <w:r>
              <w:rPr>
                <w:rFonts w:ascii="Gill Sans MT" w:hAnsi="Gill Sans MT"/>
              </w:rPr>
              <w:t>4</w:t>
            </w:r>
          </w:p>
        </w:tc>
        <w:tc>
          <w:tcPr>
            <w:tcW w:w="5902" w:type="dxa"/>
          </w:tcPr>
          <w:p w14:paraId="43CC784B" w14:textId="77777777" w:rsidR="00287AF6" w:rsidRDefault="00287AF6" w:rsidP="00126EB0">
            <w:pPr>
              <w:spacing w:after="0" w:line="240" w:lineRule="auto"/>
              <w:rPr>
                <w:rFonts w:ascii="Gill Sans MT" w:hAnsi="Gill Sans MT"/>
              </w:rPr>
            </w:pPr>
            <w:r>
              <w:rPr>
                <w:rFonts w:ascii="Gill Sans MT" w:hAnsi="Gill Sans MT"/>
              </w:rPr>
              <w:t>Percentage of youth 15-35 years in total urban population</w:t>
            </w:r>
          </w:p>
          <w:p w14:paraId="162FAD4A" w14:textId="77777777" w:rsidR="00287AF6" w:rsidRDefault="00287AF6" w:rsidP="00126EB0">
            <w:pPr>
              <w:spacing w:after="0" w:line="240" w:lineRule="auto"/>
              <w:rPr>
                <w:rFonts w:ascii="Gill Sans MT" w:hAnsi="Gill Sans MT"/>
              </w:rPr>
            </w:pPr>
            <w:r>
              <w:rPr>
                <w:rFonts w:ascii="Gill Sans MT" w:hAnsi="Gill Sans MT"/>
              </w:rPr>
              <w:t>Male</w:t>
            </w:r>
          </w:p>
          <w:p w14:paraId="3E17B3C5" w14:textId="77777777" w:rsidR="00287AF6" w:rsidRDefault="00287AF6" w:rsidP="00126EB0">
            <w:pPr>
              <w:spacing w:after="0" w:line="240" w:lineRule="auto"/>
              <w:rPr>
                <w:rFonts w:ascii="Gill Sans MT" w:hAnsi="Gill Sans MT"/>
              </w:rPr>
            </w:pPr>
            <w:r>
              <w:rPr>
                <w:rFonts w:ascii="Gill Sans MT" w:hAnsi="Gill Sans MT"/>
              </w:rPr>
              <w:t>Female</w:t>
            </w:r>
          </w:p>
        </w:tc>
        <w:tc>
          <w:tcPr>
            <w:tcW w:w="1080" w:type="dxa"/>
          </w:tcPr>
          <w:p w14:paraId="2E5855C6" w14:textId="77777777" w:rsidR="00287AF6" w:rsidRPr="00994EE9" w:rsidRDefault="00287AF6" w:rsidP="00126EB0">
            <w:pPr>
              <w:spacing w:after="0" w:line="240" w:lineRule="auto"/>
              <w:rPr>
                <w:rFonts w:ascii="Gill Sans MT" w:hAnsi="Gill Sans MT"/>
              </w:rPr>
            </w:pPr>
          </w:p>
        </w:tc>
        <w:tc>
          <w:tcPr>
            <w:tcW w:w="810" w:type="dxa"/>
          </w:tcPr>
          <w:p w14:paraId="0DDF522B" w14:textId="77777777" w:rsidR="00287AF6" w:rsidRPr="00994EE9" w:rsidRDefault="00287AF6" w:rsidP="00126EB0">
            <w:pPr>
              <w:spacing w:after="0" w:line="240" w:lineRule="auto"/>
              <w:rPr>
                <w:rFonts w:ascii="Gill Sans MT" w:hAnsi="Gill Sans MT"/>
              </w:rPr>
            </w:pPr>
          </w:p>
        </w:tc>
        <w:tc>
          <w:tcPr>
            <w:tcW w:w="980" w:type="dxa"/>
          </w:tcPr>
          <w:p w14:paraId="4B5FE8CD" w14:textId="77777777" w:rsidR="00287AF6" w:rsidRDefault="00287AF6" w:rsidP="00126EB0">
            <w:pPr>
              <w:spacing w:after="0" w:line="240" w:lineRule="auto"/>
              <w:rPr>
                <w:rFonts w:ascii="Gill Sans MT" w:hAnsi="Gill Sans MT"/>
              </w:rPr>
            </w:pPr>
            <w:r>
              <w:rPr>
                <w:rFonts w:ascii="Gill Sans MT" w:hAnsi="Gill Sans MT"/>
              </w:rPr>
              <w:t>38.4</w:t>
            </w:r>
          </w:p>
          <w:p w14:paraId="3972EE9E" w14:textId="77777777" w:rsidR="00287AF6" w:rsidRDefault="00287AF6" w:rsidP="00126EB0">
            <w:pPr>
              <w:spacing w:after="0" w:line="240" w:lineRule="auto"/>
              <w:rPr>
                <w:rFonts w:ascii="Gill Sans MT" w:hAnsi="Gill Sans MT"/>
              </w:rPr>
            </w:pPr>
            <w:r>
              <w:rPr>
                <w:rFonts w:ascii="Gill Sans MT" w:hAnsi="Gill Sans MT"/>
              </w:rPr>
              <w:t>38.9</w:t>
            </w:r>
          </w:p>
          <w:p w14:paraId="0938FDB1" w14:textId="77777777" w:rsidR="00287AF6" w:rsidRDefault="00287AF6" w:rsidP="00126EB0">
            <w:pPr>
              <w:spacing w:after="0" w:line="240" w:lineRule="auto"/>
              <w:rPr>
                <w:rFonts w:ascii="Gill Sans MT" w:hAnsi="Gill Sans MT"/>
              </w:rPr>
            </w:pPr>
            <w:r>
              <w:rPr>
                <w:rFonts w:ascii="Gill Sans MT" w:hAnsi="Gill Sans MT"/>
              </w:rPr>
              <w:t>38.6</w:t>
            </w:r>
          </w:p>
        </w:tc>
      </w:tr>
      <w:tr w:rsidR="00287AF6" w:rsidRPr="00994EE9" w14:paraId="57A0D3F2" w14:textId="77777777" w:rsidTr="004E6B98">
        <w:tc>
          <w:tcPr>
            <w:tcW w:w="393" w:type="dxa"/>
          </w:tcPr>
          <w:p w14:paraId="5DB2E61C" w14:textId="77777777" w:rsidR="00287AF6" w:rsidRPr="00994EE9" w:rsidRDefault="00287AF6" w:rsidP="00126EB0">
            <w:pPr>
              <w:spacing w:after="0" w:line="240" w:lineRule="auto"/>
              <w:rPr>
                <w:rFonts w:ascii="Gill Sans MT" w:hAnsi="Gill Sans MT"/>
                <w:b/>
              </w:rPr>
            </w:pPr>
            <w:r w:rsidRPr="00994EE9">
              <w:rPr>
                <w:rFonts w:ascii="Gill Sans MT" w:hAnsi="Gill Sans MT"/>
                <w:b/>
              </w:rPr>
              <w:t>B</w:t>
            </w:r>
          </w:p>
        </w:tc>
        <w:tc>
          <w:tcPr>
            <w:tcW w:w="5902" w:type="dxa"/>
          </w:tcPr>
          <w:p w14:paraId="3332B702" w14:textId="77777777" w:rsidR="00287AF6" w:rsidRPr="00994EE9" w:rsidRDefault="00287AF6" w:rsidP="00126EB0">
            <w:pPr>
              <w:spacing w:after="0" w:line="240" w:lineRule="auto"/>
              <w:rPr>
                <w:rFonts w:ascii="Gill Sans MT" w:hAnsi="Gill Sans MT"/>
                <w:b/>
              </w:rPr>
            </w:pPr>
            <w:r w:rsidRPr="00994EE9">
              <w:rPr>
                <w:rFonts w:ascii="Gill Sans MT" w:hAnsi="Gill Sans MT"/>
                <w:b/>
              </w:rPr>
              <w:t>Literacy</w:t>
            </w:r>
          </w:p>
        </w:tc>
        <w:tc>
          <w:tcPr>
            <w:tcW w:w="1080" w:type="dxa"/>
          </w:tcPr>
          <w:p w14:paraId="3BA3A4B7" w14:textId="77777777" w:rsidR="00287AF6" w:rsidRPr="00994EE9" w:rsidRDefault="00287AF6" w:rsidP="00126EB0">
            <w:pPr>
              <w:spacing w:after="0" w:line="240" w:lineRule="auto"/>
              <w:rPr>
                <w:rFonts w:ascii="Gill Sans MT" w:hAnsi="Gill Sans MT"/>
                <w:b/>
              </w:rPr>
            </w:pPr>
          </w:p>
        </w:tc>
        <w:tc>
          <w:tcPr>
            <w:tcW w:w="810" w:type="dxa"/>
          </w:tcPr>
          <w:p w14:paraId="0FF2C3EB" w14:textId="77777777" w:rsidR="00287AF6" w:rsidRPr="00994EE9" w:rsidRDefault="00287AF6" w:rsidP="00126EB0">
            <w:pPr>
              <w:spacing w:after="0" w:line="240" w:lineRule="auto"/>
              <w:rPr>
                <w:rFonts w:ascii="Gill Sans MT" w:hAnsi="Gill Sans MT"/>
                <w:b/>
              </w:rPr>
            </w:pPr>
          </w:p>
        </w:tc>
        <w:tc>
          <w:tcPr>
            <w:tcW w:w="980" w:type="dxa"/>
          </w:tcPr>
          <w:p w14:paraId="6F52D420" w14:textId="77777777" w:rsidR="00287AF6" w:rsidRPr="00994EE9" w:rsidRDefault="00287AF6" w:rsidP="00126EB0">
            <w:pPr>
              <w:spacing w:after="0" w:line="240" w:lineRule="auto"/>
              <w:rPr>
                <w:rFonts w:ascii="Gill Sans MT" w:hAnsi="Gill Sans MT"/>
                <w:b/>
              </w:rPr>
            </w:pPr>
          </w:p>
        </w:tc>
      </w:tr>
      <w:tr w:rsidR="00287AF6" w:rsidRPr="00994EE9" w14:paraId="39E81926" w14:textId="77777777" w:rsidTr="004E6B98">
        <w:tc>
          <w:tcPr>
            <w:tcW w:w="393" w:type="dxa"/>
          </w:tcPr>
          <w:p w14:paraId="4FEFE2B9" w14:textId="77777777" w:rsidR="00287AF6" w:rsidRPr="00994EE9" w:rsidRDefault="00287AF6" w:rsidP="00126EB0">
            <w:pPr>
              <w:spacing w:after="0" w:line="240" w:lineRule="auto"/>
              <w:rPr>
                <w:rFonts w:ascii="Gill Sans MT" w:hAnsi="Gill Sans MT"/>
              </w:rPr>
            </w:pPr>
            <w:r w:rsidRPr="00994EE9">
              <w:rPr>
                <w:rFonts w:ascii="Gill Sans MT" w:hAnsi="Gill Sans MT"/>
              </w:rPr>
              <w:t>1</w:t>
            </w:r>
          </w:p>
        </w:tc>
        <w:tc>
          <w:tcPr>
            <w:tcW w:w="5902" w:type="dxa"/>
          </w:tcPr>
          <w:p w14:paraId="40D9BE0E" w14:textId="77777777" w:rsidR="00287AF6" w:rsidRPr="00994EE9" w:rsidRDefault="00287AF6" w:rsidP="00126EB0">
            <w:pPr>
              <w:spacing w:after="0" w:line="240" w:lineRule="auto"/>
              <w:rPr>
                <w:rFonts w:ascii="Gill Sans MT" w:hAnsi="Gill Sans MT"/>
              </w:rPr>
            </w:pPr>
            <w:r w:rsidRPr="00994EE9">
              <w:rPr>
                <w:rFonts w:ascii="Gill Sans MT" w:hAnsi="Gill Sans MT"/>
              </w:rPr>
              <w:t xml:space="preserve">Percentage of youth population that is literate </w:t>
            </w:r>
          </w:p>
          <w:p w14:paraId="7C5CF9AC" w14:textId="77777777" w:rsidR="00287AF6" w:rsidRPr="00994EE9" w:rsidRDefault="00287AF6" w:rsidP="00126EB0">
            <w:pPr>
              <w:spacing w:after="0" w:line="240" w:lineRule="auto"/>
              <w:rPr>
                <w:rFonts w:ascii="Gill Sans MT" w:hAnsi="Gill Sans MT"/>
              </w:rPr>
            </w:pPr>
            <w:r w:rsidRPr="00994EE9">
              <w:rPr>
                <w:rFonts w:ascii="Gill Sans MT" w:hAnsi="Gill Sans MT"/>
              </w:rPr>
              <w:t>Male</w:t>
            </w:r>
          </w:p>
          <w:p w14:paraId="15E32C7B" w14:textId="77777777" w:rsidR="00287AF6" w:rsidRPr="00994EE9" w:rsidRDefault="00287AF6" w:rsidP="00126EB0">
            <w:pPr>
              <w:spacing w:after="0" w:line="240" w:lineRule="auto"/>
              <w:rPr>
                <w:rFonts w:ascii="Gill Sans MT" w:hAnsi="Gill Sans MT"/>
              </w:rPr>
            </w:pPr>
            <w:r w:rsidRPr="00994EE9">
              <w:rPr>
                <w:rFonts w:ascii="Gill Sans MT" w:hAnsi="Gill Sans MT"/>
              </w:rPr>
              <w:t>Female</w:t>
            </w:r>
          </w:p>
        </w:tc>
        <w:tc>
          <w:tcPr>
            <w:tcW w:w="1080" w:type="dxa"/>
          </w:tcPr>
          <w:p w14:paraId="472E1ADD" w14:textId="77777777" w:rsidR="00287AF6" w:rsidRPr="00994EE9" w:rsidRDefault="00287AF6" w:rsidP="00126EB0">
            <w:pPr>
              <w:spacing w:after="0" w:line="240" w:lineRule="auto"/>
              <w:rPr>
                <w:rFonts w:ascii="Gill Sans MT" w:hAnsi="Gill Sans MT"/>
              </w:rPr>
            </w:pPr>
            <w:r w:rsidRPr="00994EE9">
              <w:rPr>
                <w:rFonts w:ascii="Gill Sans MT" w:hAnsi="Gill Sans MT"/>
              </w:rPr>
              <w:t>56</w:t>
            </w:r>
          </w:p>
          <w:p w14:paraId="4EC96242" w14:textId="77777777" w:rsidR="00287AF6" w:rsidRPr="00994EE9" w:rsidRDefault="00287AF6" w:rsidP="00126EB0">
            <w:pPr>
              <w:spacing w:after="0" w:line="240" w:lineRule="auto"/>
              <w:rPr>
                <w:rFonts w:ascii="Gill Sans MT" w:hAnsi="Gill Sans MT"/>
              </w:rPr>
            </w:pPr>
            <w:r w:rsidRPr="00994EE9">
              <w:rPr>
                <w:rFonts w:ascii="Gill Sans MT" w:hAnsi="Gill Sans MT"/>
              </w:rPr>
              <w:t>68</w:t>
            </w:r>
          </w:p>
          <w:p w14:paraId="1ECB4CE1" w14:textId="77777777" w:rsidR="00287AF6" w:rsidRPr="00994EE9" w:rsidRDefault="00287AF6" w:rsidP="00126EB0">
            <w:pPr>
              <w:spacing w:after="0" w:line="240" w:lineRule="auto"/>
              <w:rPr>
                <w:rFonts w:ascii="Gill Sans MT" w:hAnsi="Gill Sans MT"/>
              </w:rPr>
            </w:pPr>
            <w:r w:rsidRPr="00994EE9">
              <w:rPr>
                <w:rFonts w:ascii="Gill Sans MT" w:hAnsi="Gill Sans MT"/>
              </w:rPr>
              <w:t>48</w:t>
            </w:r>
          </w:p>
        </w:tc>
        <w:tc>
          <w:tcPr>
            <w:tcW w:w="810" w:type="dxa"/>
          </w:tcPr>
          <w:p w14:paraId="7851117A" w14:textId="77777777" w:rsidR="00287AF6" w:rsidRPr="00994EE9" w:rsidRDefault="00287AF6" w:rsidP="00126EB0">
            <w:pPr>
              <w:spacing w:after="0" w:line="240" w:lineRule="auto"/>
              <w:rPr>
                <w:rFonts w:ascii="Gill Sans MT" w:hAnsi="Gill Sans MT"/>
              </w:rPr>
            </w:pPr>
            <w:r w:rsidRPr="00994EE9">
              <w:rPr>
                <w:rFonts w:ascii="Gill Sans MT" w:hAnsi="Gill Sans MT"/>
              </w:rPr>
              <w:t>57.6</w:t>
            </w:r>
          </w:p>
          <w:p w14:paraId="591868EF" w14:textId="77777777" w:rsidR="00287AF6" w:rsidRPr="00994EE9" w:rsidRDefault="00287AF6" w:rsidP="00126EB0">
            <w:pPr>
              <w:spacing w:after="0" w:line="240" w:lineRule="auto"/>
              <w:rPr>
                <w:rFonts w:ascii="Gill Sans MT" w:hAnsi="Gill Sans MT"/>
              </w:rPr>
            </w:pPr>
            <w:r w:rsidRPr="00994EE9">
              <w:rPr>
                <w:rFonts w:ascii="Gill Sans MT" w:hAnsi="Gill Sans MT"/>
              </w:rPr>
              <w:t>67.6</w:t>
            </w:r>
          </w:p>
          <w:p w14:paraId="187E7D28" w14:textId="77777777" w:rsidR="00287AF6" w:rsidRPr="00994EE9" w:rsidRDefault="00287AF6" w:rsidP="00126EB0">
            <w:pPr>
              <w:spacing w:after="0" w:line="240" w:lineRule="auto"/>
              <w:rPr>
                <w:rFonts w:ascii="Gill Sans MT" w:hAnsi="Gill Sans MT"/>
              </w:rPr>
            </w:pPr>
            <w:r w:rsidRPr="00994EE9">
              <w:rPr>
                <w:rFonts w:ascii="Gill Sans MT" w:hAnsi="Gill Sans MT"/>
              </w:rPr>
              <w:t>48.1</w:t>
            </w:r>
          </w:p>
        </w:tc>
        <w:tc>
          <w:tcPr>
            <w:tcW w:w="980" w:type="dxa"/>
          </w:tcPr>
          <w:p w14:paraId="47942353" w14:textId="77777777" w:rsidR="00287AF6" w:rsidRPr="00994EE9" w:rsidRDefault="00287AF6" w:rsidP="00126EB0">
            <w:pPr>
              <w:spacing w:after="0" w:line="240" w:lineRule="auto"/>
              <w:rPr>
                <w:rFonts w:ascii="Gill Sans MT" w:hAnsi="Gill Sans MT"/>
              </w:rPr>
            </w:pPr>
            <w:r w:rsidRPr="00994EE9">
              <w:rPr>
                <w:rFonts w:ascii="Gill Sans MT" w:hAnsi="Gill Sans MT"/>
              </w:rPr>
              <w:t>51.8</w:t>
            </w:r>
          </w:p>
          <w:p w14:paraId="191BFF0C" w14:textId="77777777" w:rsidR="00287AF6" w:rsidRPr="00994EE9" w:rsidRDefault="00287AF6" w:rsidP="00126EB0">
            <w:pPr>
              <w:spacing w:after="0" w:line="240" w:lineRule="auto"/>
              <w:rPr>
                <w:rFonts w:ascii="Gill Sans MT" w:hAnsi="Gill Sans MT"/>
              </w:rPr>
            </w:pPr>
            <w:r w:rsidRPr="00994EE9">
              <w:rPr>
                <w:rFonts w:ascii="Gill Sans MT" w:hAnsi="Gill Sans MT"/>
              </w:rPr>
              <w:t>65.4</w:t>
            </w:r>
          </w:p>
          <w:p w14:paraId="6214254E" w14:textId="77777777" w:rsidR="00287AF6" w:rsidRPr="00994EE9" w:rsidRDefault="00287AF6" w:rsidP="00126EB0">
            <w:pPr>
              <w:spacing w:after="0" w:line="240" w:lineRule="auto"/>
              <w:rPr>
                <w:rFonts w:ascii="Gill Sans MT" w:hAnsi="Gill Sans MT"/>
              </w:rPr>
            </w:pPr>
            <w:r w:rsidRPr="00994EE9">
              <w:rPr>
                <w:rFonts w:ascii="Gill Sans MT" w:hAnsi="Gill Sans MT"/>
              </w:rPr>
              <w:t>40.9</w:t>
            </w:r>
          </w:p>
        </w:tc>
      </w:tr>
      <w:tr w:rsidR="00287AF6" w:rsidRPr="00994EE9" w14:paraId="7A5F3D4A" w14:textId="77777777" w:rsidTr="004E6B98">
        <w:tc>
          <w:tcPr>
            <w:tcW w:w="393" w:type="dxa"/>
          </w:tcPr>
          <w:p w14:paraId="18198B4B" w14:textId="77777777" w:rsidR="00287AF6" w:rsidRPr="00994EE9" w:rsidRDefault="00287AF6" w:rsidP="00126EB0">
            <w:pPr>
              <w:spacing w:after="0" w:line="240" w:lineRule="auto"/>
              <w:rPr>
                <w:rFonts w:ascii="Gill Sans MT" w:hAnsi="Gill Sans MT"/>
              </w:rPr>
            </w:pPr>
            <w:r w:rsidRPr="00994EE9">
              <w:rPr>
                <w:rFonts w:ascii="Gill Sans MT" w:hAnsi="Gill Sans MT"/>
              </w:rPr>
              <w:t>2</w:t>
            </w:r>
          </w:p>
        </w:tc>
        <w:tc>
          <w:tcPr>
            <w:tcW w:w="5902" w:type="dxa"/>
          </w:tcPr>
          <w:p w14:paraId="27017079" w14:textId="77777777" w:rsidR="00287AF6" w:rsidRPr="00994EE9" w:rsidRDefault="00287AF6" w:rsidP="00126EB0">
            <w:pPr>
              <w:spacing w:after="0" w:line="240" w:lineRule="auto"/>
              <w:rPr>
                <w:rFonts w:ascii="Gill Sans MT" w:hAnsi="Gill Sans MT"/>
              </w:rPr>
            </w:pPr>
            <w:r w:rsidRPr="00994EE9">
              <w:rPr>
                <w:rFonts w:ascii="Gill Sans MT" w:hAnsi="Gill Sans MT"/>
              </w:rPr>
              <w:t>Percentage of non- youth that is literate</w:t>
            </w:r>
          </w:p>
        </w:tc>
        <w:tc>
          <w:tcPr>
            <w:tcW w:w="1080" w:type="dxa"/>
          </w:tcPr>
          <w:p w14:paraId="7D449C95" w14:textId="77777777" w:rsidR="00287AF6" w:rsidRPr="00994EE9" w:rsidRDefault="00287AF6" w:rsidP="00126EB0">
            <w:pPr>
              <w:spacing w:after="0" w:line="240" w:lineRule="auto"/>
              <w:rPr>
                <w:rFonts w:ascii="Gill Sans MT" w:hAnsi="Gill Sans MT"/>
              </w:rPr>
            </w:pPr>
          </w:p>
        </w:tc>
        <w:tc>
          <w:tcPr>
            <w:tcW w:w="810" w:type="dxa"/>
          </w:tcPr>
          <w:p w14:paraId="4C37FD09" w14:textId="77777777" w:rsidR="00287AF6" w:rsidRPr="00994EE9" w:rsidRDefault="00287AF6" w:rsidP="00126EB0">
            <w:pPr>
              <w:spacing w:after="0" w:line="240" w:lineRule="auto"/>
              <w:rPr>
                <w:rFonts w:ascii="Gill Sans MT" w:hAnsi="Gill Sans MT"/>
              </w:rPr>
            </w:pPr>
          </w:p>
        </w:tc>
        <w:tc>
          <w:tcPr>
            <w:tcW w:w="980" w:type="dxa"/>
          </w:tcPr>
          <w:p w14:paraId="1AF31452" w14:textId="77777777" w:rsidR="00287AF6" w:rsidRPr="00994EE9" w:rsidRDefault="00287AF6" w:rsidP="00126EB0">
            <w:pPr>
              <w:spacing w:after="0" w:line="240" w:lineRule="auto"/>
              <w:rPr>
                <w:rFonts w:ascii="Gill Sans MT" w:hAnsi="Gill Sans MT"/>
              </w:rPr>
            </w:pPr>
            <w:r w:rsidRPr="00994EE9">
              <w:rPr>
                <w:rFonts w:ascii="Gill Sans MT" w:hAnsi="Gill Sans MT"/>
              </w:rPr>
              <w:t>22.0</w:t>
            </w:r>
          </w:p>
        </w:tc>
      </w:tr>
      <w:tr w:rsidR="00287AF6" w:rsidRPr="00994EE9" w14:paraId="27D396F1" w14:textId="77777777" w:rsidTr="004E6B98">
        <w:tc>
          <w:tcPr>
            <w:tcW w:w="393" w:type="dxa"/>
          </w:tcPr>
          <w:p w14:paraId="32BF463B" w14:textId="77777777" w:rsidR="00287AF6" w:rsidRPr="00994EE9" w:rsidRDefault="00287AF6" w:rsidP="00126EB0">
            <w:pPr>
              <w:spacing w:after="0" w:line="240" w:lineRule="auto"/>
              <w:rPr>
                <w:rFonts w:ascii="Gill Sans MT" w:hAnsi="Gill Sans MT"/>
              </w:rPr>
            </w:pPr>
            <w:r w:rsidRPr="00994EE9">
              <w:rPr>
                <w:rFonts w:ascii="Gill Sans MT" w:hAnsi="Gill Sans MT"/>
              </w:rPr>
              <w:t>3</w:t>
            </w:r>
          </w:p>
        </w:tc>
        <w:tc>
          <w:tcPr>
            <w:tcW w:w="5902" w:type="dxa"/>
          </w:tcPr>
          <w:p w14:paraId="6EF61322" w14:textId="77777777" w:rsidR="00287AF6" w:rsidRPr="00994EE9" w:rsidRDefault="00287AF6" w:rsidP="00126EB0">
            <w:pPr>
              <w:spacing w:after="0" w:line="240" w:lineRule="auto"/>
              <w:rPr>
                <w:rFonts w:ascii="Gill Sans MT" w:hAnsi="Gill Sans MT"/>
              </w:rPr>
            </w:pPr>
            <w:r w:rsidRPr="00994EE9">
              <w:rPr>
                <w:rFonts w:ascii="Gill Sans MT" w:hAnsi="Gill Sans MT"/>
              </w:rPr>
              <w:t>Percentage of national population that is literate</w:t>
            </w:r>
          </w:p>
        </w:tc>
        <w:tc>
          <w:tcPr>
            <w:tcW w:w="1080" w:type="dxa"/>
          </w:tcPr>
          <w:p w14:paraId="7148E70D" w14:textId="77777777" w:rsidR="00287AF6" w:rsidRPr="00994EE9" w:rsidRDefault="00287AF6" w:rsidP="00126EB0">
            <w:pPr>
              <w:spacing w:after="0" w:line="240" w:lineRule="auto"/>
              <w:rPr>
                <w:rFonts w:ascii="Gill Sans MT" w:hAnsi="Gill Sans MT"/>
              </w:rPr>
            </w:pPr>
          </w:p>
        </w:tc>
        <w:tc>
          <w:tcPr>
            <w:tcW w:w="810" w:type="dxa"/>
          </w:tcPr>
          <w:p w14:paraId="14D4C68D" w14:textId="77777777" w:rsidR="00287AF6" w:rsidRPr="00994EE9" w:rsidRDefault="00287AF6" w:rsidP="00126EB0">
            <w:pPr>
              <w:spacing w:after="0" w:line="240" w:lineRule="auto"/>
              <w:rPr>
                <w:rFonts w:ascii="Gill Sans MT" w:hAnsi="Gill Sans MT"/>
              </w:rPr>
            </w:pPr>
          </w:p>
        </w:tc>
        <w:tc>
          <w:tcPr>
            <w:tcW w:w="980" w:type="dxa"/>
          </w:tcPr>
          <w:p w14:paraId="41D1C732" w14:textId="77777777" w:rsidR="00287AF6" w:rsidRPr="00994EE9" w:rsidRDefault="00287AF6" w:rsidP="00126EB0">
            <w:pPr>
              <w:spacing w:after="0" w:line="240" w:lineRule="auto"/>
              <w:rPr>
                <w:rFonts w:ascii="Gill Sans MT" w:hAnsi="Gill Sans MT"/>
              </w:rPr>
            </w:pPr>
            <w:r w:rsidRPr="00994EE9">
              <w:rPr>
                <w:rFonts w:ascii="Gill Sans MT" w:hAnsi="Gill Sans MT"/>
              </w:rPr>
              <w:t>41.7</w:t>
            </w:r>
          </w:p>
        </w:tc>
      </w:tr>
      <w:tr w:rsidR="00287AF6" w:rsidRPr="00994EE9" w14:paraId="1766EA7A" w14:textId="77777777" w:rsidTr="004E6B98">
        <w:tc>
          <w:tcPr>
            <w:tcW w:w="393" w:type="dxa"/>
          </w:tcPr>
          <w:p w14:paraId="7B5263DA" w14:textId="77777777" w:rsidR="00287AF6" w:rsidRPr="00994EE9" w:rsidRDefault="00287AF6" w:rsidP="00126EB0">
            <w:pPr>
              <w:spacing w:after="0" w:line="240" w:lineRule="auto"/>
              <w:rPr>
                <w:rFonts w:ascii="Gill Sans MT" w:hAnsi="Gill Sans MT"/>
              </w:rPr>
            </w:pPr>
          </w:p>
        </w:tc>
        <w:tc>
          <w:tcPr>
            <w:tcW w:w="5902" w:type="dxa"/>
          </w:tcPr>
          <w:p w14:paraId="22CDAD44" w14:textId="77777777" w:rsidR="00287AF6" w:rsidRPr="00994EE9" w:rsidRDefault="00287AF6" w:rsidP="00126EB0">
            <w:pPr>
              <w:spacing w:after="0" w:line="240" w:lineRule="auto"/>
              <w:rPr>
                <w:rFonts w:ascii="Gill Sans MT" w:hAnsi="Gill Sans MT"/>
              </w:rPr>
            </w:pPr>
          </w:p>
        </w:tc>
        <w:tc>
          <w:tcPr>
            <w:tcW w:w="1080" w:type="dxa"/>
          </w:tcPr>
          <w:p w14:paraId="477CC1F9" w14:textId="77777777" w:rsidR="00287AF6" w:rsidRPr="00994EE9" w:rsidRDefault="00287AF6" w:rsidP="00126EB0">
            <w:pPr>
              <w:spacing w:after="0" w:line="240" w:lineRule="auto"/>
              <w:rPr>
                <w:rFonts w:ascii="Gill Sans MT" w:hAnsi="Gill Sans MT"/>
              </w:rPr>
            </w:pPr>
          </w:p>
        </w:tc>
        <w:tc>
          <w:tcPr>
            <w:tcW w:w="810" w:type="dxa"/>
          </w:tcPr>
          <w:p w14:paraId="182A571C" w14:textId="77777777" w:rsidR="00287AF6" w:rsidRPr="00994EE9" w:rsidRDefault="00287AF6" w:rsidP="00126EB0">
            <w:pPr>
              <w:spacing w:after="0" w:line="240" w:lineRule="auto"/>
              <w:rPr>
                <w:rFonts w:ascii="Gill Sans MT" w:hAnsi="Gill Sans MT"/>
              </w:rPr>
            </w:pPr>
          </w:p>
        </w:tc>
        <w:tc>
          <w:tcPr>
            <w:tcW w:w="980" w:type="dxa"/>
          </w:tcPr>
          <w:p w14:paraId="2B5C84FF" w14:textId="77777777" w:rsidR="00287AF6" w:rsidRPr="00994EE9" w:rsidRDefault="00287AF6" w:rsidP="00126EB0">
            <w:pPr>
              <w:spacing w:after="0" w:line="240" w:lineRule="auto"/>
              <w:rPr>
                <w:rFonts w:ascii="Gill Sans MT" w:hAnsi="Gill Sans MT"/>
              </w:rPr>
            </w:pPr>
          </w:p>
        </w:tc>
      </w:tr>
      <w:tr w:rsidR="00287AF6" w:rsidRPr="00994EE9" w14:paraId="5EC722A3" w14:textId="77777777" w:rsidTr="004E6B98">
        <w:tc>
          <w:tcPr>
            <w:tcW w:w="393" w:type="dxa"/>
          </w:tcPr>
          <w:p w14:paraId="623E1ADE" w14:textId="77777777" w:rsidR="00287AF6" w:rsidRPr="00994EE9" w:rsidRDefault="00287AF6" w:rsidP="00126EB0">
            <w:pPr>
              <w:spacing w:after="0" w:line="240" w:lineRule="auto"/>
              <w:rPr>
                <w:rFonts w:ascii="Gill Sans MT" w:hAnsi="Gill Sans MT"/>
                <w:b/>
              </w:rPr>
            </w:pPr>
            <w:r w:rsidRPr="00994EE9">
              <w:rPr>
                <w:rFonts w:ascii="Gill Sans MT" w:hAnsi="Gill Sans MT"/>
                <w:b/>
              </w:rPr>
              <w:t>C</w:t>
            </w:r>
          </w:p>
        </w:tc>
        <w:tc>
          <w:tcPr>
            <w:tcW w:w="5902" w:type="dxa"/>
          </w:tcPr>
          <w:p w14:paraId="03999A9B" w14:textId="77777777" w:rsidR="00287AF6" w:rsidRPr="00994EE9" w:rsidRDefault="00287AF6" w:rsidP="00126EB0">
            <w:pPr>
              <w:spacing w:after="0" w:line="240" w:lineRule="auto"/>
              <w:rPr>
                <w:rFonts w:ascii="Gill Sans MT" w:hAnsi="Gill Sans MT"/>
                <w:b/>
              </w:rPr>
            </w:pPr>
            <w:r w:rsidRPr="00994EE9">
              <w:rPr>
                <w:rFonts w:ascii="Gill Sans MT" w:hAnsi="Gill Sans MT"/>
                <w:b/>
              </w:rPr>
              <w:t>Education</w:t>
            </w:r>
          </w:p>
        </w:tc>
        <w:tc>
          <w:tcPr>
            <w:tcW w:w="1080" w:type="dxa"/>
          </w:tcPr>
          <w:p w14:paraId="36CCEBA0" w14:textId="77777777" w:rsidR="00287AF6" w:rsidRPr="00994EE9" w:rsidRDefault="00287AF6" w:rsidP="00126EB0">
            <w:pPr>
              <w:spacing w:after="0" w:line="240" w:lineRule="auto"/>
              <w:rPr>
                <w:rFonts w:ascii="Gill Sans MT" w:hAnsi="Gill Sans MT"/>
                <w:b/>
              </w:rPr>
            </w:pPr>
          </w:p>
        </w:tc>
        <w:tc>
          <w:tcPr>
            <w:tcW w:w="810" w:type="dxa"/>
          </w:tcPr>
          <w:p w14:paraId="6E781F41" w14:textId="77777777" w:rsidR="00287AF6" w:rsidRPr="00994EE9" w:rsidRDefault="00287AF6" w:rsidP="00126EB0">
            <w:pPr>
              <w:spacing w:after="0" w:line="240" w:lineRule="auto"/>
              <w:rPr>
                <w:rFonts w:ascii="Gill Sans MT" w:hAnsi="Gill Sans MT"/>
                <w:b/>
              </w:rPr>
            </w:pPr>
          </w:p>
        </w:tc>
        <w:tc>
          <w:tcPr>
            <w:tcW w:w="980" w:type="dxa"/>
          </w:tcPr>
          <w:p w14:paraId="1154016B" w14:textId="77777777" w:rsidR="00287AF6" w:rsidRPr="00994EE9" w:rsidRDefault="00287AF6" w:rsidP="00126EB0">
            <w:pPr>
              <w:spacing w:after="0" w:line="240" w:lineRule="auto"/>
              <w:rPr>
                <w:rFonts w:ascii="Gill Sans MT" w:hAnsi="Gill Sans MT"/>
                <w:b/>
              </w:rPr>
            </w:pPr>
          </w:p>
        </w:tc>
      </w:tr>
      <w:tr w:rsidR="00287AF6" w:rsidRPr="00994EE9" w14:paraId="0EE582E3" w14:textId="77777777" w:rsidTr="004E6B98">
        <w:tc>
          <w:tcPr>
            <w:tcW w:w="393" w:type="dxa"/>
          </w:tcPr>
          <w:p w14:paraId="1888ACF8" w14:textId="77777777" w:rsidR="00287AF6" w:rsidRPr="00994EE9" w:rsidRDefault="00287AF6" w:rsidP="00126EB0">
            <w:pPr>
              <w:spacing w:after="0" w:line="240" w:lineRule="auto"/>
              <w:rPr>
                <w:rFonts w:ascii="Gill Sans MT" w:hAnsi="Gill Sans MT"/>
              </w:rPr>
            </w:pPr>
            <w:r w:rsidRPr="00994EE9">
              <w:rPr>
                <w:rFonts w:ascii="Gill Sans MT" w:hAnsi="Gill Sans MT"/>
              </w:rPr>
              <w:t>1</w:t>
            </w:r>
          </w:p>
        </w:tc>
        <w:tc>
          <w:tcPr>
            <w:tcW w:w="5902" w:type="dxa"/>
          </w:tcPr>
          <w:p w14:paraId="4E607332" w14:textId="77777777" w:rsidR="00287AF6" w:rsidRPr="00994EE9" w:rsidRDefault="00287AF6" w:rsidP="00126EB0">
            <w:pPr>
              <w:spacing w:after="0" w:line="240" w:lineRule="auto"/>
              <w:rPr>
                <w:rFonts w:ascii="Gill Sans MT" w:hAnsi="Gill Sans MT"/>
              </w:rPr>
            </w:pPr>
            <w:r w:rsidRPr="00994EE9">
              <w:rPr>
                <w:rFonts w:ascii="Gill Sans MT" w:hAnsi="Gill Sans MT"/>
              </w:rPr>
              <w:t>Gross Enrolment Ratio (JSS level)</w:t>
            </w:r>
          </w:p>
          <w:p w14:paraId="65301B7B" w14:textId="77777777" w:rsidR="00287AF6" w:rsidRPr="00994EE9" w:rsidRDefault="00287AF6" w:rsidP="00126EB0">
            <w:pPr>
              <w:pStyle w:val="ListParagraph"/>
              <w:numPr>
                <w:ilvl w:val="0"/>
                <w:numId w:val="25"/>
              </w:numPr>
              <w:rPr>
                <w:rFonts w:ascii="Gill Sans MT" w:hAnsi="Gill Sans MT"/>
                <w:sz w:val="22"/>
              </w:rPr>
            </w:pPr>
            <w:r w:rsidRPr="00994EE9">
              <w:rPr>
                <w:rFonts w:ascii="Gill Sans MT" w:hAnsi="Gill Sans MT"/>
                <w:sz w:val="22"/>
              </w:rPr>
              <w:t>Boys</w:t>
            </w:r>
          </w:p>
          <w:p w14:paraId="019B211E" w14:textId="77777777" w:rsidR="00287AF6" w:rsidRPr="00994EE9" w:rsidRDefault="00287AF6" w:rsidP="00126EB0">
            <w:pPr>
              <w:pStyle w:val="ListParagraph"/>
              <w:numPr>
                <w:ilvl w:val="0"/>
                <w:numId w:val="25"/>
              </w:numPr>
              <w:rPr>
                <w:rFonts w:ascii="Gill Sans MT" w:hAnsi="Gill Sans MT"/>
                <w:sz w:val="22"/>
              </w:rPr>
            </w:pPr>
            <w:r w:rsidRPr="00994EE9">
              <w:rPr>
                <w:rFonts w:ascii="Gill Sans MT" w:hAnsi="Gill Sans MT"/>
                <w:sz w:val="22"/>
              </w:rPr>
              <w:t>Girls</w:t>
            </w:r>
          </w:p>
        </w:tc>
        <w:tc>
          <w:tcPr>
            <w:tcW w:w="1080" w:type="dxa"/>
          </w:tcPr>
          <w:p w14:paraId="375230CC" w14:textId="77777777" w:rsidR="00287AF6" w:rsidRPr="00994EE9" w:rsidRDefault="00287AF6" w:rsidP="00126EB0">
            <w:pPr>
              <w:spacing w:after="0" w:line="240" w:lineRule="auto"/>
              <w:rPr>
                <w:rFonts w:ascii="Gill Sans MT" w:hAnsi="Gill Sans MT"/>
              </w:rPr>
            </w:pPr>
          </w:p>
        </w:tc>
        <w:tc>
          <w:tcPr>
            <w:tcW w:w="810" w:type="dxa"/>
          </w:tcPr>
          <w:p w14:paraId="6726E517" w14:textId="77777777" w:rsidR="00287AF6" w:rsidRPr="00994EE9" w:rsidRDefault="00287AF6" w:rsidP="00126EB0">
            <w:pPr>
              <w:spacing w:after="0" w:line="240" w:lineRule="auto"/>
              <w:rPr>
                <w:rFonts w:ascii="Gill Sans MT" w:hAnsi="Gill Sans MT"/>
              </w:rPr>
            </w:pPr>
          </w:p>
          <w:p w14:paraId="5A2F86A2" w14:textId="77777777" w:rsidR="00287AF6" w:rsidRPr="00994EE9" w:rsidRDefault="00287AF6" w:rsidP="00126EB0">
            <w:pPr>
              <w:spacing w:after="0" w:line="240" w:lineRule="auto"/>
              <w:rPr>
                <w:rFonts w:ascii="Gill Sans MT" w:hAnsi="Gill Sans MT"/>
              </w:rPr>
            </w:pPr>
            <w:r w:rsidRPr="00994EE9">
              <w:rPr>
                <w:rFonts w:ascii="Gill Sans MT" w:hAnsi="Gill Sans MT"/>
              </w:rPr>
              <w:t>61.2</w:t>
            </w:r>
          </w:p>
        </w:tc>
        <w:tc>
          <w:tcPr>
            <w:tcW w:w="980" w:type="dxa"/>
          </w:tcPr>
          <w:p w14:paraId="6C4CE88A" w14:textId="77777777" w:rsidR="00287AF6" w:rsidRPr="00994EE9" w:rsidRDefault="00287AF6" w:rsidP="00126EB0">
            <w:pPr>
              <w:spacing w:after="0" w:line="240" w:lineRule="auto"/>
              <w:rPr>
                <w:rFonts w:ascii="Gill Sans MT" w:hAnsi="Gill Sans MT"/>
              </w:rPr>
            </w:pPr>
            <w:r w:rsidRPr="00994EE9">
              <w:rPr>
                <w:rFonts w:ascii="Gill Sans MT" w:hAnsi="Gill Sans MT"/>
              </w:rPr>
              <w:t>62</w:t>
            </w:r>
          </w:p>
          <w:p w14:paraId="5D81E15B" w14:textId="77777777" w:rsidR="00287AF6" w:rsidRPr="00994EE9" w:rsidRDefault="00287AF6" w:rsidP="00126EB0">
            <w:pPr>
              <w:spacing w:after="0" w:line="240" w:lineRule="auto"/>
              <w:rPr>
                <w:rFonts w:ascii="Gill Sans MT" w:hAnsi="Gill Sans MT"/>
              </w:rPr>
            </w:pPr>
            <w:r w:rsidRPr="00994EE9">
              <w:rPr>
                <w:rFonts w:ascii="Gill Sans MT" w:hAnsi="Gill Sans MT"/>
              </w:rPr>
              <w:t>69</w:t>
            </w:r>
          </w:p>
          <w:p w14:paraId="5AAF3733" w14:textId="77777777" w:rsidR="00287AF6" w:rsidRPr="00994EE9" w:rsidRDefault="00287AF6" w:rsidP="00126EB0">
            <w:pPr>
              <w:spacing w:after="0" w:line="240" w:lineRule="auto"/>
              <w:rPr>
                <w:rFonts w:ascii="Gill Sans MT" w:hAnsi="Gill Sans MT"/>
              </w:rPr>
            </w:pPr>
            <w:r w:rsidRPr="00994EE9">
              <w:rPr>
                <w:rFonts w:ascii="Gill Sans MT" w:hAnsi="Gill Sans MT"/>
              </w:rPr>
              <w:t>55</w:t>
            </w:r>
          </w:p>
        </w:tc>
      </w:tr>
      <w:tr w:rsidR="00287AF6" w:rsidRPr="00994EE9" w14:paraId="16A49A64" w14:textId="77777777" w:rsidTr="004E6B98">
        <w:tc>
          <w:tcPr>
            <w:tcW w:w="393" w:type="dxa"/>
          </w:tcPr>
          <w:p w14:paraId="15DAEC66" w14:textId="77777777" w:rsidR="00287AF6" w:rsidRPr="00994EE9" w:rsidRDefault="00287AF6" w:rsidP="00126EB0">
            <w:pPr>
              <w:spacing w:after="0" w:line="240" w:lineRule="auto"/>
              <w:rPr>
                <w:rFonts w:ascii="Gill Sans MT" w:hAnsi="Gill Sans MT"/>
              </w:rPr>
            </w:pPr>
            <w:r w:rsidRPr="00994EE9">
              <w:rPr>
                <w:rFonts w:ascii="Gill Sans MT" w:hAnsi="Gill Sans MT"/>
              </w:rPr>
              <w:t>2</w:t>
            </w:r>
          </w:p>
        </w:tc>
        <w:tc>
          <w:tcPr>
            <w:tcW w:w="5902" w:type="dxa"/>
          </w:tcPr>
          <w:p w14:paraId="0AABC5CC" w14:textId="77777777" w:rsidR="00287AF6" w:rsidRPr="00994EE9" w:rsidRDefault="00287AF6" w:rsidP="00126EB0">
            <w:pPr>
              <w:spacing w:after="0" w:line="240" w:lineRule="auto"/>
              <w:rPr>
                <w:rFonts w:ascii="Gill Sans MT" w:hAnsi="Gill Sans MT"/>
              </w:rPr>
            </w:pPr>
            <w:r w:rsidRPr="00994EE9">
              <w:rPr>
                <w:rFonts w:ascii="Gill Sans MT" w:hAnsi="Gill Sans MT"/>
              </w:rPr>
              <w:t>Gross Enrolment Ratio (SSS level)</w:t>
            </w:r>
          </w:p>
          <w:p w14:paraId="7ACFD42F" w14:textId="77777777" w:rsidR="00287AF6" w:rsidRPr="00994EE9" w:rsidRDefault="00287AF6" w:rsidP="00126EB0">
            <w:pPr>
              <w:pStyle w:val="ListParagraph"/>
              <w:numPr>
                <w:ilvl w:val="0"/>
                <w:numId w:val="26"/>
              </w:numPr>
              <w:rPr>
                <w:rFonts w:ascii="Gill Sans MT" w:hAnsi="Gill Sans MT"/>
                <w:sz w:val="22"/>
              </w:rPr>
            </w:pPr>
            <w:r w:rsidRPr="00994EE9">
              <w:rPr>
                <w:rFonts w:ascii="Gill Sans MT" w:hAnsi="Gill Sans MT"/>
                <w:sz w:val="22"/>
              </w:rPr>
              <w:lastRenderedPageBreak/>
              <w:t>Boys</w:t>
            </w:r>
          </w:p>
          <w:p w14:paraId="120C0E4E" w14:textId="77777777" w:rsidR="00287AF6" w:rsidRPr="00994EE9" w:rsidRDefault="00287AF6" w:rsidP="00126EB0">
            <w:pPr>
              <w:pStyle w:val="ListParagraph"/>
              <w:numPr>
                <w:ilvl w:val="0"/>
                <w:numId w:val="26"/>
              </w:numPr>
              <w:rPr>
                <w:rFonts w:ascii="Gill Sans MT" w:hAnsi="Gill Sans MT"/>
                <w:sz w:val="22"/>
              </w:rPr>
            </w:pPr>
            <w:r w:rsidRPr="00994EE9">
              <w:rPr>
                <w:rFonts w:ascii="Gill Sans MT" w:hAnsi="Gill Sans MT"/>
                <w:sz w:val="22"/>
              </w:rPr>
              <w:t>Girls</w:t>
            </w:r>
          </w:p>
        </w:tc>
        <w:tc>
          <w:tcPr>
            <w:tcW w:w="1080" w:type="dxa"/>
          </w:tcPr>
          <w:p w14:paraId="738D8A4B" w14:textId="77777777" w:rsidR="00287AF6" w:rsidRPr="00994EE9" w:rsidRDefault="00287AF6" w:rsidP="00126EB0">
            <w:pPr>
              <w:spacing w:after="0" w:line="240" w:lineRule="auto"/>
              <w:rPr>
                <w:rFonts w:ascii="Gill Sans MT" w:hAnsi="Gill Sans MT"/>
              </w:rPr>
            </w:pPr>
          </w:p>
        </w:tc>
        <w:tc>
          <w:tcPr>
            <w:tcW w:w="810" w:type="dxa"/>
          </w:tcPr>
          <w:p w14:paraId="17FF55C9" w14:textId="77777777" w:rsidR="00287AF6" w:rsidRPr="00994EE9" w:rsidRDefault="00287AF6" w:rsidP="00126EB0">
            <w:pPr>
              <w:spacing w:after="0" w:line="240" w:lineRule="auto"/>
              <w:rPr>
                <w:rFonts w:ascii="Gill Sans MT" w:hAnsi="Gill Sans MT"/>
              </w:rPr>
            </w:pPr>
          </w:p>
        </w:tc>
        <w:tc>
          <w:tcPr>
            <w:tcW w:w="980" w:type="dxa"/>
          </w:tcPr>
          <w:p w14:paraId="398AC148" w14:textId="77777777" w:rsidR="00287AF6" w:rsidRPr="00994EE9" w:rsidRDefault="00287AF6" w:rsidP="00126EB0">
            <w:pPr>
              <w:spacing w:after="0" w:line="240" w:lineRule="auto"/>
              <w:rPr>
                <w:rFonts w:ascii="Gill Sans MT" w:hAnsi="Gill Sans MT"/>
              </w:rPr>
            </w:pPr>
            <w:r w:rsidRPr="00994EE9">
              <w:rPr>
                <w:rFonts w:ascii="Gill Sans MT" w:hAnsi="Gill Sans MT"/>
              </w:rPr>
              <w:t>32</w:t>
            </w:r>
          </w:p>
          <w:p w14:paraId="1B25C904" w14:textId="77777777" w:rsidR="00287AF6" w:rsidRPr="00994EE9" w:rsidRDefault="00287AF6" w:rsidP="00126EB0">
            <w:pPr>
              <w:spacing w:after="0" w:line="240" w:lineRule="auto"/>
              <w:rPr>
                <w:rFonts w:ascii="Gill Sans MT" w:hAnsi="Gill Sans MT"/>
              </w:rPr>
            </w:pPr>
            <w:r w:rsidRPr="00994EE9">
              <w:rPr>
                <w:rFonts w:ascii="Gill Sans MT" w:hAnsi="Gill Sans MT"/>
              </w:rPr>
              <w:lastRenderedPageBreak/>
              <w:t>40</w:t>
            </w:r>
          </w:p>
          <w:p w14:paraId="139D5A79" w14:textId="77777777" w:rsidR="00287AF6" w:rsidRPr="00994EE9" w:rsidRDefault="00287AF6" w:rsidP="00126EB0">
            <w:pPr>
              <w:spacing w:after="0" w:line="240" w:lineRule="auto"/>
              <w:rPr>
                <w:rFonts w:ascii="Gill Sans MT" w:hAnsi="Gill Sans MT"/>
              </w:rPr>
            </w:pPr>
            <w:r w:rsidRPr="00994EE9">
              <w:rPr>
                <w:rFonts w:ascii="Gill Sans MT" w:hAnsi="Gill Sans MT"/>
              </w:rPr>
              <w:t>32</w:t>
            </w:r>
          </w:p>
        </w:tc>
      </w:tr>
      <w:tr w:rsidR="00287AF6" w:rsidRPr="00994EE9" w14:paraId="59ECCB52" w14:textId="77777777" w:rsidTr="004E6B98">
        <w:tc>
          <w:tcPr>
            <w:tcW w:w="393" w:type="dxa"/>
          </w:tcPr>
          <w:p w14:paraId="43C3BE47" w14:textId="77777777" w:rsidR="00287AF6" w:rsidRPr="00994EE9" w:rsidRDefault="00287AF6" w:rsidP="00126EB0">
            <w:pPr>
              <w:spacing w:after="0" w:line="240" w:lineRule="auto"/>
              <w:rPr>
                <w:rFonts w:ascii="Gill Sans MT" w:hAnsi="Gill Sans MT"/>
              </w:rPr>
            </w:pPr>
            <w:r w:rsidRPr="00994EE9">
              <w:rPr>
                <w:rFonts w:ascii="Gill Sans MT" w:hAnsi="Gill Sans MT"/>
              </w:rPr>
              <w:lastRenderedPageBreak/>
              <w:t>3</w:t>
            </w:r>
          </w:p>
        </w:tc>
        <w:tc>
          <w:tcPr>
            <w:tcW w:w="5902" w:type="dxa"/>
          </w:tcPr>
          <w:p w14:paraId="47677C5D" w14:textId="77777777" w:rsidR="00287AF6" w:rsidRPr="00994EE9" w:rsidRDefault="00287AF6" w:rsidP="00126EB0">
            <w:pPr>
              <w:spacing w:after="0" w:line="240" w:lineRule="auto"/>
              <w:rPr>
                <w:rFonts w:ascii="Gill Sans MT" w:hAnsi="Gill Sans MT"/>
              </w:rPr>
            </w:pPr>
            <w:r w:rsidRPr="00994EE9">
              <w:rPr>
                <w:rFonts w:ascii="Gill Sans MT" w:hAnsi="Gill Sans MT"/>
              </w:rPr>
              <w:t xml:space="preserve">Transition Rate </w:t>
            </w:r>
          </w:p>
          <w:p w14:paraId="681ADC11" w14:textId="77777777" w:rsidR="00287AF6" w:rsidRPr="00994EE9" w:rsidRDefault="00287AF6" w:rsidP="00126EB0">
            <w:pPr>
              <w:pStyle w:val="ListParagraph"/>
              <w:numPr>
                <w:ilvl w:val="0"/>
                <w:numId w:val="24"/>
              </w:numPr>
              <w:rPr>
                <w:rFonts w:ascii="Gill Sans MT" w:hAnsi="Gill Sans MT"/>
                <w:sz w:val="22"/>
              </w:rPr>
            </w:pPr>
            <w:r w:rsidRPr="00994EE9">
              <w:rPr>
                <w:rFonts w:ascii="Gill Sans MT" w:hAnsi="Gill Sans MT"/>
                <w:sz w:val="22"/>
              </w:rPr>
              <w:t>Primary to JSS</w:t>
            </w:r>
          </w:p>
          <w:p w14:paraId="697961AC" w14:textId="77777777" w:rsidR="00287AF6" w:rsidRPr="00994EE9" w:rsidRDefault="00287AF6" w:rsidP="00126EB0">
            <w:pPr>
              <w:pStyle w:val="ListParagraph"/>
              <w:numPr>
                <w:ilvl w:val="0"/>
                <w:numId w:val="24"/>
              </w:numPr>
              <w:rPr>
                <w:rFonts w:ascii="Gill Sans MT" w:hAnsi="Gill Sans MT"/>
                <w:sz w:val="22"/>
              </w:rPr>
            </w:pPr>
            <w:r w:rsidRPr="00994EE9">
              <w:rPr>
                <w:rFonts w:ascii="Gill Sans MT" w:hAnsi="Gill Sans MT"/>
                <w:sz w:val="22"/>
              </w:rPr>
              <w:t>JSS to SSS</w:t>
            </w:r>
          </w:p>
        </w:tc>
        <w:tc>
          <w:tcPr>
            <w:tcW w:w="1080" w:type="dxa"/>
          </w:tcPr>
          <w:p w14:paraId="70A4FA18" w14:textId="77777777" w:rsidR="00287AF6" w:rsidRPr="00994EE9" w:rsidRDefault="00287AF6" w:rsidP="00126EB0">
            <w:pPr>
              <w:spacing w:after="0" w:line="240" w:lineRule="auto"/>
              <w:rPr>
                <w:rFonts w:ascii="Gill Sans MT" w:hAnsi="Gill Sans MT"/>
              </w:rPr>
            </w:pPr>
          </w:p>
        </w:tc>
        <w:tc>
          <w:tcPr>
            <w:tcW w:w="810" w:type="dxa"/>
          </w:tcPr>
          <w:p w14:paraId="041B592B" w14:textId="77777777" w:rsidR="00287AF6" w:rsidRPr="00994EE9" w:rsidRDefault="00287AF6" w:rsidP="00126EB0">
            <w:pPr>
              <w:spacing w:after="0" w:line="240" w:lineRule="auto"/>
              <w:rPr>
                <w:rFonts w:ascii="Gill Sans MT" w:hAnsi="Gill Sans MT"/>
              </w:rPr>
            </w:pPr>
          </w:p>
        </w:tc>
        <w:tc>
          <w:tcPr>
            <w:tcW w:w="980" w:type="dxa"/>
          </w:tcPr>
          <w:p w14:paraId="28387035" w14:textId="77777777" w:rsidR="00287AF6" w:rsidRPr="00994EE9" w:rsidRDefault="00287AF6" w:rsidP="00126EB0">
            <w:pPr>
              <w:spacing w:after="0" w:line="240" w:lineRule="auto"/>
              <w:rPr>
                <w:rFonts w:ascii="Gill Sans MT" w:hAnsi="Gill Sans MT"/>
              </w:rPr>
            </w:pPr>
          </w:p>
          <w:p w14:paraId="183573D4" w14:textId="77777777" w:rsidR="00287AF6" w:rsidRPr="00994EE9" w:rsidRDefault="00287AF6" w:rsidP="00126EB0">
            <w:pPr>
              <w:spacing w:after="0" w:line="240" w:lineRule="auto"/>
              <w:rPr>
                <w:rFonts w:ascii="Gill Sans MT" w:hAnsi="Gill Sans MT"/>
              </w:rPr>
            </w:pPr>
            <w:r w:rsidRPr="00994EE9">
              <w:rPr>
                <w:rFonts w:ascii="Gill Sans MT" w:hAnsi="Gill Sans MT"/>
              </w:rPr>
              <w:t>77</w:t>
            </w:r>
          </w:p>
          <w:p w14:paraId="55A945EF" w14:textId="77777777" w:rsidR="00287AF6" w:rsidRPr="00994EE9" w:rsidRDefault="00287AF6" w:rsidP="00126EB0">
            <w:pPr>
              <w:spacing w:after="0" w:line="240" w:lineRule="auto"/>
              <w:rPr>
                <w:rFonts w:ascii="Gill Sans MT" w:hAnsi="Gill Sans MT"/>
              </w:rPr>
            </w:pPr>
            <w:r w:rsidRPr="00994EE9">
              <w:rPr>
                <w:rFonts w:ascii="Gill Sans MT" w:hAnsi="Gill Sans MT"/>
              </w:rPr>
              <w:t>54</w:t>
            </w:r>
          </w:p>
        </w:tc>
      </w:tr>
      <w:tr w:rsidR="00287AF6" w:rsidRPr="00994EE9" w14:paraId="47226279" w14:textId="77777777" w:rsidTr="004E6B98">
        <w:tc>
          <w:tcPr>
            <w:tcW w:w="393" w:type="dxa"/>
          </w:tcPr>
          <w:p w14:paraId="6C40FF66" w14:textId="77777777" w:rsidR="00287AF6" w:rsidRPr="00994EE9" w:rsidRDefault="00287AF6" w:rsidP="00126EB0">
            <w:pPr>
              <w:spacing w:after="0" w:line="240" w:lineRule="auto"/>
              <w:rPr>
                <w:rFonts w:ascii="Gill Sans MT" w:hAnsi="Gill Sans MT"/>
              </w:rPr>
            </w:pPr>
            <w:r w:rsidRPr="00994EE9">
              <w:rPr>
                <w:rFonts w:ascii="Gill Sans MT" w:hAnsi="Gill Sans MT"/>
              </w:rPr>
              <w:t>4</w:t>
            </w:r>
          </w:p>
        </w:tc>
        <w:tc>
          <w:tcPr>
            <w:tcW w:w="5902" w:type="dxa"/>
          </w:tcPr>
          <w:p w14:paraId="1492DA81" w14:textId="77777777" w:rsidR="00287AF6" w:rsidRPr="00994EE9" w:rsidRDefault="00287AF6" w:rsidP="00126EB0">
            <w:pPr>
              <w:spacing w:after="0" w:line="240" w:lineRule="auto"/>
              <w:rPr>
                <w:rFonts w:ascii="Gill Sans MT" w:hAnsi="Gill Sans MT"/>
              </w:rPr>
            </w:pPr>
            <w:r w:rsidRPr="00994EE9">
              <w:rPr>
                <w:rFonts w:ascii="Gill Sans MT" w:hAnsi="Gill Sans MT"/>
              </w:rPr>
              <w:t>Proxy Completion Rate primary</w:t>
            </w:r>
          </w:p>
          <w:p w14:paraId="60D53072" w14:textId="77777777" w:rsidR="00287AF6" w:rsidRPr="00994EE9" w:rsidRDefault="00287AF6" w:rsidP="00126EB0">
            <w:pPr>
              <w:spacing w:after="0" w:line="240" w:lineRule="auto"/>
              <w:rPr>
                <w:rFonts w:ascii="Gill Sans MT" w:hAnsi="Gill Sans MT"/>
              </w:rPr>
            </w:pPr>
            <w:r w:rsidRPr="00994EE9">
              <w:rPr>
                <w:rFonts w:ascii="Gill Sans MT" w:hAnsi="Gill Sans MT"/>
              </w:rPr>
              <w:t>Male</w:t>
            </w:r>
          </w:p>
          <w:p w14:paraId="6DB07E59" w14:textId="77777777" w:rsidR="00287AF6" w:rsidRPr="00994EE9" w:rsidRDefault="00287AF6" w:rsidP="00126EB0">
            <w:pPr>
              <w:spacing w:after="0" w:line="240" w:lineRule="auto"/>
              <w:rPr>
                <w:rFonts w:ascii="Gill Sans MT" w:hAnsi="Gill Sans MT"/>
              </w:rPr>
            </w:pPr>
            <w:r w:rsidRPr="00994EE9">
              <w:rPr>
                <w:rFonts w:ascii="Gill Sans MT" w:hAnsi="Gill Sans MT"/>
              </w:rPr>
              <w:t>Female</w:t>
            </w:r>
          </w:p>
        </w:tc>
        <w:tc>
          <w:tcPr>
            <w:tcW w:w="1080" w:type="dxa"/>
          </w:tcPr>
          <w:p w14:paraId="26EBFC9E" w14:textId="77777777" w:rsidR="00287AF6" w:rsidRPr="00994EE9" w:rsidRDefault="00287AF6" w:rsidP="00126EB0">
            <w:pPr>
              <w:spacing w:after="0" w:line="240" w:lineRule="auto"/>
              <w:rPr>
                <w:rFonts w:ascii="Gill Sans MT" w:hAnsi="Gill Sans MT"/>
              </w:rPr>
            </w:pPr>
          </w:p>
          <w:p w14:paraId="4646FC9C" w14:textId="77777777" w:rsidR="00287AF6" w:rsidRPr="00994EE9" w:rsidRDefault="00287AF6" w:rsidP="00126EB0">
            <w:pPr>
              <w:spacing w:after="0" w:line="240" w:lineRule="auto"/>
              <w:rPr>
                <w:rFonts w:ascii="Gill Sans MT" w:hAnsi="Gill Sans MT"/>
              </w:rPr>
            </w:pPr>
          </w:p>
        </w:tc>
        <w:tc>
          <w:tcPr>
            <w:tcW w:w="810" w:type="dxa"/>
          </w:tcPr>
          <w:p w14:paraId="2C55C3E4" w14:textId="77777777" w:rsidR="00287AF6" w:rsidRPr="00994EE9" w:rsidRDefault="00287AF6" w:rsidP="00126EB0">
            <w:pPr>
              <w:spacing w:after="0" w:line="240" w:lineRule="auto"/>
              <w:rPr>
                <w:rFonts w:ascii="Gill Sans MT" w:hAnsi="Gill Sans MT"/>
              </w:rPr>
            </w:pPr>
          </w:p>
          <w:p w14:paraId="7148C5C9" w14:textId="77777777" w:rsidR="00287AF6" w:rsidRPr="00994EE9" w:rsidRDefault="00287AF6" w:rsidP="00126EB0">
            <w:pPr>
              <w:spacing w:after="0" w:line="240" w:lineRule="auto"/>
              <w:rPr>
                <w:rFonts w:ascii="Gill Sans MT" w:hAnsi="Gill Sans MT"/>
              </w:rPr>
            </w:pPr>
          </w:p>
          <w:p w14:paraId="0FD8A68F" w14:textId="77777777" w:rsidR="00287AF6" w:rsidRPr="00994EE9" w:rsidRDefault="00287AF6" w:rsidP="00126EB0">
            <w:pPr>
              <w:spacing w:after="0" w:line="240" w:lineRule="auto"/>
              <w:rPr>
                <w:rFonts w:ascii="Gill Sans MT" w:hAnsi="Gill Sans MT"/>
              </w:rPr>
            </w:pPr>
          </w:p>
        </w:tc>
        <w:tc>
          <w:tcPr>
            <w:tcW w:w="980" w:type="dxa"/>
          </w:tcPr>
          <w:p w14:paraId="057A7D37" w14:textId="77777777" w:rsidR="00287AF6" w:rsidRPr="00994EE9" w:rsidRDefault="002341B9" w:rsidP="00126EB0">
            <w:pPr>
              <w:spacing w:after="0" w:line="240" w:lineRule="auto"/>
              <w:rPr>
                <w:rFonts w:ascii="Gill Sans MT" w:hAnsi="Gill Sans MT"/>
              </w:rPr>
            </w:pPr>
            <w:r>
              <w:rPr>
                <w:rFonts w:ascii="Gill Sans MT" w:hAnsi="Gill Sans MT"/>
              </w:rPr>
              <w:t>76</w:t>
            </w:r>
          </w:p>
        </w:tc>
      </w:tr>
      <w:tr w:rsidR="00287AF6" w:rsidRPr="00994EE9" w14:paraId="7A120CC7" w14:textId="77777777" w:rsidTr="004E6B98">
        <w:trPr>
          <w:trHeight w:val="116"/>
        </w:trPr>
        <w:tc>
          <w:tcPr>
            <w:tcW w:w="393" w:type="dxa"/>
          </w:tcPr>
          <w:p w14:paraId="0D289E57" w14:textId="77777777" w:rsidR="00287AF6" w:rsidRPr="00994EE9" w:rsidRDefault="00287AF6" w:rsidP="00126EB0">
            <w:pPr>
              <w:spacing w:after="0" w:line="240" w:lineRule="auto"/>
              <w:rPr>
                <w:rFonts w:ascii="Gill Sans MT" w:hAnsi="Gill Sans MT"/>
              </w:rPr>
            </w:pPr>
          </w:p>
        </w:tc>
        <w:tc>
          <w:tcPr>
            <w:tcW w:w="5902" w:type="dxa"/>
          </w:tcPr>
          <w:p w14:paraId="6A4F3609" w14:textId="77777777" w:rsidR="00287AF6" w:rsidRPr="00994EE9" w:rsidRDefault="00287AF6" w:rsidP="00126EB0">
            <w:pPr>
              <w:spacing w:after="0" w:line="240" w:lineRule="auto"/>
              <w:rPr>
                <w:rFonts w:ascii="Gill Sans MT" w:hAnsi="Gill Sans MT"/>
              </w:rPr>
            </w:pPr>
            <w:r w:rsidRPr="00994EE9">
              <w:rPr>
                <w:rFonts w:ascii="Gill Sans MT" w:hAnsi="Gill Sans MT"/>
              </w:rPr>
              <w:t>Proxy Completion Rate JSS</w:t>
            </w:r>
          </w:p>
          <w:p w14:paraId="7BD8ED94" w14:textId="77777777" w:rsidR="00287AF6" w:rsidRPr="00994EE9" w:rsidRDefault="00287AF6" w:rsidP="00126EB0">
            <w:pPr>
              <w:spacing w:after="0" w:line="240" w:lineRule="auto"/>
              <w:rPr>
                <w:rFonts w:ascii="Gill Sans MT" w:hAnsi="Gill Sans MT"/>
              </w:rPr>
            </w:pPr>
            <w:r w:rsidRPr="00994EE9">
              <w:rPr>
                <w:rFonts w:ascii="Gill Sans MT" w:hAnsi="Gill Sans MT"/>
              </w:rPr>
              <w:t>Male</w:t>
            </w:r>
          </w:p>
          <w:p w14:paraId="4C1F3FB3"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Female</w:t>
            </w:r>
          </w:p>
        </w:tc>
        <w:tc>
          <w:tcPr>
            <w:tcW w:w="1080" w:type="dxa"/>
          </w:tcPr>
          <w:p w14:paraId="65DB9675" w14:textId="77777777" w:rsidR="00287AF6" w:rsidRPr="00994EE9" w:rsidRDefault="00287AF6" w:rsidP="00126EB0">
            <w:pPr>
              <w:spacing w:after="0" w:line="240" w:lineRule="auto"/>
              <w:rPr>
                <w:rFonts w:ascii="Gill Sans MT" w:hAnsi="Gill Sans MT"/>
              </w:rPr>
            </w:pPr>
          </w:p>
        </w:tc>
        <w:tc>
          <w:tcPr>
            <w:tcW w:w="810" w:type="dxa"/>
          </w:tcPr>
          <w:p w14:paraId="3427FDF1" w14:textId="77777777" w:rsidR="00287AF6" w:rsidRPr="00994EE9" w:rsidRDefault="00287AF6" w:rsidP="00126EB0">
            <w:pPr>
              <w:spacing w:after="0" w:line="240" w:lineRule="auto"/>
              <w:rPr>
                <w:rFonts w:ascii="Gill Sans MT" w:hAnsi="Gill Sans MT"/>
              </w:rPr>
            </w:pPr>
          </w:p>
        </w:tc>
        <w:tc>
          <w:tcPr>
            <w:tcW w:w="980" w:type="dxa"/>
          </w:tcPr>
          <w:p w14:paraId="7D45CE8E" w14:textId="77777777" w:rsidR="00287AF6" w:rsidRPr="00994EE9" w:rsidRDefault="002341B9" w:rsidP="00126EB0">
            <w:pPr>
              <w:spacing w:after="0" w:line="240" w:lineRule="auto"/>
              <w:rPr>
                <w:rFonts w:ascii="Gill Sans MT" w:hAnsi="Gill Sans MT"/>
              </w:rPr>
            </w:pPr>
            <w:r>
              <w:rPr>
                <w:rFonts w:ascii="Gill Sans MT" w:hAnsi="Gill Sans MT"/>
              </w:rPr>
              <w:t>49</w:t>
            </w:r>
          </w:p>
        </w:tc>
      </w:tr>
      <w:tr w:rsidR="00287AF6" w:rsidRPr="00994EE9" w14:paraId="018838EF" w14:textId="77777777" w:rsidTr="004E6B98">
        <w:trPr>
          <w:trHeight w:val="116"/>
        </w:trPr>
        <w:tc>
          <w:tcPr>
            <w:tcW w:w="393" w:type="dxa"/>
          </w:tcPr>
          <w:p w14:paraId="21811D6A" w14:textId="77777777" w:rsidR="00287AF6" w:rsidRPr="00994EE9" w:rsidRDefault="00287AF6" w:rsidP="00126EB0">
            <w:pPr>
              <w:spacing w:after="0" w:line="240" w:lineRule="auto"/>
              <w:rPr>
                <w:rFonts w:ascii="Gill Sans MT" w:hAnsi="Gill Sans MT"/>
                <w:b/>
              </w:rPr>
            </w:pPr>
            <w:r w:rsidRPr="00994EE9">
              <w:rPr>
                <w:rFonts w:ascii="Gill Sans MT" w:hAnsi="Gill Sans MT"/>
                <w:b/>
              </w:rPr>
              <w:t>D</w:t>
            </w:r>
          </w:p>
        </w:tc>
        <w:tc>
          <w:tcPr>
            <w:tcW w:w="5902" w:type="dxa"/>
          </w:tcPr>
          <w:p w14:paraId="71522D5E" w14:textId="77777777" w:rsidR="00287AF6" w:rsidRPr="00994EE9" w:rsidRDefault="00287AF6" w:rsidP="00126EB0">
            <w:pPr>
              <w:spacing w:after="0" w:line="240" w:lineRule="auto"/>
              <w:ind w:right="34"/>
              <w:rPr>
                <w:rFonts w:ascii="Gill Sans MT" w:hAnsi="Gill Sans MT"/>
                <w:b/>
              </w:rPr>
            </w:pPr>
            <w:r w:rsidRPr="00994EE9">
              <w:rPr>
                <w:rFonts w:ascii="Gill Sans MT" w:hAnsi="Gill Sans MT"/>
                <w:b/>
              </w:rPr>
              <w:t>Employment</w:t>
            </w:r>
          </w:p>
        </w:tc>
        <w:tc>
          <w:tcPr>
            <w:tcW w:w="1080" w:type="dxa"/>
          </w:tcPr>
          <w:p w14:paraId="78A36263" w14:textId="77777777" w:rsidR="00287AF6" w:rsidRPr="00994EE9" w:rsidRDefault="00287AF6" w:rsidP="00126EB0">
            <w:pPr>
              <w:spacing w:after="0" w:line="240" w:lineRule="auto"/>
              <w:rPr>
                <w:rFonts w:ascii="Gill Sans MT" w:hAnsi="Gill Sans MT"/>
                <w:b/>
              </w:rPr>
            </w:pPr>
          </w:p>
        </w:tc>
        <w:tc>
          <w:tcPr>
            <w:tcW w:w="810" w:type="dxa"/>
          </w:tcPr>
          <w:p w14:paraId="2F0257E4" w14:textId="77777777" w:rsidR="00287AF6" w:rsidRPr="00994EE9" w:rsidRDefault="00287AF6" w:rsidP="00126EB0">
            <w:pPr>
              <w:spacing w:after="0" w:line="240" w:lineRule="auto"/>
              <w:rPr>
                <w:rFonts w:ascii="Gill Sans MT" w:hAnsi="Gill Sans MT"/>
                <w:b/>
              </w:rPr>
            </w:pPr>
          </w:p>
        </w:tc>
        <w:tc>
          <w:tcPr>
            <w:tcW w:w="980" w:type="dxa"/>
          </w:tcPr>
          <w:p w14:paraId="07F29D46" w14:textId="77777777" w:rsidR="00287AF6" w:rsidRPr="00994EE9" w:rsidRDefault="00287AF6" w:rsidP="00126EB0">
            <w:pPr>
              <w:spacing w:after="0" w:line="240" w:lineRule="auto"/>
              <w:rPr>
                <w:rFonts w:ascii="Gill Sans MT" w:hAnsi="Gill Sans MT"/>
                <w:b/>
              </w:rPr>
            </w:pPr>
          </w:p>
        </w:tc>
      </w:tr>
      <w:tr w:rsidR="00287AF6" w:rsidRPr="00994EE9" w14:paraId="13E5F0B6" w14:textId="77777777" w:rsidTr="004E6B98">
        <w:trPr>
          <w:trHeight w:val="116"/>
        </w:trPr>
        <w:tc>
          <w:tcPr>
            <w:tcW w:w="393" w:type="dxa"/>
          </w:tcPr>
          <w:p w14:paraId="61FCECA2" w14:textId="77777777" w:rsidR="00287AF6" w:rsidRPr="00994EE9" w:rsidRDefault="00287AF6" w:rsidP="00126EB0">
            <w:pPr>
              <w:spacing w:after="0" w:line="240" w:lineRule="auto"/>
              <w:rPr>
                <w:rFonts w:ascii="Gill Sans MT" w:hAnsi="Gill Sans MT"/>
              </w:rPr>
            </w:pPr>
            <w:r w:rsidRPr="00994EE9">
              <w:rPr>
                <w:rFonts w:ascii="Gill Sans MT" w:hAnsi="Gill Sans MT"/>
              </w:rPr>
              <w:t>1</w:t>
            </w:r>
          </w:p>
        </w:tc>
        <w:tc>
          <w:tcPr>
            <w:tcW w:w="5902" w:type="dxa"/>
          </w:tcPr>
          <w:p w14:paraId="3F0EEB74"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Percentage of workforce in total population</w:t>
            </w:r>
          </w:p>
          <w:p w14:paraId="3A6B95F6"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Youth</w:t>
            </w:r>
          </w:p>
          <w:p w14:paraId="4C64C985"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Male</w:t>
            </w:r>
          </w:p>
          <w:p w14:paraId="5193D446"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Female</w:t>
            </w:r>
          </w:p>
          <w:p w14:paraId="2F435CEB"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Non-youth</w:t>
            </w:r>
          </w:p>
          <w:p w14:paraId="465074E5"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National</w:t>
            </w:r>
          </w:p>
        </w:tc>
        <w:tc>
          <w:tcPr>
            <w:tcW w:w="1080" w:type="dxa"/>
          </w:tcPr>
          <w:p w14:paraId="17A140A6" w14:textId="77777777" w:rsidR="00287AF6" w:rsidRPr="00994EE9" w:rsidRDefault="00287AF6" w:rsidP="00126EB0">
            <w:pPr>
              <w:spacing w:after="0" w:line="240" w:lineRule="auto"/>
              <w:rPr>
                <w:rFonts w:ascii="Gill Sans MT" w:hAnsi="Gill Sans MT"/>
              </w:rPr>
            </w:pPr>
          </w:p>
          <w:p w14:paraId="2039D069" w14:textId="77777777" w:rsidR="00287AF6" w:rsidRPr="00994EE9" w:rsidRDefault="00287AF6" w:rsidP="00126EB0">
            <w:pPr>
              <w:spacing w:after="0" w:line="240" w:lineRule="auto"/>
              <w:rPr>
                <w:rFonts w:ascii="Gill Sans MT" w:hAnsi="Gill Sans MT"/>
              </w:rPr>
            </w:pPr>
          </w:p>
        </w:tc>
        <w:tc>
          <w:tcPr>
            <w:tcW w:w="810" w:type="dxa"/>
          </w:tcPr>
          <w:p w14:paraId="64FD1725" w14:textId="77777777" w:rsidR="00287AF6" w:rsidRPr="00994EE9" w:rsidRDefault="00287AF6" w:rsidP="00126EB0">
            <w:pPr>
              <w:spacing w:after="0" w:line="240" w:lineRule="auto"/>
              <w:rPr>
                <w:rFonts w:ascii="Gill Sans MT" w:hAnsi="Gill Sans MT"/>
              </w:rPr>
            </w:pPr>
          </w:p>
        </w:tc>
        <w:tc>
          <w:tcPr>
            <w:tcW w:w="980" w:type="dxa"/>
          </w:tcPr>
          <w:p w14:paraId="5C6DDFD3" w14:textId="77777777" w:rsidR="00287AF6" w:rsidRPr="00994EE9" w:rsidRDefault="00287AF6" w:rsidP="00126EB0">
            <w:pPr>
              <w:spacing w:after="0" w:line="240" w:lineRule="auto"/>
              <w:rPr>
                <w:rFonts w:ascii="Gill Sans MT" w:hAnsi="Gill Sans MT"/>
              </w:rPr>
            </w:pPr>
          </w:p>
          <w:p w14:paraId="7E308561" w14:textId="77777777" w:rsidR="00287AF6" w:rsidRPr="00994EE9" w:rsidRDefault="00287AF6" w:rsidP="00126EB0">
            <w:pPr>
              <w:spacing w:after="0" w:line="240" w:lineRule="auto"/>
              <w:rPr>
                <w:rFonts w:ascii="Gill Sans MT" w:hAnsi="Gill Sans MT"/>
              </w:rPr>
            </w:pPr>
            <w:r w:rsidRPr="00994EE9">
              <w:rPr>
                <w:rFonts w:ascii="Gill Sans MT" w:hAnsi="Gill Sans MT"/>
              </w:rPr>
              <w:t>55.7</w:t>
            </w:r>
          </w:p>
          <w:p w14:paraId="2679D160" w14:textId="77777777" w:rsidR="00287AF6" w:rsidRPr="00994EE9" w:rsidRDefault="00287AF6" w:rsidP="00126EB0">
            <w:pPr>
              <w:spacing w:after="0" w:line="240" w:lineRule="auto"/>
              <w:rPr>
                <w:rFonts w:ascii="Gill Sans MT" w:hAnsi="Gill Sans MT"/>
              </w:rPr>
            </w:pPr>
            <w:r w:rsidRPr="00994EE9">
              <w:rPr>
                <w:rFonts w:ascii="Gill Sans MT" w:hAnsi="Gill Sans MT"/>
              </w:rPr>
              <w:t>53.4</w:t>
            </w:r>
          </w:p>
          <w:p w14:paraId="2A622286" w14:textId="77777777" w:rsidR="00287AF6" w:rsidRPr="00994EE9" w:rsidRDefault="00287AF6" w:rsidP="00126EB0">
            <w:pPr>
              <w:spacing w:after="0" w:line="240" w:lineRule="auto"/>
              <w:rPr>
                <w:rFonts w:ascii="Gill Sans MT" w:hAnsi="Gill Sans MT"/>
              </w:rPr>
            </w:pPr>
            <w:r w:rsidRPr="00994EE9">
              <w:rPr>
                <w:rFonts w:ascii="Gill Sans MT" w:hAnsi="Gill Sans MT"/>
              </w:rPr>
              <w:t>57.6</w:t>
            </w:r>
          </w:p>
          <w:p w14:paraId="11D32F92" w14:textId="77777777" w:rsidR="00287AF6" w:rsidRPr="00994EE9" w:rsidRDefault="00287AF6" w:rsidP="00126EB0">
            <w:pPr>
              <w:spacing w:after="0" w:line="240" w:lineRule="auto"/>
              <w:rPr>
                <w:rFonts w:ascii="Gill Sans MT" w:hAnsi="Gill Sans MT"/>
              </w:rPr>
            </w:pPr>
            <w:r w:rsidRPr="00994EE9">
              <w:rPr>
                <w:rFonts w:ascii="Gill Sans MT" w:hAnsi="Gill Sans MT"/>
              </w:rPr>
              <w:t>83.1</w:t>
            </w:r>
          </w:p>
          <w:p w14:paraId="6DD4B30D" w14:textId="77777777" w:rsidR="00287AF6" w:rsidRPr="00994EE9" w:rsidRDefault="00287AF6" w:rsidP="00126EB0">
            <w:pPr>
              <w:spacing w:after="0" w:line="240" w:lineRule="auto"/>
              <w:rPr>
                <w:rFonts w:ascii="Gill Sans MT" w:hAnsi="Gill Sans MT"/>
              </w:rPr>
            </w:pPr>
            <w:r w:rsidRPr="00994EE9">
              <w:rPr>
                <w:rFonts w:ascii="Gill Sans MT" w:hAnsi="Gill Sans MT"/>
              </w:rPr>
              <w:t>65.0</w:t>
            </w:r>
          </w:p>
        </w:tc>
      </w:tr>
      <w:tr w:rsidR="00287AF6" w:rsidRPr="00994EE9" w14:paraId="7F1B7CEF" w14:textId="77777777" w:rsidTr="004E6B98">
        <w:trPr>
          <w:trHeight w:val="116"/>
        </w:trPr>
        <w:tc>
          <w:tcPr>
            <w:tcW w:w="393" w:type="dxa"/>
          </w:tcPr>
          <w:p w14:paraId="77503AAC" w14:textId="77777777" w:rsidR="00287AF6" w:rsidRPr="00994EE9" w:rsidRDefault="00287AF6" w:rsidP="00126EB0">
            <w:pPr>
              <w:spacing w:after="0" w:line="240" w:lineRule="auto"/>
              <w:rPr>
                <w:rFonts w:ascii="Gill Sans MT" w:hAnsi="Gill Sans MT"/>
              </w:rPr>
            </w:pPr>
            <w:r w:rsidRPr="00994EE9">
              <w:rPr>
                <w:rFonts w:ascii="Gill Sans MT" w:hAnsi="Gill Sans MT"/>
              </w:rPr>
              <w:t>2</w:t>
            </w:r>
          </w:p>
        </w:tc>
        <w:tc>
          <w:tcPr>
            <w:tcW w:w="5902" w:type="dxa"/>
          </w:tcPr>
          <w:p w14:paraId="5BE7E067"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Percentage of employed in total working population</w:t>
            </w:r>
          </w:p>
          <w:p w14:paraId="6998BC70"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Youth</w:t>
            </w:r>
          </w:p>
          <w:p w14:paraId="2381F98B"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Male</w:t>
            </w:r>
          </w:p>
          <w:p w14:paraId="4C4F0FB4"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Female</w:t>
            </w:r>
          </w:p>
          <w:p w14:paraId="101A4DCD"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Non-youth</w:t>
            </w:r>
          </w:p>
          <w:p w14:paraId="5C276A0B"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National</w:t>
            </w:r>
          </w:p>
        </w:tc>
        <w:tc>
          <w:tcPr>
            <w:tcW w:w="1080" w:type="dxa"/>
          </w:tcPr>
          <w:p w14:paraId="6F1C0727" w14:textId="77777777" w:rsidR="00287AF6" w:rsidRPr="00994EE9" w:rsidRDefault="00287AF6" w:rsidP="00126EB0">
            <w:pPr>
              <w:spacing w:after="0" w:line="240" w:lineRule="auto"/>
              <w:rPr>
                <w:rFonts w:ascii="Gill Sans MT" w:hAnsi="Gill Sans MT"/>
              </w:rPr>
            </w:pPr>
          </w:p>
          <w:p w14:paraId="214B573C" w14:textId="77777777" w:rsidR="00287AF6" w:rsidRPr="00994EE9" w:rsidRDefault="00287AF6" w:rsidP="00126EB0">
            <w:pPr>
              <w:spacing w:after="0" w:line="240" w:lineRule="auto"/>
              <w:rPr>
                <w:rFonts w:ascii="Gill Sans MT" w:hAnsi="Gill Sans MT"/>
              </w:rPr>
            </w:pPr>
          </w:p>
        </w:tc>
        <w:tc>
          <w:tcPr>
            <w:tcW w:w="810" w:type="dxa"/>
          </w:tcPr>
          <w:p w14:paraId="625E5A35" w14:textId="77777777" w:rsidR="00287AF6" w:rsidRPr="00994EE9" w:rsidRDefault="00287AF6" w:rsidP="00126EB0">
            <w:pPr>
              <w:spacing w:after="0" w:line="240" w:lineRule="auto"/>
              <w:rPr>
                <w:rFonts w:ascii="Gill Sans MT" w:hAnsi="Gill Sans MT"/>
              </w:rPr>
            </w:pPr>
          </w:p>
          <w:p w14:paraId="58B7930C" w14:textId="77777777" w:rsidR="00287AF6" w:rsidRPr="00994EE9" w:rsidRDefault="00287AF6" w:rsidP="00126EB0">
            <w:pPr>
              <w:spacing w:after="0" w:line="240" w:lineRule="auto"/>
              <w:rPr>
                <w:rFonts w:ascii="Gill Sans MT" w:hAnsi="Gill Sans MT"/>
              </w:rPr>
            </w:pPr>
          </w:p>
        </w:tc>
        <w:tc>
          <w:tcPr>
            <w:tcW w:w="980" w:type="dxa"/>
          </w:tcPr>
          <w:p w14:paraId="15910D80" w14:textId="77777777" w:rsidR="00287AF6" w:rsidRPr="00994EE9" w:rsidRDefault="00287AF6" w:rsidP="00126EB0">
            <w:pPr>
              <w:spacing w:after="0" w:line="240" w:lineRule="auto"/>
              <w:rPr>
                <w:rFonts w:ascii="Gill Sans MT" w:hAnsi="Gill Sans MT"/>
              </w:rPr>
            </w:pPr>
          </w:p>
          <w:p w14:paraId="78BFAEAE" w14:textId="77777777" w:rsidR="00287AF6" w:rsidRPr="00994EE9" w:rsidRDefault="00287AF6" w:rsidP="00126EB0">
            <w:pPr>
              <w:spacing w:after="0" w:line="240" w:lineRule="auto"/>
              <w:rPr>
                <w:rFonts w:ascii="Gill Sans MT" w:hAnsi="Gill Sans MT"/>
              </w:rPr>
            </w:pPr>
            <w:r w:rsidRPr="00994EE9">
              <w:rPr>
                <w:rFonts w:ascii="Gill Sans MT" w:hAnsi="Gill Sans MT"/>
              </w:rPr>
              <w:t>52.4</w:t>
            </w:r>
          </w:p>
          <w:p w14:paraId="6C9D387A" w14:textId="77777777" w:rsidR="00287AF6" w:rsidRPr="00994EE9" w:rsidRDefault="00287AF6" w:rsidP="00126EB0">
            <w:pPr>
              <w:spacing w:after="0" w:line="240" w:lineRule="auto"/>
              <w:rPr>
                <w:rFonts w:ascii="Gill Sans MT" w:hAnsi="Gill Sans MT"/>
              </w:rPr>
            </w:pPr>
            <w:r w:rsidRPr="00994EE9">
              <w:rPr>
                <w:rFonts w:ascii="Gill Sans MT" w:hAnsi="Gill Sans MT"/>
              </w:rPr>
              <w:t>49.3</w:t>
            </w:r>
          </w:p>
          <w:p w14:paraId="668C967B" w14:textId="77777777" w:rsidR="00287AF6" w:rsidRPr="00994EE9" w:rsidRDefault="00287AF6" w:rsidP="00126EB0">
            <w:pPr>
              <w:spacing w:after="0" w:line="240" w:lineRule="auto"/>
              <w:rPr>
                <w:rFonts w:ascii="Gill Sans MT" w:hAnsi="Gill Sans MT"/>
              </w:rPr>
            </w:pPr>
            <w:r w:rsidRPr="00994EE9">
              <w:rPr>
                <w:rFonts w:ascii="Gill Sans MT" w:hAnsi="Gill Sans MT"/>
              </w:rPr>
              <w:t>55.0</w:t>
            </w:r>
          </w:p>
          <w:p w14:paraId="3A75D7C2" w14:textId="77777777" w:rsidR="00287AF6" w:rsidRPr="00994EE9" w:rsidRDefault="00287AF6" w:rsidP="00126EB0">
            <w:pPr>
              <w:spacing w:after="0" w:line="240" w:lineRule="auto"/>
              <w:rPr>
                <w:rFonts w:ascii="Gill Sans MT" w:hAnsi="Gill Sans MT"/>
              </w:rPr>
            </w:pPr>
            <w:r w:rsidRPr="00994EE9">
              <w:rPr>
                <w:rFonts w:ascii="Gill Sans MT" w:hAnsi="Gill Sans MT"/>
              </w:rPr>
              <w:t>81.3</w:t>
            </w:r>
          </w:p>
          <w:p w14:paraId="55E2F69B" w14:textId="77777777" w:rsidR="00287AF6" w:rsidRPr="00994EE9" w:rsidRDefault="00287AF6" w:rsidP="00126EB0">
            <w:pPr>
              <w:spacing w:after="0" w:line="240" w:lineRule="auto"/>
              <w:rPr>
                <w:rFonts w:ascii="Gill Sans MT" w:hAnsi="Gill Sans MT"/>
              </w:rPr>
            </w:pPr>
            <w:r w:rsidRPr="00994EE9">
              <w:rPr>
                <w:rFonts w:ascii="Gill Sans MT" w:hAnsi="Gill Sans MT"/>
              </w:rPr>
              <w:t>62.2</w:t>
            </w:r>
          </w:p>
        </w:tc>
      </w:tr>
      <w:tr w:rsidR="00287AF6" w:rsidRPr="00994EE9" w14:paraId="6967034A" w14:textId="77777777" w:rsidTr="004E6B98">
        <w:trPr>
          <w:trHeight w:val="116"/>
        </w:trPr>
        <w:tc>
          <w:tcPr>
            <w:tcW w:w="393" w:type="dxa"/>
          </w:tcPr>
          <w:p w14:paraId="5C94DADA" w14:textId="77777777" w:rsidR="00287AF6" w:rsidRPr="00994EE9" w:rsidRDefault="00287AF6" w:rsidP="00126EB0">
            <w:pPr>
              <w:spacing w:after="0" w:line="240" w:lineRule="auto"/>
              <w:rPr>
                <w:rFonts w:ascii="Gill Sans MT" w:hAnsi="Gill Sans MT"/>
              </w:rPr>
            </w:pPr>
            <w:r w:rsidRPr="00994EE9">
              <w:rPr>
                <w:rFonts w:ascii="Gill Sans MT" w:hAnsi="Gill Sans MT"/>
              </w:rPr>
              <w:t>3</w:t>
            </w:r>
          </w:p>
        </w:tc>
        <w:tc>
          <w:tcPr>
            <w:tcW w:w="5902" w:type="dxa"/>
          </w:tcPr>
          <w:p w14:paraId="559CCB1D"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Unemployment Rate</w:t>
            </w:r>
          </w:p>
          <w:p w14:paraId="7B290347"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Youth</w:t>
            </w:r>
          </w:p>
          <w:p w14:paraId="6F6FC2A3"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Male</w:t>
            </w:r>
          </w:p>
          <w:p w14:paraId="2D8ACD32"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Female</w:t>
            </w:r>
          </w:p>
          <w:p w14:paraId="40EEB2E2"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Non-youth</w:t>
            </w:r>
          </w:p>
          <w:p w14:paraId="20515907"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National</w:t>
            </w:r>
          </w:p>
        </w:tc>
        <w:tc>
          <w:tcPr>
            <w:tcW w:w="1080" w:type="dxa"/>
          </w:tcPr>
          <w:p w14:paraId="6BD11B9C" w14:textId="77777777" w:rsidR="00287AF6" w:rsidRPr="00994EE9" w:rsidRDefault="00287AF6" w:rsidP="00126EB0">
            <w:pPr>
              <w:spacing w:after="0" w:line="240" w:lineRule="auto"/>
              <w:rPr>
                <w:rFonts w:ascii="Gill Sans MT" w:hAnsi="Gill Sans MT"/>
              </w:rPr>
            </w:pPr>
          </w:p>
        </w:tc>
        <w:tc>
          <w:tcPr>
            <w:tcW w:w="810" w:type="dxa"/>
          </w:tcPr>
          <w:p w14:paraId="501D271B" w14:textId="77777777" w:rsidR="00287AF6" w:rsidRPr="00994EE9" w:rsidRDefault="00287AF6" w:rsidP="00126EB0">
            <w:pPr>
              <w:spacing w:after="0" w:line="240" w:lineRule="auto"/>
              <w:rPr>
                <w:rFonts w:ascii="Gill Sans MT" w:hAnsi="Gill Sans MT"/>
              </w:rPr>
            </w:pPr>
          </w:p>
        </w:tc>
        <w:tc>
          <w:tcPr>
            <w:tcW w:w="980" w:type="dxa"/>
          </w:tcPr>
          <w:p w14:paraId="09722555" w14:textId="77777777" w:rsidR="00287AF6" w:rsidRPr="00994EE9" w:rsidRDefault="00287AF6" w:rsidP="00126EB0">
            <w:pPr>
              <w:spacing w:after="0" w:line="240" w:lineRule="auto"/>
              <w:rPr>
                <w:rFonts w:ascii="Gill Sans MT" w:hAnsi="Gill Sans MT"/>
              </w:rPr>
            </w:pPr>
          </w:p>
          <w:p w14:paraId="7B0EDE48" w14:textId="77777777" w:rsidR="00287AF6" w:rsidRPr="00994EE9" w:rsidRDefault="00287AF6" w:rsidP="00126EB0">
            <w:pPr>
              <w:spacing w:after="0" w:line="240" w:lineRule="auto"/>
              <w:rPr>
                <w:rFonts w:ascii="Gill Sans MT" w:hAnsi="Gill Sans MT"/>
              </w:rPr>
            </w:pPr>
            <w:r w:rsidRPr="00994EE9">
              <w:rPr>
                <w:rFonts w:ascii="Gill Sans MT" w:hAnsi="Gill Sans MT"/>
              </w:rPr>
              <w:t>5.9</w:t>
            </w:r>
          </w:p>
          <w:p w14:paraId="04725709" w14:textId="77777777" w:rsidR="00287AF6" w:rsidRPr="00994EE9" w:rsidRDefault="00287AF6" w:rsidP="00126EB0">
            <w:pPr>
              <w:spacing w:after="0" w:line="240" w:lineRule="auto"/>
              <w:rPr>
                <w:rFonts w:ascii="Gill Sans MT" w:hAnsi="Gill Sans MT"/>
              </w:rPr>
            </w:pPr>
            <w:r w:rsidRPr="00994EE9">
              <w:rPr>
                <w:rFonts w:ascii="Gill Sans MT" w:hAnsi="Gill Sans MT"/>
              </w:rPr>
              <w:t>7.7</w:t>
            </w:r>
          </w:p>
          <w:p w14:paraId="3181B6E2" w14:textId="77777777" w:rsidR="00287AF6" w:rsidRPr="00994EE9" w:rsidRDefault="00287AF6" w:rsidP="00126EB0">
            <w:pPr>
              <w:spacing w:after="0" w:line="240" w:lineRule="auto"/>
              <w:rPr>
                <w:rFonts w:ascii="Gill Sans MT" w:hAnsi="Gill Sans MT"/>
              </w:rPr>
            </w:pPr>
            <w:r w:rsidRPr="00994EE9">
              <w:rPr>
                <w:rFonts w:ascii="Gill Sans MT" w:hAnsi="Gill Sans MT"/>
              </w:rPr>
              <w:t>4.5</w:t>
            </w:r>
          </w:p>
          <w:p w14:paraId="5851C1EF" w14:textId="77777777" w:rsidR="00287AF6" w:rsidRPr="00994EE9" w:rsidRDefault="00287AF6" w:rsidP="00126EB0">
            <w:pPr>
              <w:spacing w:after="0" w:line="240" w:lineRule="auto"/>
              <w:rPr>
                <w:rFonts w:ascii="Gill Sans MT" w:hAnsi="Gill Sans MT"/>
              </w:rPr>
            </w:pPr>
            <w:r w:rsidRPr="00994EE9">
              <w:rPr>
                <w:rFonts w:ascii="Gill Sans MT" w:hAnsi="Gill Sans MT"/>
              </w:rPr>
              <w:t>2.2</w:t>
            </w:r>
          </w:p>
          <w:p w14:paraId="5389D2C0" w14:textId="77777777" w:rsidR="00287AF6" w:rsidRPr="00994EE9" w:rsidRDefault="00287AF6" w:rsidP="00126EB0">
            <w:pPr>
              <w:spacing w:after="0" w:line="240" w:lineRule="auto"/>
              <w:rPr>
                <w:rFonts w:ascii="Gill Sans MT" w:hAnsi="Gill Sans MT"/>
              </w:rPr>
            </w:pPr>
            <w:r w:rsidRPr="00994EE9">
              <w:rPr>
                <w:rFonts w:ascii="Gill Sans MT" w:hAnsi="Gill Sans MT"/>
              </w:rPr>
              <w:t>4.3</w:t>
            </w:r>
          </w:p>
        </w:tc>
      </w:tr>
      <w:tr w:rsidR="00287AF6" w:rsidRPr="00994EE9" w14:paraId="2CEAFCF9" w14:textId="77777777" w:rsidTr="004E6B98">
        <w:trPr>
          <w:trHeight w:val="116"/>
        </w:trPr>
        <w:tc>
          <w:tcPr>
            <w:tcW w:w="393" w:type="dxa"/>
          </w:tcPr>
          <w:p w14:paraId="2FF60B2B" w14:textId="77777777" w:rsidR="00287AF6" w:rsidRPr="00994EE9" w:rsidRDefault="00287AF6" w:rsidP="00126EB0">
            <w:pPr>
              <w:spacing w:after="0" w:line="240" w:lineRule="auto"/>
              <w:rPr>
                <w:rFonts w:ascii="Gill Sans MT" w:hAnsi="Gill Sans MT"/>
                <w:b/>
              </w:rPr>
            </w:pPr>
            <w:r w:rsidRPr="00994EE9">
              <w:rPr>
                <w:rFonts w:ascii="Gill Sans MT" w:hAnsi="Gill Sans MT"/>
                <w:b/>
              </w:rPr>
              <w:t>E</w:t>
            </w:r>
          </w:p>
        </w:tc>
        <w:tc>
          <w:tcPr>
            <w:tcW w:w="5902" w:type="dxa"/>
          </w:tcPr>
          <w:p w14:paraId="0D174FEF" w14:textId="77777777" w:rsidR="00287AF6" w:rsidRPr="00994EE9" w:rsidRDefault="00287AF6" w:rsidP="00126EB0">
            <w:pPr>
              <w:spacing w:after="0" w:line="240" w:lineRule="auto"/>
              <w:ind w:right="34"/>
              <w:rPr>
                <w:rFonts w:ascii="Gill Sans MT" w:hAnsi="Gill Sans MT"/>
                <w:b/>
              </w:rPr>
            </w:pPr>
            <w:r w:rsidRPr="00994EE9">
              <w:rPr>
                <w:rFonts w:ascii="Gill Sans MT" w:hAnsi="Gill Sans MT"/>
                <w:b/>
              </w:rPr>
              <w:t>Nutrition, Shelter, Water and Sanitation</w:t>
            </w:r>
          </w:p>
        </w:tc>
        <w:tc>
          <w:tcPr>
            <w:tcW w:w="1080" w:type="dxa"/>
          </w:tcPr>
          <w:p w14:paraId="52623919" w14:textId="77777777" w:rsidR="00287AF6" w:rsidRPr="00994EE9" w:rsidRDefault="00287AF6" w:rsidP="00126EB0">
            <w:pPr>
              <w:spacing w:after="0" w:line="240" w:lineRule="auto"/>
              <w:rPr>
                <w:rFonts w:ascii="Gill Sans MT" w:hAnsi="Gill Sans MT"/>
                <w:b/>
              </w:rPr>
            </w:pPr>
          </w:p>
        </w:tc>
        <w:tc>
          <w:tcPr>
            <w:tcW w:w="810" w:type="dxa"/>
          </w:tcPr>
          <w:p w14:paraId="1D35538B" w14:textId="77777777" w:rsidR="00287AF6" w:rsidRPr="00994EE9" w:rsidRDefault="00287AF6" w:rsidP="00126EB0">
            <w:pPr>
              <w:spacing w:after="0" w:line="240" w:lineRule="auto"/>
              <w:rPr>
                <w:rFonts w:ascii="Gill Sans MT" w:hAnsi="Gill Sans MT"/>
                <w:b/>
              </w:rPr>
            </w:pPr>
          </w:p>
        </w:tc>
        <w:tc>
          <w:tcPr>
            <w:tcW w:w="980" w:type="dxa"/>
          </w:tcPr>
          <w:p w14:paraId="21D2BEB5" w14:textId="77777777" w:rsidR="00287AF6" w:rsidRPr="00994EE9" w:rsidRDefault="00287AF6" w:rsidP="00126EB0">
            <w:pPr>
              <w:spacing w:after="0" w:line="240" w:lineRule="auto"/>
              <w:rPr>
                <w:rFonts w:ascii="Gill Sans MT" w:hAnsi="Gill Sans MT"/>
                <w:b/>
              </w:rPr>
            </w:pPr>
          </w:p>
        </w:tc>
      </w:tr>
      <w:tr w:rsidR="00287AF6" w:rsidRPr="00994EE9" w14:paraId="149338C3" w14:textId="77777777" w:rsidTr="004E6B98">
        <w:trPr>
          <w:trHeight w:val="116"/>
        </w:trPr>
        <w:tc>
          <w:tcPr>
            <w:tcW w:w="393" w:type="dxa"/>
          </w:tcPr>
          <w:p w14:paraId="4DF7A06B" w14:textId="77777777" w:rsidR="00287AF6" w:rsidRPr="00994EE9" w:rsidRDefault="00287AF6" w:rsidP="00126EB0">
            <w:pPr>
              <w:spacing w:after="0" w:line="240" w:lineRule="auto"/>
              <w:rPr>
                <w:rFonts w:ascii="Gill Sans MT" w:hAnsi="Gill Sans MT"/>
              </w:rPr>
            </w:pPr>
            <w:r w:rsidRPr="00994EE9">
              <w:rPr>
                <w:rFonts w:ascii="Gill Sans MT" w:hAnsi="Gill Sans MT"/>
              </w:rPr>
              <w:t>1</w:t>
            </w:r>
          </w:p>
        </w:tc>
        <w:tc>
          <w:tcPr>
            <w:tcW w:w="5902" w:type="dxa"/>
          </w:tcPr>
          <w:p w14:paraId="2FD1F90C"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Percentage of underweight youth</w:t>
            </w:r>
          </w:p>
        </w:tc>
        <w:tc>
          <w:tcPr>
            <w:tcW w:w="1080" w:type="dxa"/>
          </w:tcPr>
          <w:p w14:paraId="254C0279" w14:textId="77777777" w:rsidR="00287AF6" w:rsidRPr="00994EE9" w:rsidRDefault="00287AF6" w:rsidP="00126EB0">
            <w:pPr>
              <w:spacing w:after="0" w:line="240" w:lineRule="auto"/>
              <w:rPr>
                <w:rFonts w:ascii="Gill Sans MT" w:hAnsi="Gill Sans MT"/>
              </w:rPr>
            </w:pPr>
          </w:p>
        </w:tc>
        <w:tc>
          <w:tcPr>
            <w:tcW w:w="810" w:type="dxa"/>
          </w:tcPr>
          <w:p w14:paraId="7007AFE0" w14:textId="77777777" w:rsidR="00287AF6" w:rsidRPr="00994EE9" w:rsidRDefault="00287AF6" w:rsidP="00126EB0">
            <w:pPr>
              <w:spacing w:after="0" w:line="240" w:lineRule="auto"/>
              <w:rPr>
                <w:rFonts w:ascii="Gill Sans MT" w:hAnsi="Gill Sans MT"/>
              </w:rPr>
            </w:pPr>
          </w:p>
        </w:tc>
        <w:tc>
          <w:tcPr>
            <w:tcW w:w="980" w:type="dxa"/>
          </w:tcPr>
          <w:p w14:paraId="71F30EFF" w14:textId="77777777" w:rsidR="00287AF6" w:rsidRPr="00994EE9" w:rsidRDefault="00287AF6" w:rsidP="00126EB0">
            <w:pPr>
              <w:spacing w:after="0" w:line="240" w:lineRule="auto"/>
              <w:rPr>
                <w:rFonts w:ascii="Gill Sans MT" w:hAnsi="Gill Sans MT"/>
              </w:rPr>
            </w:pPr>
            <w:r w:rsidRPr="00994EE9">
              <w:rPr>
                <w:rFonts w:ascii="Gill Sans MT" w:hAnsi="Gill Sans MT"/>
              </w:rPr>
              <w:t>NA</w:t>
            </w:r>
          </w:p>
        </w:tc>
      </w:tr>
      <w:tr w:rsidR="00287AF6" w:rsidRPr="00994EE9" w14:paraId="30276A52" w14:textId="77777777" w:rsidTr="004E6B98">
        <w:trPr>
          <w:trHeight w:val="116"/>
        </w:trPr>
        <w:tc>
          <w:tcPr>
            <w:tcW w:w="393" w:type="dxa"/>
          </w:tcPr>
          <w:p w14:paraId="6EF54882" w14:textId="77777777" w:rsidR="00287AF6" w:rsidRPr="00994EE9" w:rsidRDefault="00287AF6" w:rsidP="00126EB0">
            <w:pPr>
              <w:spacing w:after="0" w:line="240" w:lineRule="auto"/>
              <w:rPr>
                <w:rFonts w:ascii="Gill Sans MT" w:hAnsi="Gill Sans MT"/>
              </w:rPr>
            </w:pPr>
            <w:r w:rsidRPr="00994EE9">
              <w:rPr>
                <w:rFonts w:ascii="Gill Sans MT" w:hAnsi="Gill Sans MT"/>
              </w:rPr>
              <w:t>2</w:t>
            </w:r>
          </w:p>
        </w:tc>
        <w:tc>
          <w:tcPr>
            <w:tcW w:w="5902" w:type="dxa"/>
          </w:tcPr>
          <w:p w14:paraId="52EBA1DB"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Percentage of youth deprived of shelter</w:t>
            </w:r>
          </w:p>
          <w:p w14:paraId="34AD2780" w14:textId="77777777" w:rsidR="00287AF6" w:rsidRPr="00994EE9" w:rsidRDefault="00287AF6" w:rsidP="00126EB0">
            <w:pPr>
              <w:pStyle w:val="ListParagraph"/>
              <w:numPr>
                <w:ilvl w:val="0"/>
                <w:numId w:val="27"/>
              </w:numPr>
              <w:ind w:right="34"/>
              <w:rPr>
                <w:rFonts w:ascii="Gill Sans MT" w:hAnsi="Gill Sans MT"/>
                <w:sz w:val="22"/>
              </w:rPr>
            </w:pPr>
            <w:r w:rsidRPr="00994EE9">
              <w:rPr>
                <w:rFonts w:ascii="Gill Sans MT" w:hAnsi="Gill Sans MT"/>
                <w:sz w:val="22"/>
              </w:rPr>
              <w:t>Male</w:t>
            </w:r>
          </w:p>
          <w:p w14:paraId="71D12447" w14:textId="77777777" w:rsidR="00287AF6" w:rsidRPr="00994EE9" w:rsidRDefault="00287AF6" w:rsidP="00126EB0">
            <w:pPr>
              <w:pStyle w:val="ListParagraph"/>
              <w:numPr>
                <w:ilvl w:val="0"/>
                <w:numId w:val="27"/>
              </w:numPr>
              <w:ind w:right="34"/>
              <w:rPr>
                <w:rFonts w:ascii="Gill Sans MT" w:hAnsi="Gill Sans MT"/>
                <w:sz w:val="22"/>
              </w:rPr>
            </w:pPr>
            <w:r w:rsidRPr="00994EE9">
              <w:rPr>
                <w:rFonts w:ascii="Gill Sans MT" w:hAnsi="Gill Sans MT"/>
                <w:sz w:val="22"/>
              </w:rPr>
              <w:t>Female</w:t>
            </w:r>
          </w:p>
        </w:tc>
        <w:tc>
          <w:tcPr>
            <w:tcW w:w="1080" w:type="dxa"/>
          </w:tcPr>
          <w:p w14:paraId="7F699C45" w14:textId="77777777" w:rsidR="00287AF6" w:rsidRPr="00994EE9" w:rsidRDefault="00287AF6" w:rsidP="00126EB0">
            <w:pPr>
              <w:spacing w:after="0" w:line="240" w:lineRule="auto"/>
              <w:rPr>
                <w:rFonts w:ascii="Gill Sans MT" w:hAnsi="Gill Sans MT"/>
              </w:rPr>
            </w:pPr>
          </w:p>
        </w:tc>
        <w:tc>
          <w:tcPr>
            <w:tcW w:w="810" w:type="dxa"/>
          </w:tcPr>
          <w:p w14:paraId="119CF33D" w14:textId="77777777" w:rsidR="00287AF6" w:rsidRPr="00994EE9" w:rsidRDefault="00287AF6" w:rsidP="00126EB0">
            <w:pPr>
              <w:spacing w:after="0" w:line="240" w:lineRule="auto"/>
              <w:rPr>
                <w:rFonts w:ascii="Gill Sans MT" w:hAnsi="Gill Sans MT"/>
              </w:rPr>
            </w:pPr>
          </w:p>
        </w:tc>
        <w:tc>
          <w:tcPr>
            <w:tcW w:w="980" w:type="dxa"/>
          </w:tcPr>
          <w:p w14:paraId="4D2C1B7D" w14:textId="77777777" w:rsidR="00287AF6" w:rsidRPr="00994EE9" w:rsidRDefault="00287AF6" w:rsidP="00126EB0">
            <w:pPr>
              <w:spacing w:after="0" w:line="240" w:lineRule="auto"/>
              <w:rPr>
                <w:rFonts w:ascii="Gill Sans MT" w:hAnsi="Gill Sans MT"/>
              </w:rPr>
            </w:pPr>
            <w:r w:rsidRPr="00994EE9">
              <w:rPr>
                <w:rFonts w:ascii="Gill Sans MT" w:hAnsi="Gill Sans MT"/>
              </w:rPr>
              <w:t>Na</w:t>
            </w:r>
          </w:p>
        </w:tc>
      </w:tr>
      <w:tr w:rsidR="00287AF6" w:rsidRPr="00994EE9" w14:paraId="53D80C2F" w14:textId="77777777" w:rsidTr="004E6B98">
        <w:trPr>
          <w:trHeight w:val="116"/>
        </w:trPr>
        <w:tc>
          <w:tcPr>
            <w:tcW w:w="393" w:type="dxa"/>
          </w:tcPr>
          <w:p w14:paraId="73269272" w14:textId="77777777" w:rsidR="00287AF6" w:rsidRPr="00994EE9" w:rsidRDefault="00287AF6" w:rsidP="00126EB0">
            <w:pPr>
              <w:spacing w:after="0" w:line="240" w:lineRule="auto"/>
              <w:rPr>
                <w:rFonts w:ascii="Gill Sans MT" w:hAnsi="Gill Sans MT"/>
              </w:rPr>
            </w:pPr>
            <w:r w:rsidRPr="00994EE9">
              <w:rPr>
                <w:rFonts w:ascii="Gill Sans MT" w:hAnsi="Gill Sans MT"/>
              </w:rPr>
              <w:t>3</w:t>
            </w:r>
          </w:p>
        </w:tc>
        <w:tc>
          <w:tcPr>
            <w:tcW w:w="5902" w:type="dxa"/>
          </w:tcPr>
          <w:p w14:paraId="29CD0445"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Percentage of youth deprived of water</w:t>
            </w:r>
          </w:p>
          <w:p w14:paraId="3929916D" w14:textId="77777777" w:rsidR="00287AF6" w:rsidRPr="00994EE9" w:rsidRDefault="00287AF6" w:rsidP="00126EB0">
            <w:pPr>
              <w:pStyle w:val="ListParagraph"/>
              <w:numPr>
                <w:ilvl w:val="0"/>
                <w:numId w:val="28"/>
              </w:numPr>
              <w:ind w:right="34"/>
              <w:rPr>
                <w:rFonts w:ascii="Gill Sans MT" w:hAnsi="Gill Sans MT"/>
                <w:sz w:val="22"/>
              </w:rPr>
            </w:pPr>
            <w:r w:rsidRPr="00994EE9">
              <w:rPr>
                <w:rFonts w:ascii="Gill Sans MT" w:hAnsi="Gill Sans MT"/>
                <w:sz w:val="22"/>
              </w:rPr>
              <w:t>Male</w:t>
            </w:r>
          </w:p>
          <w:p w14:paraId="0ABCCB95" w14:textId="77777777" w:rsidR="00287AF6" w:rsidRPr="00994EE9" w:rsidRDefault="00287AF6" w:rsidP="00126EB0">
            <w:pPr>
              <w:pStyle w:val="ListParagraph"/>
              <w:numPr>
                <w:ilvl w:val="0"/>
                <w:numId w:val="28"/>
              </w:numPr>
              <w:ind w:right="34"/>
              <w:rPr>
                <w:rFonts w:ascii="Gill Sans MT" w:hAnsi="Gill Sans MT"/>
                <w:sz w:val="22"/>
              </w:rPr>
            </w:pPr>
            <w:r w:rsidRPr="00994EE9">
              <w:rPr>
                <w:rFonts w:ascii="Gill Sans MT" w:hAnsi="Gill Sans MT"/>
                <w:sz w:val="22"/>
              </w:rPr>
              <w:t>Female</w:t>
            </w:r>
          </w:p>
        </w:tc>
        <w:tc>
          <w:tcPr>
            <w:tcW w:w="1080" w:type="dxa"/>
          </w:tcPr>
          <w:p w14:paraId="07DAC376" w14:textId="77777777" w:rsidR="00287AF6" w:rsidRPr="00994EE9" w:rsidRDefault="00287AF6" w:rsidP="00126EB0">
            <w:pPr>
              <w:spacing w:after="0" w:line="240" w:lineRule="auto"/>
              <w:rPr>
                <w:rFonts w:ascii="Gill Sans MT" w:hAnsi="Gill Sans MT"/>
              </w:rPr>
            </w:pPr>
          </w:p>
        </w:tc>
        <w:tc>
          <w:tcPr>
            <w:tcW w:w="810" w:type="dxa"/>
          </w:tcPr>
          <w:p w14:paraId="6E893F69" w14:textId="77777777" w:rsidR="00287AF6" w:rsidRPr="00994EE9" w:rsidRDefault="00287AF6" w:rsidP="00126EB0">
            <w:pPr>
              <w:spacing w:after="0" w:line="240" w:lineRule="auto"/>
              <w:rPr>
                <w:rFonts w:ascii="Gill Sans MT" w:hAnsi="Gill Sans MT"/>
              </w:rPr>
            </w:pPr>
          </w:p>
        </w:tc>
        <w:tc>
          <w:tcPr>
            <w:tcW w:w="980" w:type="dxa"/>
          </w:tcPr>
          <w:p w14:paraId="22528C2B" w14:textId="77777777" w:rsidR="00287AF6" w:rsidRPr="00994EE9" w:rsidRDefault="00287AF6" w:rsidP="00126EB0">
            <w:pPr>
              <w:spacing w:after="0" w:line="240" w:lineRule="auto"/>
              <w:rPr>
                <w:rFonts w:ascii="Gill Sans MT" w:hAnsi="Gill Sans MT"/>
              </w:rPr>
            </w:pPr>
          </w:p>
        </w:tc>
      </w:tr>
      <w:tr w:rsidR="00287AF6" w:rsidRPr="00994EE9" w14:paraId="02CB8A8D" w14:textId="77777777" w:rsidTr="004E6B98">
        <w:trPr>
          <w:trHeight w:val="116"/>
        </w:trPr>
        <w:tc>
          <w:tcPr>
            <w:tcW w:w="393" w:type="dxa"/>
          </w:tcPr>
          <w:p w14:paraId="22585A9E" w14:textId="77777777" w:rsidR="00287AF6" w:rsidRPr="00994EE9" w:rsidRDefault="00287AF6" w:rsidP="00126EB0">
            <w:pPr>
              <w:spacing w:after="0" w:line="240" w:lineRule="auto"/>
              <w:rPr>
                <w:rFonts w:ascii="Gill Sans MT" w:hAnsi="Gill Sans MT"/>
              </w:rPr>
            </w:pPr>
            <w:r w:rsidRPr="00994EE9">
              <w:rPr>
                <w:rFonts w:ascii="Gill Sans MT" w:hAnsi="Gill Sans MT"/>
              </w:rPr>
              <w:t>4</w:t>
            </w:r>
          </w:p>
        </w:tc>
        <w:tc>
          <w:tcPr>
            <w:tcW w:w="5902" w:type="dxa"/>
          </w:tcPr>
          <w:p w14:paraId="32991652"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Percentage of youth deprived of sanitation</w:t>
            </w:r>
          </w:p>
        </w:tc>
        <w:tc>
          <w:tcPr>
            <w:tcW w:w="1080" w:type="dxa"/>
          </w:tcPr>
          <w:p w14:paraId="35FA2719" w14:textId="77777777" w:rsidR="00287AF6" w:rsidRPr="00994EE9" w:rsidRDefault="00287AF6" w:rsidP="00126EB0">
            <w:pPr>
              <w:spacing w:after="0" w:line="240" w:lineRule="auto"/>
              <w:rPr>
                <w:rFonts w:ascii="Gill Sans MT" w:hAnsi="Gill Sans MT"/>
              </w:rPr>
            </w:pPr>
          </w:p>
        </w:tc>
        <w:tc>
          <w:tcPr>
            <w:tcW w:w="810" w:type="dxa"/>
          </w:tcPr>
          <w:p w14:paraId="58BAC5B8" w14:textId="77777777" w:rsidR="00287AF6" w:rsidRPr="00994EE9" w:rsidRDefault="00287AF6" w:rsidP="00126EB0">
            <w:pPr>
              <w:spacing w:after="0" w:line="240" w:lineRule="auto"/>
              <w:rPr>
                <w:rFonts w:ascii="Gill Sans MT" w:hAnsi="Gill Sans MT"/>
              </w:rPr>
            </w:pPr>
          </w:p>
        </w:tc>
        <w:tc>
          <w:tcPr>
            <w:tcW w:w="980" w:type="dxa"/>
          </w:tcPr>
          <w:p w14:paraId="1040034E" w14:textId="77777777" w:rsidR="00287AF6" w:rsidRPr="00994EE9" w:rsidRDefault="00287AF6" w:rsidP="00126EB0">
            <w:pPr>
              <w:spacing w:after="0" w:line="240" w:lineRule="auto"/>
              <w:rPr>
                <w:rFonts w:ascii="Gill Sans MT" w:hAnsi="Gill Sans MT"/>
              </w:rPr>
            </w:pPr>
          </w:p>
        </w:tc>
      </w:tr>
      <w:tr w:rsidR="00287AF6" w:rsidRPr="00994EE9" w14:paraId="3F14D552" w14:textId="77777777" w:rsidTr="004E6B98">
        <w:trPr>
          <w:trHeight w:val="116"/>
        </w:trPr>
        <w:tc>
          <w:tcPr>
            <w:tcW w:w="393" w:type="dxa"/>
          </w:tcPr>
          <w:p w14:paraId="558EF413" w14:textId="77777777" w:rsidR="00287AF6" w:rsidRPr="00994EE9" w:rsidRDefault="00287AF6" w:rsidP="00126EB0">
            <w:pPr>
              <w:spacing w:after="0" w:line="240" w:lineRule="auto"/>
              <w:rPr>
                <w:rFonts w:ascii="Gill Sans MT" w:hAnsi="Gill Sans MT"/>
              </w:rPr>
            </w:pPr>
            <w:r w:rsidRPr="00994EE9">
              <w:rPr>
                <w:rFonts w:ascii="Gill Sans MT" w:hAnsi="Gill Sans MT"/>
              </w:rPr>
              <w:t>F</w:t>
            </w:r>
          </w:p>
        </w:tc>
        <w:tc>
          <w:tcPr>
            <w:tcW w:w="5902" w:type="dxa"/>
          </w:tcPr>
          <w:p w14:paraId="6836673A"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Health</w:t>
            </w:r>
          </w:p>
        </w:tc>
        <w:tc>
          <w:tcPr>
            <w:tcW w:w="1080" w:type="dxa"/>
          </w:tcPr>
          <w:p w14:paraId="0A230340" w14:textId="77777777" w:rsidR="00287AF6" w:rsidRPr="00994EE9" w:rsidRDefault="00287AF6" w:rsidP="00126EB0">
            <w:pPr>
              <w:spacing w:after="0" w:line="240" w:lineRule="auto"/>
              <w:rPr>
                <w:rFonts w:ascii="Gill Sans MT" w:hAnsi="Gill Sans MT"/>
              </w:rPr>
            </w:pPr>
          </w:p>
        </w:tc>
        <w:tc>
          <w:tcPr>
            <w:tcW w:w="810" w:type="dxa"/>
          </w:tcPr>
          <w:p w14:paraId="7C40664B" w14:textId="77777777" w:rsidR="00287AF6" w:rsidRPr="00994EE9" w:rsidRDefault="00287AF6" w:rsidP="00126EB0">
            <w:pPr>
              <w:spacing w:after="0" w:line="240" w:lineRule="auto"/>
              <w:rPr>
                <w:rFonts w:ascii="Gill Sans MT" w:hAnsi="Gill Sans MT"/>
              </w:rPr>
            </w:pPr>
          </w:p>
        </w:tc>
        <w:tc>
          <w:tcPr>
            <w:tcW w:w="980" w:type="dxa"/>
          </w:tcPr>
          <w:p w14:paraId="4DA1465A" w14:textId="77777777" w:rsidR="00287AF6" w:rsidRPr="00994EE9" w:rsidRDefault="00287AF6" w:rsidP="00126EB0">
            <w:pPr>
              <w:spacing w:after="0" w:line="240" w:lineRule="auto"/>
              <w:rPr>
                <w:rFonts w:ascii="Gill Sans MT" w:hAnsi="Gill Sans MT"/>
              </w:rPr>
            </w:pPr>
          </w:p>
        </w:tc>
      </w:tr>
      <w:tr w:rsidR="00287AF6" w:rsidRPr="00994EE9" w14:paraId="3864DD15" w14:textId="77777777" w:rsidTr="004E6B98">
        <w:trPr>
          <w:trHeight w:val="116"/>
        </w:trPr>
        <w:tc>
          <w:tcPr>
            <w:tcW w:w="393" w:type="dxa"/>
          </w:tcPr>
          <w:p w14:paraId="1D48707A" w14:textId="77777777" w:rsidR="00287AF6" w:rsidRPr="00994EE9" w:rsidRDefault="00287AF6" w:rsidP="00126EB0">
            <w:pPr>
              <w:spacing w:after="0" w:line="240" w:lineRule="auto"/>
              <w:rPr>
                <w:rFonts w:ascii="Gill Sans MT" w:hAnsi="Gill Sans MT"/>
              </w:rPr>
            </w:pPr>
            <w:r w:rsidRPr="00994EE9">
              <w:rPr>
                <w:rFonts w:ascii="Gill Sans MT" w:hAnsi="Gill Sans MT"/>
              </w:rPr>
              <w:t>1</w:t>
            </w:r>
          </w:p>
        </w:tc>
        <w:tc>
          <w:tcPr>
            <w:tcW w:w="5902" w:type="dxa"/>
          </w:tcPr>
          <w:p w14:paraId="7F0FA8F2"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Percentage of deaths from leading cause</w:t>
            </w:r>
          </w:p>
          <w:p w14:paraId="16D147B3" w14:textId="77777777" w:rsidR="00287AF6" w:rsidRPr="00994EE9" w:rsidRDefault="00287AF6" w:rsidP="00126EB0">
            <w:pPr>
              <w:pStyle w:val="ListParagraph"/>
              <w:numPr>
                <w:ilvl w:val="0"/>
                <w:numId w:val="30"/>
              </w:numPr>
              <w:ind w:right="34"/>
              <w:rPr>
                <w:rFonts w:ascii="Gill Sans MT" w:hAnsi="Gill Sans MT"/>
                <w:sz w:val="22"/>
              </w:rPr>
            </w:pPr>
            <w:r w:rsidRPr="00994EE9">
              <w:rPr>
                <w:rFonts w:ascii="Gill Sans MT" w:hAnsi="Gill Sans MT"/>
                <w:sz w:val="22"/>
              </w:rPr>
              <w:t>Male</w:t>
            </w:r>
          </w:p>
          <w:p w14:paraId="75B85433" w14:textId="77777777" w:rsidR="00287AF6" w:rsidRPr="00994EE9" w:rsidRDefault="00287AF6" w:rsidP="00126EB0">
            <w:pPr>
              <w:pStyle w:val="ListParagraph"/>
              <w:numPr>
                <w:ilvl w:val="0"/>
                <w:numId w:val="30"/>
              </w:numPr>
              <w:ind w:right="34"/>
              <w:rPr>
                <w:rFonts w:ascii="Gill Sans MT" w:hAnsi="Gill Sans MT"/>
                <w:sz w:val="22"/>
              </w:rPr>
            </w:pPr>
            <w:r w:rsidRPr="00994EE9">
              <w:rPr>
                <w:rFonts w:ascii="Gill Sans MT" w:hAnsi="Gill Sans MT"/>
                <w:sz w:val="22"/>
              </w:rPr>
              <w:t>Female</w:t>
            </w:r>
          </w:p>
        </w:tc>
        <w:tc>
          <w:tcPr>
            <w:tcW w:w="1080" w:type="dxa"/>
          </w:tcPr>
          <w:p w14:paraId="3B830EE1" w14:textId="77777777" w:rsidR="00287AF6" w:rsidRPr="00994EE9" w:rsidRDefault="00287AF6" w:rsidP="00126EB0">
            <w:pPr>
              <w:spacing w:after="0" w:line="240" w:lineRule="auto"/>
              <w:rPr>
                <w:rFonts w:ascii="Gill Sans MT" w:hAnsi="Gill Sans MT"/>
              </w:rPr>
            </w:pPr>
          </w:p>
        </w:tc>
        <w:tc>
          <w:tcPr>
            <w:tcW w:w="810" w:type="dxa"/>
          </w:tcPr>
          <w:p w14:paraId="2DDEAC60" w14:textId="77777777" w:rsidR="00287AF6" w:rsidRPr="00994EE9" w:rsidRDefault="00287AF6" w:rsidP="00126EB0">
            <w:pPr>
              <w:spacing w:after="0" w:line="240" w:lineRule="auto"/>
              <w:rPr>
                <w:rFonts w:ascii="Gill Sans MT" w:hAnsi="Gill Sans MT"/>
              </w:rPr>
            </w:pPr>
          </w:p>
        </w:tc>
        <w:tc>
          <w:tcPr>
            <w:tcW w:w="980" w:type="dxa"/>
          </w:tcPr>
          <w:p w14:paraId="5287A229" w14:textId="77777777" w:rsidR="00287AF6" w:rsidRPr="00994EE9" w:rsidRDefault="00287AF6" w:rsidP="00126EB0">
            <w:pPr>
              <w:spacing w:after="0" w:line="240" w:lineRule="auto"/>
              <w:rPr>
                <w:rFonts w:ascii="Gill Sans MT" w:hAnsi="Gill Sans MT"/>
              </w:rPr>
            </w:pPr>
          </w:p>
        </w:tc>
      </w:tr>
      <w:tr w:rsidR="00287AF6" w:rsidRPr="00994EE9" w14:paraId="46B42F37" w14:textId="77777777" w:rsidTr="004E6B98">
        <w:trPr>
          <w:trHeight w:val="116"/>
        </w:trPr>
        <w:tc>
          <w:tcPr>
            <w:tcW w:w="393" w:type="dxa"/>
          </w:tcPr>
          <w:p w14:paraId="10822E79" w14:textId="77777777" w:rsidR="00287AF6" w:rsidRPr="00994EE9" w:rsidRDefault="00287AF6" w:rsidP="00126EB0">
            <w:pPr>
              <w:spacing w:after="0" w:line="240" w:lineRule="auto"/>
              <w:rPr>
                <w:rFonts w:ascii="Gill Sans MT" w:hAnsi="Gill Sans MT"/>
              </w:rPr>
            </w:pPr>
            <w:r w:rsidRPr="00994EE9">
              <w:rPr>
                <w:rFonts w:ascii="Gill Sans MT" w:hAnsi="Gill Sans MT"/>
              </w:rPr>
              <w:t>2</w:t>
            </w:r>
          </w:p>
        </w:tc>
        <w:tc>
          <w:tcPr>
            <w:tcW w:w="5902" w:type="dxa"/>
          </w:tcPr>
          <w:p w14:paraId="6D3D8224" w14:textId="77777777" w:rsidR="00287AF6" w:rsidRPr="00994EE9" w:rsidRDefault="00287AF6" w:rsidP="00126EB0">
            <w:pPr>
              <w:spacing w:after="0" w:line="240" w:lineRule="auto"/>
              <w:ind w:right="34"/>
              <w:rPr>
                <w:rFonts w:ascii="Gill Sans MT" w:hAnsi="Gill Sans MT"/>
              </w:rPr>
            </w:pPr>
            <w:r w:rsidRPr="00994EE9">
              <w:rPr>
                <w:rFonts w:ascii="Gill Sans MT" w:hAnsi="Gill Sans MT"/>
              </w:rPr>
              <w:t>Percentage of females in the 20-24 age group that life birth before 18 years</w:t>
            </w:r>
          </w:p>
        </w:tc>
        <w:tc>
          <w:tcPr>
            <w:tcW w:w="1080" w:type="dxa"/>
          </w:tcPr>
          <w:p w14:paraId="6BB68308" w14:textId="77777777" w:rsidR="00287AF6" w:rsidRPr="00994EE9" w:rsidRDefault="00287AF6" w:rsidP="00126EB0">
            <w:pPr>
              <w:spacing w:after="0" w:line="240" w:lineRule="auto"/>
              <w:rPr>
                <w:rFonts w:ascii="Gill Sans MT" w:hAnsi="Gill Sans MT"/>
              </w:rPr>
            </w:pPr>
          </w:p>
        </w:tc>
        <w:tc>
          <w:tcPr>
            <w:tcW w:w="810" w:type="dxa"/>
          </w:tcPr>
          <w:p w14:paraId="53CDAFBC" w14:textId="77777777" w:rsidR="00287AF6" w:rsidRPr="00994EE9" w:rsidRDefault="00287AF6" w:rsidP="00126EB0">
            <w:pPr>
              <w:spacing w:after="0" w:line="240" w:lineRule="auto"/>
              <w:rPr>
                <w:rFonts w:ascii="Gill Sans MT" w:hAnsi="Gill Sans MT"/>
              </w:rPr>
            </w:pPr>
          </w:p>
        </w:tc>
        <w:tc>
          <w:tcPr>
            <w:tcW w:w="980" w:type="dxa"/>
          </w:tcPr>
          <w:p w14:paraId="14DB9372" w14:textId="77777777" w:rsidR="00287AF6" w:rsidRPr="00994EE9" w:rsidRDefault="00287AF6" w:rsidP="00126EB0">
            <w:pPr>
              <w:spacing w:after="0" w:line="240" w:lineRule="auto"/>
              <w:rPr>
                <w:rFonts w:ascii="Gill Sans MT" w:hAnsi="Gill Sans MT"/>
              </w:rPr>
            </w:pPr>
          </w:p>
        </w:tc>
      </w:tr>
    </w:tbl>
    <w:p w14:paraId="098430AB" w14:textId="77777777" w:rsidR="00287AF6" w:rsidRDefault="00287AF6" w:rsidP="00126EB0">
      <w:pPr>
        <w:spacing w:after="0" w:line="240" w:lineRule="auto"/>
      </w:pPr>
    </w:p>
    <w:p w14:paraId="2F4BC1E0" w14:textId="77777777" w:rsidR="00804E5A" w:rsidRDefault="00804E5A">
      <w:pPr>
        <w:spacing w:after="160" w:line="259" w:lineRule="auto"/>
      </w:pPr>
      <w:r>
        <w:br w:type="page"/>
      </w:r>
    </w:p>
    <w:p w14:paraId="0859793B" w14:textId="77777777" w:rsidR="00804E5A" w:rsidRPr="00804E5A" w:rsidRDefault="00804E5A" w:rsidP="00804E5A">
      <w:pPr>
        <w:spacing w:after="0" w:line="240" w:lineRule="auto"/>
        <w:ind w:left="360"/>
        <w:jc w:val="center"/>
        <w:rPr>
          <w:rFonts w:ascii="Gill Sans MT" w:hAnsi="Gill Sans MT"/>
          <w:b/>
        </w:rPr>
      </w:pPr>
      <w:r w:rsidRPr="00804E5A">
        <w:rPr>
          <w:rFonts w:ascii="Gill Sans MT" w:hAnsi="Gill Sans MT"/>
          <w:b/>
        </w:rPr>
        <w:lastRenderedPageBreak/>
        <w:t>PART VI</w:t>
      </w:r>
    </w:p>
    <w:p w14:paraId="6B8C9184" w14:textId="1ECEB44A" w:rsidR="00804E5A" w:rsidRPr="00804E5A" w:rsidRDefault="00804E5A" w:rsidP="00804E5A">
      <w:pPr>
        <w:spacing w:after="0" w:line="240" w:lineRule="auto"/>
        <w:ind w:left="360"/>
        <w:jc w:val="center"/>
        <w:rPr>
          <w:rFonts w:ascii="Gill Sans MT" w:hAnsi="Gill Sans MT"/>
          <w:b/>
        </w:rPr>
      </w:pPr>
      <w:r w:rsidRPr="00804E5A">
        <w:rPr>
          <w:rFonts w:ascii="Gill Sans MT" w:hAnsi="Gill Sans MT"/>
          <w:b/>
        </w:rPr>
        <w:t>C</w:t>
      </w:r>
      <w:r w:rsidR="00AF3457">
        <w:rPr>
          <w:rFonts w:ascii="Gill Sans MT" w:hAnsi="Gill Sans MT"/>
          <w:b/>
        </w:rPr>
        <w:t>ONCLUSIONS AND RECOMMENDATIONS</w:t>
      </w:r>
    </w:p>
    <w:p w14:paraId="0AB760EE" w14:textId="77777777" w:rsidR="00804E5A" w:rsidRPr="00804E5A" w:rsidRDefault="00804E5A" w:rsidP="00804E5A">
      <w:pPr>
        <w:spacing w:after="0" w:line="240" w:lineRule="auto"/>
        <w:ind w:left="360"/>
        <w:jc w:val="both"/>
        <w:rPr>
          <w:rFonts w:ascii="Gill Sans MT" w:hAnsi="Gill Sans MT"/>
          <w:b/>
        </w:rPr>
      </w:pPr>
    </w:p>
    <w:p w14:paraId="380E3432" w14:textId="77777777" w:rsidR="00804E5A" w:rsidRPr="00804E5A" w:rsidRDefault="00804E5A" w:rsidP="00804E5A">
      <w:pPr>
        <w:spacing w:after="0" w:line="240" w:lineRule="auto"/>
        <w:ind w:left="360"/>
        <w:jc w:val="both"/>
        <w:rPr>
          <w:rFonts w:ascii="Gill Sans MT" w:hAnsi="Gill Sans MT"/>
          <w:b/>
        </w:rPr>
      </w:pPr>
      <w:r w:rsidRPr="00804E5A">
        <w:rPr>
          <w:rFonts w:ascii="Gill Sans MT" w:hAnsi="Gill Sans MT"/>
          <w:b/>
        </w:rPr>
        <w:t>6.1</w:t>
      </w:r>
      <w:r w:rsidRPr="00804E5A">
        <w:rPr>
          <w:rFonts w:ascii="Gill Sans MT" w:hAnsi="Gill Sans MT"/>
          <w:b/>
        </w:rPr>
        <w:tab/>
        <w:t>Conclusions</w:t>
      </w:r>
    </w:p>
    <w:p w14:paraId="13F542AD" w14:textId="77777777" w:rsidR="00804E5A" w:rsidRPr="00804E5A" w:rsidRDefault="00804E5A" w:rsidP="00804E5A">
      <w:pPr>
        <w:spacing w:after="0" w:line="240" w:lineRule="auto"/>
        <w:ind w:left="360"/>
        <w:jc w:val="both"/>
        <w:rPr>
          <w:rFonts w:ascii="Gill Sans MT" w:hAnsi="Gill Sans MT"/>
        </w:rPr>
      </w:pPr>
    </w:p>
    <w:p w14:paraId="430B9886" w14:textId="77777777" w:rsidR="00804E5A" w:rsidRPr="00804E5A" w:rsidRDefault="00804E5A" w:rsidP="00804E5A">
      <w:pPr>
        <w:spacing w:after="0" w:line="240" w:lineRule="auto"/>
        <w:ind w:left="360"/>
        <w:jc w:val="both"/>
        <w:rPr>
          <w:rFonts w:ascii="Gill Sans MT" w:hAnsi="Gill Sans MT"/>
        </w:rPr>
      </w:pPr>
      <w:r w:rsidRPr="00804E5A">
        <w:rPr>
          <w:rFonts w:ascii="Gill Sans MT" w:hAnsi="Gill Sans MT"/>
        </w:rPr>
        <w:t xml:space="preserve">The study entailed conduct of youth and stakeholders survey on youth and stakeholders on their perceptions of youth issues and NAYCOM, a research on three thematic areas (youth and civic engagement, access to health services and youth and the environment. </w:t>
      </w:r>
    </w:p>
    <w:p w14:paraId="2EE736EE" w14:textId="77777777" w:rsidR="00804E5A" w:rsidRPr="00804E5A" w:rsidRDefault="00804E5A" w:rsidP="00804E5A">
      <w:pPr>
        <w:spacing w:after="0" w:line="240" w:lineRule="auto"/>
        <w:ind w:left="360"/>
        <w:jc w:val="both"/>
        <w:rPr>
          <w:rFonts w:ascii="Gill Sans MT" w:hAnsi="Gill Sans MT"/>
        </w:rPr>
      </w:pPr>
    </w:p>
    <w:p w14:paraId="773311AA" w14:textId="77777777" w:rsidR="00804E5A" w:rsidRPr="00804E5A" w:rsidRDefault="00804E5A" w:rsidP="00804E5A">
      <w:pPr>
        <w:spacing w:after="0" w:line="240" w:lineRule="auto"/>
        <w:ind w:left="360"/>
        <w:jc w:val="both"/>
        <w:rPr>
          <w:rFonts w:ascii="Gill Sans MT" w:hAnsi="Gill Sans MT"/>
        </w:rPr>
      </w:pPr>
      <w:r w:rsidRPr="00804E5A">
        <w:rPr>
          <w:rFonts w:ascii="Gill Sans MT" w:hAnsi="Gill Sans MT"/>
        </w:rPr>
        <w:t>Overall, the perception scores on both youth issues and NAYCOM are moderate ranging from 34-61 for both sexes in urban, peri-urban and rural areas in all districts. This means that youth and stakeholders do not have very positive perceptions of youth issues and NAYCOM and we still have long way away from the ideal of 95 and still have a long way to go to change youth perception about themselves.</w:t>
      </w:r>
    </w:p>
    <w:p w14:paraId="7D39925A" w14:textId="77777777" w:rsidR="00804E5A" w:rsidRPr="00804E5A" w:rsidRDefault="00804E5A" w:rsidP="00804E5A">
      <w:pPr>
        <w:spacing w:after="0" w:line="240" w:lineRule="auto"/>
        <w:ind w:left="360"/>
        <w:jc w:val="both"/>
        <w:rPr>
          <w:rFonts w:ascii="Gill Sans MT" w:hAnsi="Gill Sans MT"/>
        </w:rPr>
      </w:pPr>
    </w:p>
    <w:p w14:paraId="24B0809B" w14:textId="77777777" w:rsidR="00804E5A" w:rsidRPr="00804E5A" w:rsidRDefault="00804E5A" w:rsidP="00804E5A">
      <w:pPr>
        <w:spacing w:after="0" w:line="240" w:lineRule="auto"/>
        <w:ind w:left="360"/>
        <w:jc w:val="both"/>
        <w:rPr>
          <w:rFonts w:ascii="Gill Sans MT" w:hAnsi="Gill Sans MT"/>
        </w:rPr>
      </w:pPr>
      <w:r w:rsidRPr="00804E5A">
        <w:rPr>
          <w:rFonts w:ascii="Gill Sans MT" w:hAnsi="Gill Sans MT"/>
        </w:rPr>
        <w:t>The study further confirms that youth play a significant role in communities and in promoting democracy and governance. Youth enjoy absolute freedom to belong to community organisations, participate in community meetings and decision-making, contribute towards solving common community problem but their views are at seldom listened to. Youth also enjoy freedom to belong to political parties, register to vote and vote at elections, contest public elections, participate in political discussions and canvass for candidates of their choice. Youth also participate in local government activities including attending council or ward meetings, advocate for community interests and concerns, contribute to fund raising and participate in community radio discussions.</w:t>
      </w:r>
    </w:p>
    <w:p w14:paraId="2242822B" w14:textId="77777777" w:rsidR="00804E5A" w:rsidRPr="00804E5A" w:rsidRDefault="00804E5A" w:rsidP="00804E5A">
      <w:pPr>
        <w:spacing w:after="0" w:line="240" w:lineRule="auto"/>
        <w:ind w:left="360"/>
        <w:jc w:val="both"/>
        <w:rPr>
          <w:rFonts w:ascii="Gill Sans MT" w:hAnsi="Gill Sans MT"/>
        </w:rPr>
      </w:pPr>
    </w:p>
    <w:p w14:paraId="6C886683" w14:textId="77777777" w:rsidR="00804E5A" w:rsidRPr="00804E5A" w:rsidRDefault="00804E5A" w:rsidP="00804E5A">
      <w:pPr>
        <w:spacing w:after="0" w:line="240" w:lineRule="auto"/>
        <w:ind w:left="360"/>
        <w:jc w:val="both"/>
        <w:rPr>
          <w:rFonts w:ascii="Gill Sans MT" w:hAnsi="Gill Sans MT"/>
        </w:rPr>
      </w:pPr>
      <w:r w:rsidRPr="00804E5A">
        <w:rPr>
          <w:rFonts w:ascii="Gill Sans MT" w:hAnsi="Gill Sans MT"/>
        </w:rPr>
        <w:t>They study further asserts that youth have very good knowledge of causes and prevention of EVD and contributed significantly to the control of the disease through social mobilisation, adherence to emergency laws and chiefdom bye-laws. Youth are partly responsible for environmental degradation through deforestation, accumulating filths in communities as a result of their social and economic activities and protect the environment through raising community awareness on environmental problem and control measures, clearing drainages and disposing of waste and tree planting.</w:t>
      </w:r>
    </w:p>
    <w:p w14:paraId="47D1A6F3" w14:textId="77777777" w:rsidR="00804E5A" w:rsidRPr="00804E5A" w:rsidRDefault="00804E5A" w:rsidP="00804E5A">
      <w:pPr>
        <w:spacing w:after="0" w:line="240" w:lineRule="auto"/>
        <w:ind w:left="360"/>
        <w:jc w:val="both"/>
        <w:rPr>
          <w:rFonts w:ascii="Gill Sans MT" w:hAnsi="Gill Sans MT"/>
        </w:rPr>
      </w:pPr>
    </w:p>
    <w:p w14:paraId="50FE9FC1" w14:textId="77777777" w:rsidR="00804E5A" w:rsidRPr="00804E5A" w:rsidRDefault="00804E5A" w:rsidP="00804E5A">
      <w:pPr>
        <w:spacing w:after="0" w:line="240" w:lineRule="auto"/>
        <w:ind w:left="360"/>
        <w:jc w:val="both"/>
        <w:rPr>
          <w:rFonts w:ascii="Gill Sans MT" w:hAnsi="Gill Sans MT"/>
        </w:rPr>
      </w:pPr>
      <w:r w:rsidRPr="00804E5A">
        <w:rPr>
          <w:rFonts w:ascii="Gill Sans MT" w:hAnsi="Gill Sans MT"/>
        </w:rPr>
        <w:t>Even with the available data, there is no strong evidence that there has been improvement in KYDI and more need to be done to improve on the social and economic well-being of youth and thus the indicators.</w:t>
      </w:r>
    </w:p>
    <w:p w14:paraId="53438308" w14:textId="77777777" w:rsidR="00804E5A" w:rsidRPr="00804E5A" w:rsidRDefault="00804E5A" w:rsidP="00804E5A">
      <w:pPr>
        <w:spacing w:after="0" w:line="240" w:lineRule="auto"/>
        <w:ind w:left="360"/>
        <w:jc w:val="both"/>
        <w:rPr>
          <w:rFonts w:ascii="Gill Sans MT" w:hAnsi="Gill Sans MT"/>
        </w:rPr>
      </w:pPr>
    </w:p>
    <w:p w14:paraId="6006B487" w14:textId="7AE74ECD" w:rsidR="00804E5A" w:rsidRPr="00804E5A" w:rsidRDefault="00AF3457" w:rsidP="00804E5A">
      <w:pPr>
        <w:spacing w:after="0" w:line="240" w:lineRule="auto"/>
        <w:ind w:left="360"/>
        <w:jc w:val="both"/>
        <w:rPr>
          <w:rFonts w:ascii="Gill Sans MT" w:hAnsi="Gill Sans MT"/>
          <w:b/>
        </w:rPr>
      </w:pPr>
      <w:r>
        <w:rPr>
          <w:rFonts w:ascii="Gill Sans MT" w:hAnsi="Gill Sans MT"/>
          <w:b/>
        </w:rPr>
        <w:t>6.2</w:t>
      </w:r>
      <w:r>
        <w:rPr>
          <w:rFonts w:ascii="Gill Sans MT" w:hAnsi="Gill Sans MT"/>
          <w:b/>
        </w:rPr>
        <w:tab/>
      </w:r>
      <w:r w:rsidR="00804E5A" w:rsidRPr="00804E5A">
        <w:rPr>
          <w:rFonts w:ascii="Gill Sans MT" w:hAnsi="Gill Sans MT"/>
          <w:b/>
        </w:rPr>
        <w:t>Recommendations</w:t>
      </w:r>
    </w:p>
    <w:p w14:paraId="7C488B16" w14:textId="77777777" w:rsidR="00804E5A" w:rsidRPr="00804E5A" w:rsidRDefault="00804E5A" w:rsidP="00804E5A">
      <w:pPr>
        <w:pStyle w:val="ListParagraph"/>
        <w:jc w:val="both"/>
        <w:rPr>
          <w:rFonts w:ascii="Gill Sans MT" w:hAnsi="Gill Sans MT"/>
          <w:sz w:val="22"/>
          <w:szCs w:val="22"/>
        </w:rPr>
      </w:pPr>
    </w:p>
    <w:p w14:paraId="060CC85A" w14:textId="77777777" w:rsidR="00804E5A" w:rsidRDefault="00804E5A" w:rsidP="00B15712">
      <w:pPr>
        <w:pStyle w:val="ListParagraph"/>
        <w:numPr>
          <w:ilvl w:val="0"/>
          <w:numId w:val="38"/>
        </w:numPr>
        <w:jc w:val="both"/>
        <w:rPr>
          <w:rFonts w:ascii="Gill Sans MT" w:hAnsi="Gill Sans MT"/>
          <w:sz w:val="22"/>
          <w:szCs w:val="22"/>
        </w:rPr>
      </w:pPr>
      <w:r w:rsidRPr="00804E5A">
        <w:rPr>
          <w:rFonts w:ascii="Gill Sans MT" w:hAnsi="Gill Sans MT"/>
          <w:sz w:val="22"/>
          <w:szCs w:val="22"/>
        </w:rPr>
        <w:t>NAYCOM/MoYA initiate a national life skills training programme that will provide youth training in areas such as youth leadership and inclusiveness, communication skills, problem solving, critical thinking, decision-making, creative thinking, interpersonal relationships, self-awareness building skills, coping with stress and emotions, sexual reproductive health, community participation. This will improve on the mentality and outlook of youth of themselves, community and duty bearers. Initially, a critical mass will be trained at district level who will serve as trainers for onward training at chiefdom, section and village level.</w:t>
      </w:r>
    </w:p>
    <w:p w14:paraId="45DC880D" w14:textId="77777777" w:rsidR="00AF3457" w:rsidRPr="00804E5A" w:rsidRDefault="00AF3457" w:rsidP="00AF3457">
      <w:pPr>
        <w:pStyle w:val="ListParagraph"/>
        <w:numPr>
          <w:ilvl w:val="0"/>
          <w:numId w:val="38"/>
        </w:numPr>
        <w:jc w:val="both"/>
        <w:rPr>
          <w:rFonts w:ascii="Gill Sans MT" w:hAnsi="Gill Sans MT"/>
          <w:sz w:val="22"/>
          <w:szCs w:val="22"/>
        </w:rPr>
      </w:pPr>
      <w:r w:rsidRPr="00804E5A">
        <w:rPr>
          <w:rFonts w:ascii="Gill Sans MT" w:hAnsi="Gill Sans MT"/>
          <w:sz w:val="22"/>
          <w:szCs w:val="22"/>
        </w:rPr>
        <w:t>Using the District and Chiefdom Youth Councils, initiate a robust community animation programme that will</w:t>
      </w:r>
      <w:r>
        <w:rPr>
          <w:rFonts w:ascii="Gill Sans MT" w:hAnsi="Gill Sans MT"/>
          <w:sz w:val="22"/>
          <w:szCs w:val="22"/>
        </w:rPr>
        <w:t xml:space="preserve"> not only continue to raise awareness but used to cascade the life skills training in villages. </w:t>
      </w:r>
      <w:r w:rsidRPr="00804E5A">
        <w:rPr>
          <w:rFonts w:ascii="Gill Sans MT" w:hAnsi="Gill Sans MT"/>
          <w:sz w:val="22"/>
          <w:szCs w:val="22"/>
        </w:rPr>
        <w:t xml:space="preserve"> </w:t>
      </w:r>
    </w:p>
    <w:p w14:paraId="7AEBDF25" w14:textId="77777777" w:rsidR="00AF3457" w:rsidRPr="000848F3" w:rsidRDefault="00AF3457" w:rsidP="000848F3">
      <w:pPr>
        <w:jc w:val="both"/>
        <w:rPr>
          <w:rFonts w:ascii="Gill Sans MT" w:hAnsi="Gill Sans MT"/>
        </w:rPr>
      </w:pPr>
    </w:p>
    <w:p w14:paraId="3DC12928" w14:textId="77777777" w:rsidR="00804E5A" w:rsidRPr="00804E5A" w:rsidRDefault="00804E5A" w:rsidP="00B15712">
      <w:pPr>
        <w:pStyle w:val="ListParagraph"/>
        <w:numPr>
          <w:ilvl w:val="0"/>
          <w:numId w:val="38"/>
        </w:numPr>
        <w:jc w:val="both"/>
        <w:rPr>
          <w:rFonts w:ascii="Gill Sans MT" w:hAnsi="Gill Sans MT"/>
          <w:sz w:val="22"/>
          <w:szCs w:val="22"/>
        </w:rPr>
      </w:pPr>
      <w:r w:rsidRPr="00804E5A">
        <w:rPr>
          <w:rFonts w:ascii="Gill Sans MT" w:hAnsi="Gill Sans MT"/>
          <w:sz w:val="22"/>
          <w:szCs w:val="22"/>
        </w:rPr>
        <w:lastRenderedPageBreak/>
        <w:t>NAYCOM/MoYA should intensify public education through the print and electronic media as well as town hall meetings on its roles, expectations and opportunities within and outside.</w:t>
      </w:r>
    </w:p>
    <w:p w14:paraId="3654C5C3" w14:textId="63B82C78" w:rsidR="00804E5A" w:rsidRPr="00804E5A" w:rsidRDefault="00804E5A" w:rsidP="00B15712">
      <w:pPr>
        <w:pStyle w:val="ListParagraph"/>
        <w:numPr>
          <w:ilvl w:val="0"/>
          <w:numId w:val="38"/>
        </w:numPr>
        <w:jc w:val="both"/>
        <w:rPr>
          <w:rFonts w:ascii="Gill Sans MT" w:hAnsi="Gill Sans MT"/>
          <w:sz w:val="22"/>
          <w:szCs w:val="22"/>
        </w:rPr>
      </w:pPr>
      <w:r w:rsidRPr="00804E5A">
        <w:rPr>
          <w:rFonts w:ascii="Gill Sans MT" w:hAnsi="Gill Sans MT"/>
          <w:sz w:val="22"/>
          <w:szCs w:val="22"/>
        </w:rPr>
        <w:t xml:space="preserve">The NAYCOM should increase its portfolio of projects and activities that will make it more visible and useful to the youth, government and the public. This may also require clarifications </w:t>
      </w:r>
      <w:r w:rsidR="003862DF">
        <w:rPr>
          <w:rFonts w:ascii="Gill Sans MT" w:hAnsi="Gill Sans MT"/>
          <w:sz w:val="22"/>
          <w:szCs w:val="22"/>
        </w:rPr>
        <w:t xml:space="preserve">on </w:t>
      </w:r>
      <w:r w:rsidRPr="00804E5A">
        <w:rPr>
          <w:rFonts w:ascii="Gill Sans MT" w:hAnsi="Gill Sans MT"/>
          <w:sz w:val="22"/>
          <w:szCs w:val="22"/>
        </w:rPr>
        <w:t>the seeming ambiguities and misinterpretations in roles</w:t>
      </w:r>
      <w:r w:rsidR="003862DF">
        <w:rPr>
          <w:rFonts w:ascii="Gill Sans MT" w:hAnsi="Gill Sans MT"/>
          <w:sz w:val="22"/>
          <w:szCs w:val="22"/>
        </w:rPr>
        <w:t>.</w:t>
      </w:r>
      <w:r w:rsidRPr="00804E5A">
        <w:rPr>
          <w:rFonts w:ascii="Gill Sans MT" w:hAnsi="Gill Sans MT"/>
          <w:sz w:val="22"/>
          <w:szCs w:val="22"/>
        </w:rPr>
        <w:t xml:space="preserve"> </w:t>
      </w:r>
    </w:p>
    <w:p w14:paraId="6D33A8B2" w14:textId="77777777" w:rsidR="00804E5A" w:rsidRPr="00804E5A" w:rsidRDefault="00804E5A" w:rsidP="00B15712">
      <w:pPr>
        <w:pStyle w:val="ListParagraph"/>
        <w:numPr>
          <w:ilvl w:val="0"/>
          <w:numId w:val="38"/>
        </w:numPr>
        <w:jc w:val="both"/>
        <w:rPr>
          <w:rFonts w:ascii="Gill Sans MT" w:hAnsi="Gill Sans MT"/>
          <w:sz w:val="22"/>
          <w:szCs w:val="22"/>
        </w:rPr>
      </w:pPr>
      <w:r w:rsidRPr="00804E5A">
        <w:rPr>
          <w:rFonts w:ascii="Gill Sans MT" w:hAnsi="Gill Sans MT"/>
          <w:sz w:val="22"/>
          <w:szCs w:val="22"/>
        </w:rPr>
        <w:t>NAYCOM/MoYA should advocate for disaggregation of national statistics by age group, particularly those relating to accessibility to basic services. This will enrich the arguments for youth empowerment and reversal of marginalization.</w:t>
      </w:r>
    </w:p>
    <w:p w14:paraId="71DBB337" w14:textId="77777777" w:rsidR="00804E5A" w:rsidRDefault="00804E5A" w:rsidP="00804E5A">
      <w:pPr>
        <w:pStyle w:val="ListParagraph"/>
        <w:jc w:val="both"/>
        <w:rPr>
          <w:rFonts w:ascii="Gill Sans MT" w:hAnsi="Gill Sans MT"/>
        </w:rPr>
      </w:pPr>
    </w:p>
    <w:p w14:paraId="14773D3E" w14:textId="77777777" w:rsidR="00804E5A" w:rsidRDefault="00804E5A" w:rsidP="00287AF6">
      <w:pPr>
        <w:spacing w:after="0"/>
      </w:pPr>
    </w:p>
    <w:p w14:paraId="3D753B88" w14:textId="77777777" w:rsidR="00694E5E" w:rsidRDefault="00786FDC" w:rsidP="00287AF6">
      <w:pPr>
        <w:spacing w:after="0"/>
      </w:pPr>
      <w:r>
        <w:t xml:space="preserve">Annex </w:t>
      </w:r>
    </w:p>
    <w:p w14:paraId="5579993C" w14:textId="77777777" w:rsidR="00694E5E" w:rsidRDefault="00694E5E" w:rsidP="00287AF6">
      <w:pPr>
        <w:spacing w:after="0"/>
      </w:pPr>
    </w:p>
    <w:p w14:paraId="34F881EB" w14:textId="77777777" w:rsidR="00786FDC" w:rsidRDefault="00786FDC" w:rsidP="00287AF6">
      <w:pPr>
        <w:spacing w:after="0"/>
      </w:pPr>
      <w:r>
        <w:object w:dxaOrig="1516" w:dyaOrig="991" w14:anchorId="36686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32" o:title=""/>
          </v:shape>
          <o:OLEObject Type="Embed" ProgID="AcroExch.Document.11" ShapeID="_x0000_i1025" DrawAspect="Icon" ObjectID="_1540821658" r:id="rId33"/>
        </w:object>
      </w:r>
    </w:p>
    <w:p w14:paraId="3C9CD629" w14:textId="77777777" w:rsidR="00786FDC" w:rsidRDefault="00786FDC" w:rsidP="00287AF6">
      <w:pPr>
        <w:spacing w:after="0"/>
      </w:pPr>
    </w:p>
    <w:bookmarkStart w:id="3" w:name="_MON_1517591336"/>
    <w:bookmarkEnd w:id="3"/>
    <w:p w14:paraId="67D0A8CD" w14:textId="77777777" w:rsidR="00786FDC" w:rsidRDefault="00786FDC" w:rsidP="00287AF6">
      <w:pPr>
        <w:spacing w:after="0"/>
      </w:pPr>
      <w:r>
        <w:object w:dxaOrig="1516" w:dyaOrig="991" w14:anchorId="5F87D3F5">
          <v:shape id="_x0000_i1026" type="#_x0000_t75" style="width:75.75pt;height:49.5pt" o:ole="">
            <v:imagedata r:id="rId34" o:title=""/>
          </v:shape>
          <o:OLEObject Type="Embed" ProgID="Word.Document.12" ShapeID="_x0000_i1026" DrawAspect="Icon" ObjectID="_1540821659" r:id="rId35">
            <o:FieldCodes>\s</o:FieldCodes>
          </o:OLEObject>
        </w:object>
      </w:r>
    </w:p>
    <w:bookmarkStart w:id="4" w:name="_MON_1517591432"/>
    <w:bookmarkEnd w:id="4"/>
    <w:p w14:paraId="4AE8AC5E" w14:textId="77777777" w:rsidR="00786FDC" w:rsidRDefault="00786FDC" w:rsidP="00287AF6">
      <w:pPr>
        <w:spacing w:after="0"/>
      </w:pPr>
      <w:r>
        <w:object w:dxaOrig="1516" w:dyaOrig="991" w14:anchorId="78DB47A6">
          <v:shape id="_x0000_i1027" type="#_x0000_t75" style="width:75.75pt;height:49.5pt" o:ole="">
            <v:imagedata r:id="rId36" o:title=""/>
          </v:shape>
          <o:OLEObject Type="Embed" ProgID="Word.Document.12" ShapeID="_x0000_i1027" DrawAspect="Icon" ObjectID="_1540821660" r:id="rId37">
            <o:FieldCodes>\s</o:FieldCodes>
          </o:OLEObject>
        </w:object>
      </w:r>
    </w:p>
    <w:p w14:paraId="5B298191" w14:textId="2A28FD60" w:rsidR="00786FDC" w:rsidRDefault="00AD251E" w:rsidP="00287AF6">
      <w:pPr>
        <w:spacing w:after="0"/>
      </w:pPr>
      <w:r>
        <w:t>2</w:t>
      </w:r>
    </w:p>
    <w:sectPr w:rsidR="00786FDC">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EA1C6" w14:textId="77777777" w:rsidR="004668D3" w:rsidRDefault="004668D3" w:rsidP="00E04D14">
      <w:pPr>
        <w:spacing w:after="0" w:line="240" w:lineRule="auto"/>
      </w:pPr>
      <w:r>
        <w:separator/>
      </w:r>
    </w:p>
  </w:endnote>
  <w:endnote w:type="continuationSeparator" w:id="0">
    <w:p w14:paraId="1AB5D2FF" w14:textId="77777777" w:rsidR="004668D3" w:rsidRDefault="004668D3" w:rsidP="00E0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HelveticaNeueLTStd-Roman">
    <w:altName w:val="MS Gothic"/>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2856"/>
      <w:docPartObj>
        <w:docPartGallery w:val="Page Numbers (Bottom of Page)"/>
        <w:docPartUnique/>
      </w:docPartObj>
    </w:sdtPr>
    <w:sdtEndPr>
      <w:rPr>
        <w:noProof/>
      </w:rPr>
    </w:sdtEndPr>
    <w:sdtContent>
      <w:p w14:paraId="61A4C370" w14:textId="77777777" w:rsidR="00070FF0" w:rsidRDefault="00070FF0">
        <w:pPr>
          <w:pStyle w:val="Footer"/>
          <w:jc w:val="center"/>
        </w:pPr>
        <w:r>
          <w:fldChar w:fldCharType="begin"/>
        </w:r>
        <w:r>
          <w:instrText xml:space="preserve"> PAGE   \* MERGEFORMAT </w:instrText>
        </w:r>
        <w:r>
          <w:fldChar w:fldCharType="separate"/>
        </w:r>
        <w:r w:rsidR="001C2BD9">
          <w:rPr>
            <w:noProof/>
          </w:rPr>
          <w:t>1</w:t>
        </w:r>
        <w:r>
          <w:rPr>
            <w:noProof/>
          </w:rPr>
          <w:fldChar w:fldCharType="end"/>
        </w:r>
      </w:p>
    </w:sdtContent>
  </w:sdt>
  <w:p w14:paraId="08EA9720" w14:textId="77777777" w:rsidR="00070FF0" w:rsidRDefault="00070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56B96" w14:textId="77777777" w:rsidR="004668D3" w:rsidRDefault="004668D3" w:rsidP="00E04D14">
      <w:pPr>
        <w:spacing w:after="0" w:line="240" w:lineRule="auto"/>
      </w:pPr>
      <w:r>
        <w:separator/>
      </w:r>
    </w:p>
  </w:footnote>
  <w:footnote w:type="continuationSeparator" w:id="0">
    <w:p w14:paraId="0ACB55C2" w14:textId="77777777" w:rsidR="004668D3" w:rsidRDefault="004668D3" w:rsidP="00E04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38F6"/>
    <w:multiLevelType w:val="hybridMultilevel"/>
    <w:tmpl w:val="E0A23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73E70"/>
    <w:multiLevelType w:val="hybridMultilevel"/>
    <w:tmpl w:val="1822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E776C"/>
    <w:multiLevelType w:val="hybridMultilevel"/>
    <w:tmpl w:val="6EF66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75000"/>
    <w:multiLevelType w:val="hybridMultilevel"/>
    <w:tmpl w:val="D6F651A2"/>
    <w:lvl w:ilvl="0" w:tplc="10E452A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50EAC"/>
    <w:multiLevelType w:val="hybridMultilevel"/>
    <w:tmpl w:val="2096A24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B064F"/>
    <w:multiLevelType w:val="multilevel"/>
    <w:tmpl w:val="8CB224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C21479"/>
    <w:multiLevelType w:val="hybridMultilevel"/>
    <w:tmpl w:val="4A56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21457C"/>
    <w:multiLevelType w:val="hybridMultilevel"/>
    <w:tmpl w:val="B32A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10EBF"/>
    <w:multiLevelType w:val="hybridMultilevel"/>
    <w:tmpl w:val="C1D8EECE"/>
    <w:lvl w:ilvl="0" w:tplc="4160668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85FA1"/>
    <w:multiLevelType w:val="hybridMultilevel"/>
    <w:tmpl w:val="CF6E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F3DFD"/>
    <w:multiLevelType w:val="hybridMultilevel"/>
    <w:tmpl w:val="C9B2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01351F"/>
    <w:multiLevelType w:val="hybridMultilevel"/>
    <w:tmpl w:val="519E9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A5109"/>
    <w:multiLevelType w:val="hybridMultilevel"/>
    <w:tmpl w:val="2E32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D36AA"/>
    <w:multiLevelType w:val="hybridMultilevel"/>
    <w:tmpl w:val="8EE4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D01CA"/>
    <w:multiLevelType w:val="hybridMultilevel"/>
    <w:tmpl w:val="8F8C91D0"/>
    <w:lvl w:ilvl="0" w:tplc="6F602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8625D"/>
    <w:multiLevelType w:val="hybridMultilevel"/>
    <w:tmpl w:val="4896F8AC"/>
    <w:lvl w:ilvl="0" w:tplc="DBA038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51958"/>
    <w:multiLevelType w:val="hybridMultilevel"/>
    <w:tmpl w:val="D51AD3E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44E72"/>
    <w:multiLevelType w:val="multilevel"/>
    <w:tmpl w:val="60A2BC6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2D3489F"/>
    <w:multiLevelType w:val="hybridMultilevel"/>
    <w:tmpl w:val="933AC1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24C48"/>
    <w:multiLevelType w:val="multilevel"/>
    <w:tmpl w:val="EFBC8968"/>
    <w:lvl w:ilvl="0">
      <w:start w:val="1"/>
      <w:numFmt w:val="decimal"/>
      <w:pStyle w:val="Heading1"/>
      <w:lvlText w:val="%1"/>
      <w:lvlJc w:val="left"/>
      <w:pPr>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440F3DB8"/>
    <w:multiLevelType w:val="hybridMultilevel"/>
    <w:tmpl w:val="A01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84BD6"/>
    <w:multiLevelType w:val="hybridMultilevel"/>
    <w:tmpl w:val="05169F3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nsid w:val="473E62C3"/>
    <w:multiLevelType w:val="hybridMultilevel"/>
    <w:tmpl w:val="621EB8B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318A5"/>
    <w:multiLevelType w:val="multilevel"/>
    <w:tmpl w:val="31C6DFD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576DB9"/>
    <w:multiLevelType w:val="hybridMultilevel"/>
    <w:tmpl w:val="5FFE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C52539"/>
    <w:multiLevelType w:val="hybridMultilevel"/>
    <w:tmpl w:val="1638A8E8"/>
    <w:lvl w:ilvl="0" w:tplc="E2C8D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B1417"/>
    <w:multiLevelType w:val="hybridMultilevel"/>
    <w:tmpl w:val="F4E473C2"/>
    <w:lvl w:ilvl="0" w:tplc="3758B746">
      <w:start w:val="1"/>
      <w:numFmt w:val="lowerRoman"/>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E57783"/>
    <w:multiLevelType w:val="multilevel"/>
    <w:tmpl w:val="3F82DE1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DC40550"/>
    <w:multiLevelType w:val="hybridMultilevel"/>
    <w:tmpl w:val="E9D8AE88"/>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nsid w:val="5E3560A4"/>
    <w:multiLevelType w:val="hybridMultilevel"/>
    <w:tmpl w:val="94F4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D3BA4"/>
    <w:multiLevelType w:val="hybridMultilevel"/>
    <w:tmpl w:val="B6F8B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EA6420"/>
    <w:multiLevelType w:val="multilevel"/>
    <w:tmpl w:val="CD3890E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35269F4"/>
    <w:multiLevelType w:val="hybridMultilevel"/>
    <w:tmpl w:val="2B3CE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4AA7C7D"/>
    <w:multiLevelType w:val="hybridMultilevel"/>
    <w:tmpl w:val="3962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DF78E2"/>
    <w:multiLevelType w:val="hybridMultilevel"/>
    <w:tmpl w:val="78585A7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3202B7"/>
    <w:multiLevelType w:val="hybridMultilevel"/>
    <w:tmpl w:val="C0CE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E1F4A"/>
    <w:multiLevelType w:val="hybridMultilevel"/>
    <w:tmpl w:val="3AEE0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B4153"/>
    <w:multiLevelType w:val="hybridMultilevel"/>
    <w:tmpl w:val="5DC241C6"/>
    <w:lvl w:ilvl="0" w:tplc="856280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759B3"/>
    <w:multiLevelType w:val="hybridMultilevel"/>
    <w:tmpl w:val="FE4EAE6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2"/>
  </w:num>
  <w:num w:numId="3">
    <w:abstractNumId w:val="26"/>
  </w:num>
  <w:num w:numId="4">
    <w:abstractNumId w:val="33"/>
  </w:num>
  <w:num w:numId="5">
    <w:abstractNumId w:val="10"/>
  </w:num>
  <w:num w:numId="6">
    <w:abstractNumId w:val="6"/>
  </w:num>
  <w:num w:numId="7">
    <w:abstractNumId w:val="24"/>
  </w:num>
  <w:num w:numId="8">
    <w:abstractNumId w:val="34"/>
  </w:num>
  <w:num w:numId="9">
    <w:abstractNumId w:val="31"/>
  </w:num>
  <w:num w:numId="10">
    <w:abstractNumId w:val="25"/>
  </w:num>
  <w:num w:numId="11">
    <w:abstractNumId w:val="8"/>
  </w:num>
  <w:num w:numId="12">
    <w:abstractNumId w:val="3"/>
  </w:num>
  <w:num w:numId="13">
    <w:abstractNumId w:val="15"/>
  </w:num>
  <w:num w:numId="14">
    <w:abstractNumId w:val="37"/>
  </w:num>
  <w:num w:numId="15">
    <w:abstractNumId w:val="23"/>
  </w:num>
  <w:num w:numId="16">
    <w:abstractNumId w:val="5"/>
  </w:num>
  <w:num w:numId="17">
    <w:abstractNumId w:val="27"/>
  </w:num>
  <w:num w:numId="18">
    <w:abstractNumId w:val="17"/>
  </w:num>
  <w:num w:numId="19">
    <w:abstractNumId w:val="2"/>
  </w:num>
  <w:num w:numId="20">
    <w:abstractNumId w:val="30"/>
  </w:num>
  <w:num w:numId="21">
    <w:abstractNumId w:val="36"/>
  </w:num>
  <w:num w:numId="22">
    <w:abstractNumId w:val="11"/>
  </w:num>
  <w:num w:numId="23">
    <w:abstractNumId w:val="28"/>
  </w:num>
  <w:num w:numId="24">
    <w:abstractNumId w:val="9"/>
  </w:num>
  <w:num w:numId="25">
    <w:abstractNumId w:val="29"/>
  </w:num>
  <w:num w:numId="26">
    <w:abstractNumId w:val="12"/>
  </w:num>
  <w:num w:numId="27">
    <w:abstractNumId w:val="7"/>
  </w:num>
  <w:num w:numId="28">
    <w:abstractNumId w:val="1"/>
  </w:num>
  <w:num w:numId="29">
    <w:abstractNumId w:val="13"/>
  </w:num>
  <w:num w:numId="30">
    <w:abstractNumId w:val="21"/>
  </w:num>
  <w:num w:numId="31">
    <w:abstractNumId w:val="35"/>
  </w:num>
  <w:num w:numId="32">
    <w:abstractNumId w:val="20"/>
  </w:num>
  <w:num w:numId="33">
    <w:abstractNumId w:val="4"/>
  </w:num>
  <w:num w:numId="34">
    <w:abstractNumId w:val="38"/>
  </w:num>
  <w:num w:numId="35">
    <w:abstractNumId w:val="18"/>
  </w:num>
  <w:num w:numId="36">
    <w:abstractNumId w:val="22"/>
  </w:num>
  <w:num w:numId="37">
    <w:abstractNumId w:val="0"/>
  </w:num>
  <w:num w:numId="38">
    <w:abstractNumId w:val="14"/>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14"/>
    <w:rsid w:val="00007017"/>
    <w:rsid w:val="0003566A"/>
    <w:rsid w:val="0004577A"/>
    <w:rsid w:val="00050F09"/>
    <w:rsid w:val="000524CA"/>
    <w:rsid w:val="00070F59"/>
    <w:rsid w:val="00070FF0"/>
    <w:rsid w:val="000738F6"/>
    <w:rsid w:val="00082FF0"/>
    <w:rsid w:val="000848F3"/>
    <w:rsid w:val="00097C26"/>
    <w:rsid w:val="000E3D47"/>
    <w:rsid w:val="000E6D7D"/>
    <w:rsid w:val="000F0FF9"/>
    <w:rsid w:val="0010787C"/>
    <w:rsid w:val="00126EB0"/>
    <w:rsid w:val="0013204D"/>
    <w:rsid w:val="00155C93"/>
    <w:rsid w:val="001579D0"/>
    <w:rsid w:val="001852BA"/>
    <w:rsid w:val="001936AC"/>
    <w:rsid w:val="00196843"/>
    <w:rsid w:val="001A6E5F"/>
    <w:rsid w:val="001B20C9"/>
    <w:rsid w:val="001B5EEE"/>
    <w:rsid w:val="001C1E91"/>
    <w:rsid w:val="001C2BD9"/>
    <w:rsid w:val="001D3E38"/>
    <w:rsid w:val="001E7E26"/>
    <w:rsid w:val="00200F1A"/>
    <w:rsid w:val="00213D71"/>
    <w:rsid w:val="00227FC1"/>
    <w:rsid w:val="0023244A"/>
    <w:rsid w:val="002341B9"/>
    <w:rsid w:val="00235CA0"/>
    <w:rsid w:val="002417C7"/>
    <w:rsid w:val="00245794"/>
    <w:rsid w:val="00274FFD"/>
    <w:rsid w:val="00275DFB"/>
    <w:rsid w:val="00287AF6"/>
    <w:rsid w:val="002C4E01"/>
    <w:rsid w:val="002D031A"/>
    <w:rsid w:val="002D4CD9"/>
    <w:rsid w:val="002D4D2B"/>
    <w:rsid w:val="002D5D88"/>
    <w:rsid w:val="003044F6"/>
    <w:rsid w:val="00315161"/>
    <w:rsid w:val="00325D2F"/>
    <w:rsid w:val="00327E33"/>
    <w:rsid w:val="00331DF2"/>
    <w:rsid w:val="00331FCE"/>
    <w:rsid w:val="00343375"/>
    <w:rsid w:val="00351DC8"/>
    <w:rsid w:val="00383820"/>
    <w:rsid w:val="00383CF9"/>
    <w:rsid w:val="00384306"/>
    <w:rsid w:val="003862DF"/>
    <w:rsid w:val="003943CF"/>
    <w:rsid w:val="003A69D1"/>
    <w:rsid w:val="003B1819"/>
    <w:rsid w:val="003B7717"/>
    <w:rsid w:val="003C5525"/>
    <w:rsid w:val="003C62E2"/>
    <w:rsid w:val="003C74E7"/>
    <w:rsid w:val="003D6390"/>
    <w:rsid w:val="003E0C84"/>
    <w:rsid w:val="003E1967"/>
    <w:rsid w:val="003E4F3E"/>
    <w:rsid w:val="003E6864"/>
    <w:rsid w:val="003F1C77"/>
    <w:rsid w:val="004056DC"/>
    <w:rsid w:val="00434016"/>
    <w:rsid w:val="00444122"/>
    <w:rsid w:val="00453B33"/>
    <w:rsid w:val="00453F27"/>
    <w:rsid w:val="00463EC0"/>
    <w:rsid w:val="004668D3"/>
    <w:rsid w:val="004704BE"/>
    <w:rsid w:val="00484BB3"/>
    <w:rsid w:val="00491AD2"/>
    <w:rsid w:val="00496482"/>
    <w:rsid w:val="004B3F0B"/>
    <w:rsid w:val="004E6B98"/>
    <w:rsid w:val="004E7E43"/>
    <w:rsid w:val="00525530"/>
    <w:rsid w:val="00526782"/>
    <w:rsid w:val="005328C3"/>
    <w:rsid w:val="005341B9"/>
    <w:rsid w:val="00553C71"/>
    <w:rsid w:val="00553CBD"/>
    <w:rsid w:val="005625FC"/>
    <w:rsid w:val="00567A5C"/>
    <w:rsid w:val="0057675A"/>
    <w:rsid w:val="005963A6"/>
    <w:rsid w:val="00596CA1"/>
    <w:rsid w:val="005B02DE"/>
    <w:rsid w:val="005C483C"/>
    <w:rsid w:val="005C5784"/>
    <w:rsid w:val="005D1CC9"/>
    <w:rsid w:val="005E19B5"/>
    <w:rsid w:val="005E23F5"/>
    <w:rsid w:val="005F379E"/>
    <w:rsid w:val="006454F0"/>
    <w:rsid w:val="00645937"/>
    <w:rsid w:val="00664F3A"/>
    <w:rsid w:val="00666D85"/>
    <w:rsid w:val="006673A2"/>
    <w:rsid w:val="0068011C"/>
    <w:rsid w:val="00694E5E"/>
    <w:rsid w:val="006A4CC7"/>
    <w:rsid w:val="006B48CA"/>
    <w:rsid w:val="006B4CD7"/>
    <w:rsid w:val="006D0499"/>
    <w:rsid w:val="006E547B"/>
    <w:rsid w:val="006F1167"/>
    <w:rsid w:val="006F7CDF"/>
    <w:rsid w:val="00703FA1"/>
    <w:rsid w:val="00706768"/>
    <w:rsid w:val="00713077"/>
    <w:rsid w:val="00714BF9"/>
    <w:rsid w:val="0072091E"/>
    <w:rsid w:val="00736A7F"/>
    <w:rsid w:val="0074033E"/>
    <w:rsid w:val="007426B7"/>
    <w:rsid w:val="00747775"/>
    <w:rsid w:val="00786FDC"/>
    <w:rsid w:val="007968A7"/>
    <w:rsid w:val="007A2A9D"/>
    <w:rsid w:val="007C08BA"/>
    <w:rsid w:val="007C2C0C"/>
    <w:rsid w:val="007C30DB"/>
    <w:rsid w:val="007D3331"/>
    <w:rsid w:val="007E06B3"/>
    <w:rsid w:val="007F1B0C"/>
    <w:rsid w:val="008039AD"/>
    <w:rsid w:val="00804E5A"/>
    <w:rsid w:val="00813AC9"/>
    <w:rsid w:val="0082078E"/>
    <w:rsid w:val="008336A5"/>
    <w:rsid w:val="00840AA1"/>
    <w:rsid w:val="00847B61"/>
    <w:rsid w:val="0085675A"/>
    <w:rsid w:val="008663ED"/>
    <w:rsid w:val="00885294"/>
    <w:rsid w:val="00891347"/>
    <w:rsid w:val="00894005"/>
    <w:rsid w:val="008A2CD8"/>
    <w:rsid w:val="008A7ADB"/>
    <w:rsid w:val="008B0BBE"/>
    <w:rsid w:val="008C11F2"/>
    <w:rsid w:val="008E394E"/>
    <w:rsid w:val="008F1B49"/>
    <w:rsid w:val="008F4FA5"/>
    <w:rsid w:val="009045B9"/>
    <w:rsid w:val="009170A9"/>
    <w:rsid w:val="009178A3"/>
    <w:rsid w:val="009408AD"/>
    <w:rsid w:val="00963958"/>
    <w:rsid w:val="00963D61"/>
    <w:rsid w:val="00966F21"/>
    <w:rsid w:val="00983D9F"/>
    <w:rsid w:val="00987470"/>
    <w:rsid w:val="00994291"/>
    <w:rsid w:val="009A15C5"/>
    <w:rsid w:val="009B5541"/>
    <w:rsid w:val="009D564D"/>
    <w:rsid w:val="009E65CA"/>
    <w:rsid w:val="009F3F26"/>
    <w:rsid w:val="00A01093"/>
    <w:rsid w:val="00A03221"/>
    <w:rsid w:val="00A34212"/>
    <w:rsid w:val="00A45229"/>
    <w:rsid w:val="00A4581D"/>
    <w:rsid w:val="00A46903"/>
    <w:rsid w:val="00A544A6"/>
    <w:rsid w:val="00A737F0"/>
    <w:rsid w:val="00A7798C"/>
    <w:rsid w:val="00A84865"/>
    <w:rsid w:val="00AC2758"/>
    <w:rsid w:val="00AC6F13"/>
    <w:rsid w:val="00AD251E"/>
    <w:rsid w:val="00AD3B7C"/>
    <w:rsid w:val="00AD5B09"/>
    <w:rsid w:val="00AE0956"/>
    <w:rsid w:val="00AE256E"/>
    <w:rsid w:val="00AF3457"/>
    <w:rsid w:val="00B10CED"/>
    <w:rsid w:val="00B1539B"/>
    <w:rsid w:val="00B15712"/>
    <w:rsid w:val="00B35D4B"/>
    <w:rsid w:val="00B40412"/>
    <w:rsid w:val="00B4483A"/>
    <w:rsid w:val="00B50EE8"/>
    <w:rsid w:val="00B5106C"/>
    <w:rsid w:val="00B550C1"/>
    <w:rsid w:val="00B61677"/>
    <w:rsid w:val="00B622CA"/>
    <w:rsid w:val="00B65781"/>
    <w:rsid w:val="00B906AF"/>
    <w:rsid w:val="00B929C7"/>
    <w:rsid w:val="00B93959"/>
    <w:rsid w:val="00B96B86"/>
    <w:rsid w:val="00BB3C1E"/>
    <w:rsid w:val="00BB5F11"/>
    <w:rsid w:val="00BC185E"/>
    <w:rsid w:val="00BC57D6"/>
    <w:rsid w:val="00BC5E1E"/>
    <w:rsid w:val="00BD087C"/>
    <w:rsid w:val="00C01678"/>
    <w:rsid w:val="00C035A7"/>
    <w:rsid w:val="00C0586E"/>
    <w:rsid w:val="00C0619E"/>
    <w:rsid w:val="00C103C1"/>
    <w:rsid w:val="00C26F6F"/>
    <w:rsid w:val="00C56BE7"/>
    <w:rsid w:val="00C72D87"/>
    <w:rsid w:val="00CA485C"/>
    <w:rsid w:val="00CA4D22"/>
    <w:rsid w:val="00CB1CA4"/>
    <w:rsid w:val="00CB33F4"/>
    <w:rsid w:val="00CB51D9"/>
    <w:rsid w:val="00CC3E33"/>
    <w:rsid w:val="00CC6F50"/>
    <w:rsid w:val="00CD696A"/>
    <w:rsid w:val="00D01505"/>
    <w:rsid w:val="00D052BE"/>
    <w:rsid w:val="00D265B2"/>
    <w:rsid w:val="00D515F2"/>
    <w:rsid w:val="00D6696F"/>
    <w:rsid w:val="00D71978"/>
    <w:rsid w:val="00D83275"/>
    <w:rsid w:val="00DA6DEF"/>
    <w:rsid w:val="00DB4427"/>
    <w:rsid w:val="00DD143A"/>
    <w:rsid w:val="00DE470D"/>
    <w:rsid w:val="00DF2937"/>
    <w:rsid w:val="00DF6883"/>
    <w:rsid w:val="00E03A9B"/>
    <w:rsid w:val="00E04D14"/>
    <w:rsid w:val="00E264B6"/>
    <w:rsid w:val="00E305EA"/>
    <w:rsid w:val="00E33C78"/>
    <w:rsid w:val="00E46F13"/>
    <w:rsid w:val="00E71DD0"/>
    <w:rsid w:val="00E758F8"/>
    <w:rsid w:val="00EA096E"/>
    <w:rsid w:val="00EA6FB8"/>
    <w:rsid w:val="00EE7B2F"/>
    <w:rsid w:val="00EF0DAE"/>
    <w:rsid w:val="00EF58A5"/>
    <w:rsid w:val="00EF766B"/>
    <w:rsid w:val="00F1403C"/>
    <w:rsid w:val="00F40169"/>
    <w:rsid w:val="00F56F91"/>
    <w:rsid w:val="00F77CE1"/>
    <w:rsid w:val="00F80C8A"/>
    <w:rsid w:val="00F8639F"/>
    <w:rsid w:val="00F93617"/>
    <w:rsid w:val="00FA1F5E"/>
    <w:rsid w:val="00FC50F9"/>
    <w:rsid w:val="00FD67AE"/>
    <w:rsid w:val="00FE50DB"/>
    <w:rsid w:val="00FF2F86"/>
    <w:rsid w:val="00FF5B9B"/>
    <w:rsid w:val="00FF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E2C67"/>
  <w15:docId w15:val="{5B60B8D0-A670-4581-B1B4-07134B64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14"/>
    <w:pPr>
      <w:spacing w:after="200" w:line="276" w:lineRule="auto"/>
    </w:pPr>
  </w:style>
  <w:style w:type="paragraph" w:styleId="Heading1">
    <w:name w:val="heading 1"/>
    <w:basedOn w:val="Normal"/>
    <w:next w:val="Normal"/>
    <w:link w:val="Heading1Char"/>
    <w:rsid w:val="00E04D14"/>
    <w:pPr>
      <w:keepNext/>
      <w:numPr>
        <w:numId w:val="1"/>
      </w:numPr>
      <w:spacing w:before="240" w:after="60" w:line="240" w:lineRule="auto"/>
      <w:outlineLvl w:val="0"/>
    </w:pPr>
    <w:rPr>
      <w:rFonts w:ascii="Arial" w:eastAsia="Times New Roman" w:hAnsi="Arial" w:cs="Times New Roman"/>
      <w:b/>
      <w:bCs/>
      <w:color w:val="FF0000"/>
      <w:kern w:val="32"/>
      <w:sz w:val="32"/>
      <w:szCs w:val="32"/>
      <w:lang w:val="x-none" w:eastAsia="zh-CN"/>
    </w:rPr>
  </w:style>
  <w:style w:type="paragraph" w:styleId="Heading2">
    <w:name w:val="heading 2"/>
    <w:basedOn w:val="Normal"/>
    <w:next w:val="Normal"/>
    <w:link w:val="Heading2Char"/>
    <w:qFormat/>
    <w:rsid w:val="00E04D14"/>
    <w:pPr>
      <w:keepNext/>
      <w:numPr>
        <w:ilvl w:val="1"/>
        <w:numId w:val="1"/>
      </w:numPr>
      <w:spacing w:before="240" w:after="60" w:line="240" w:lineRule="auto"/>
      <w:outlineLvl w:val="1"/>
    </w:pPr>
    <w:rPr>
      <w:rFonts w:ascii="Arial" w:eastAsia="Times New Roman" w:hAnsi="Arial" w:cs="Times New Roman"/>
      <w:b/>
      <w:bCs/>
      <w:i/>
      <w:iCs/>
      <w:sz w:val="28"/>
      <w:szCs w:val="28"/>
      <w:lang w:val="x-none" w:eastAsia="zh-CN"/>
    </w:rPr>
  </w:style>
  <w:style w:type="paragraph" w:styleId="Heading3">
    <w:name w:val="heading 3"/>
    <w:basedOn w:val="Normal"/>
    <w:next w:val="Normal"/>
    <w:link w:val="Heading3Char"/>
    <w:qFormat/>
    <w:rsid w:val="00E04D14"/>
    <w:pPr>
      <w:keepNext/>
      <w:numPr>
        <w:ilvl w:val="2"/>
        <w:numId w:val="1"/>
      </w:numPr>
      <w:spacing w:before="240" w:after="60" w:line="240" w:lineRule="auto"/>
      <w:outlineLvl w:val="2"/>
    </w:pPr>
    <w:rPr>
      <w:rFonts w:ascii="Arial" w:eastAsia="Times New Roman" w:hAnsi="Arial" w:cs="Times New Roman"/>
      <w:b/>
      <w:bCs/>
      <w:sz w:val="26"/>
      <w:szCs w:val="26"/>
      <w:lang w:val="x-none" w:eastAsia="zh-CN"/>
    </w:rPr>
  </w:style>
  <w:style w:type="paragraph" w:styleId="Heading4">
    <w:name w:val="heading 4"/>
    <w:basedOn w:val="Normal"/>
    <w:next w:val="Normal"/>
    <w:link w:val="Heading4Char"/>
    <w:qFormat/>
    <w:rsid w:val="00E04D14"/>
    <w:pPr>
      <w:keepNext/>
      <w:numPr>
        <w:ilvl w:val="3"/>
        <w:numId w:val="1"/>
      </w:numPr>
      <w:spacing w:before="240" w:after="60" w:line="240" w:lineRule="auto"/>
      <w:outlineLvl w:val="3"/>
    </w:pPr>
    <w:rPr>
      <w:rFonts w:ascii="Times New Roman" w:eastAsia="Times New Roman" w:hAnsi="Times New Roman" w:cs="Times New Roman"/>
      <w:b/>
      <w:bCs/>
      <w:sz w:val="28"/>
      <w:szCs w:val="28"/>
      <w:lang w:val="x-none" w:eastAsia="zh-CN"/>
    </w:rPr>
  </w:style>
  <w:style w:type="paragraph" w:styleId="Heading5">
    <w:name w:val="heading 5"/>
    <w:basedOn w:val="Normal"/>
    <w:next w:val="Normal"/>
    <w:link w:val="Heading5Char"/>
    <w:qFormat/>
    <w:rsid w:val="00E04D14"/>
    <w:pPr>
      <w:numPr>
        <w:ilvl w:val="4"/>
        <w:numId w:val="1"/>
      </w:numPr>
      <w:spacing w:before="240" w:after="60" w:line="240" w:lineRule="auto"/>
      <w:outlineLvl w:val="4"/>
    </w:pPr>
    <w:rPr>
      <w:rFonts w:ascii="Times New Roman" w:eastAsia="Times New Roman" w:hAnsi="Times New Roman" w:cs="Times New Roman"/>
      <w:b/>
      <w:bCs/>
      <w:i/>
      <w:iCs/>
      <w:sz w:val="26"/>
      <w:szCs w:val="26"/>
      <w:lang w:val="x-none" w:eastAsia="zh-CN"/>
    </w:rPr>
  </w:style>
  <w:style w:type="paragraph" w:styleId="Heading6">
    <w:name w:val="heading 6"/>
    <w:basedOn w:val="Normal"/>
    <w:next w:val="Normal"/>
    <w:link w:val="Heading6Char"/>
    <w:qFormat/>
    <w:rsid w:val="00E04D14"/>
    <w:pPr>
      <w:numPr>
        <w:ilvl w:val="5"/>
        <w:numId w:val="1"/>
      </w:numPr>
      <w:spacing w:before="240" w:after="60" w:line="240" w:lineRule="auto"/>
      <w:outlineLvl w:val="5"/>
    </w:pPr>
    <w:rPr>
      <w:rFonts w:ascii="Times New Roman" w:eastAsia="Times New Roman" w:hAnsi="Times New Roman" w:cs="Times New Roman"/>
      <w:b/>
      <w:bCs/>
      <w:sz w:val="20"/>
      <w:szCs w:val="20"/>
      <w:lang w:val="x-none" w:eastAsia="zh-CN"/>
    </w:rPr>
  </w:style>
  <w:style w:type="paragraph" w:styleId="Heading7">
    <w:name w:val="heading 7"/>
    <w:basedOn w:val="Normal"/>
    <w:next w:val="Normal"/>
    <w:link w:val="Heading7Char"/>
    <w:qFormat/>
    <w:rsid w:val="00E04D14"/>
    <w:pPr>
      <w:numPr>
        <w:ilvl w:val="6"/>
        <w:numId w:val="1"/>
      </w:numPr>
      <w:spacing w:before="240" w:after="60" w:line="240" w:lineRule="auto"/>
      <w:outlineLvl w:val="6"/>
    </w:pPr>
    <w:rPr>
      <w:rFonts w:ascii="Times New Roman" w:eastAsia="Times New Roman" w:hAnsi="Times New Roman" w:cs="Times New Roman"/>
      <w:sz w:val="24"/>
      <w:szCs w:val="20"/>
      <w:lang w:val="x-none" w:eastAsia="zh-CN"/>
    </w:rPr>
  </w:style>
  <w:style w:type="paragraph" w:styleId="Heading8">
    <w:name w:val="heading 8"/>
    <w:basedOn w:val="Normal"/>
    <w:next w:val="Normal"/>
    <w:link w:val="Heading8Char"/>
    <w:qFormat/>
    <w:rsid w:val="00E04D14"/>
    <w:pPr>
      <w:numPr>
        <w:ilvl w:val="7"/>
        <w:numId w:val="1"/>
      </w:numPr>
      <w:spacing w:before="240" w:after="60" w:line="240" w:lineRule="auto"/>
      <w:outlineLvl w:val="7"/>
    </w:pPr>
    <w:rPr>
      <w:rFonts w:ascii="Times New Roman" w:eastAsia="Times New Roman" w:hAnsi="Times New Roman" w:cs="Times New Roman"/>
      <w:i/>
      <w:iCs/>
      <w:sz w:val="24"/>
      <w:szCs w:val="20"/>
      <w:lang w:val="x-none" w:eastAsia="zh-CN"/>
    </w:rPr>
  </w:style>
  <w:style w:type="paragraph" w:styleId="Heading9">
    <w:name w:val="heading 9"/>
    <w:basedOn w:val="Normal"/>
    <w:next w:val="Normal"/>
    <w:link w:val="Heading9Char"/>
    <w:qFormat/>
    <w:rsid w:val="00E04D14"/>
    <w:pPr>
      <w:numPr>
        <w:ilvl w:val="8"/>
        <w:numId w:val="1"/>
      </w:numPr>
      <w:spacing w:before="240" w:after="60" w:line="240" w:lineRule="auto"/>
      <w:outlineLvl w:val="8"/>
    </w:pPr>
    <w:rPr>
      <w:rFonts w:ascii="Arial" w:eastAsia="Times New Roman" w:hAnsi="Arial" w:cs="Times New Roman"/>
      <w:sz w:val="20"/>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D14"/>
    <w:rPr>
      <w:rFonts w:ascii="Arial" w:eastAsia="Times New Roman" w:hAnsi="Arial" w:cs="Times New Roman"/>
      <w:b/>
      <w:bCs/>
      <w:color w:val="FF0000"/>
      <w:kern w:val="32"/>
      <w:sz w:val="32"/>
      <w:szCs w:val="32"/>
      <w:lang w:val="x-none" w:eastAsia="zh-CN"/>
    </w:rPr>
  </w:style>
  <w:style w:type="character" w:customStyle="1" w:styleId="Heading2Char">
    <w:name w:val="Heading 2 Char"/>
    <w:basedOn w:val="DefaultParagraphFont"/>
    <w:link w:val="Heading2"/>
    <w:rsid w:val="00E04D14"/>
    <w:rPr>
      <w:rFonts w:ascii="Arial" w:eastAsia="Times New Roman" w:hAnsi="Arial" w:cs="Times New Roman"/>
      <w:b/>
      <w:bCs/>
      <w:i/>
      <w:iCs/>
      <w:sz w:val="28"/>
      <w:szCs w:val="28"/>
      <w:lang w:val="x-none" w:eastAsia="zh-CN"/>
    </w:rPr>
  </w:style>
  <w:style w:type="character" w:customStyle="1" w:styleId="Heading3Char">
    <w:name w:val="Heading 3 Char"/>
    <w:basedOn w:val="DefaultParagraphFont"/>
    <w:link w:val="Heading3"/>
    <w:rsid w:val="00E04D14"/>
    <w:rPr>
      <w:rFonts w:ascii="Arial" w:eastAsia="Times New Roman" w:hAnsi="Arial" w:cs="Times New Roman"/>
      <w:b/>
      <w:bCs/>
      <w:sz w:val="26"/>
      <w:szCs w:val="26"/>
      <w:lang w:val="x-none" w:eastAsia="zh-CN"/>
    </w:rPr>
  </w:style>
  <w:style w:type="character" w:customStyle="1" w:styleId="Heading4Char">
    <w:name w:val="Heading 4 Char"/>
    <w:basedOn w:val="DefaultParagraphFont"/>
    <w:link w:val="Heading4"/>
    <w:rsid w:val="00E04D14"/>
    <w:rPr>
      <w:rFonts w:ascii="Times New Roman" w:eastAsia="Times New Roman" w:hAnsi="Times New Roman" w:cs="Times New Roman"/>
      <w:b/>
      <w:bCs/>
      <w:sz w:val="28"/>
      <w:szCs w:val="28"/>
      <w:lang w:val="x-none" w:eastAsia="zh-CN"/>
    </w:rPr>
  </w:style>
  <w:style w:type="character" w:customStyle="1" w:styleId="Heading5Char">
    <w:name w:val="Heading 5 Char"/>
    <w:basedOn w:val="DefaultParagraphFont"/>
    <w:link w:val="Heading5"/>
    <w:rsid w:val="00E04D14"/>
    <w:rPr>
      <w:rFonts w:ascii="Times New Roman" w:eastAsia="Times New Roman" w:hAnsi="Times New Roman" w:cs="Times New Roman"/>
      <w:b/>
      <w:bCs/>
      <w:i/>
      <w:iCs/>
      <w:sz w:val="26"/>
      <w:szCs w:val="26"/>
      <w:lang w:val="x-none" w:eastAsia="zh-CN"/>
    </w:rPr>
  </w:style>
  <w:style w:type="character" w:customStyle="1" w:styleId="Heading6Char">
    <w:name w:val="Heading 6 Char"/>
    <w:basedOn w:val="DefaultParagraphFont"/>
    <w:link w:val="Heading6"/>
    <w:rsid w:val="00E04D14"/>
    <w:rPr>
      <w:rFonts w:ascii="Times New Roman" w:eastAsia="Times New Roman" w:hAnsi="Times New Roman" w:cs="Times New Roman"/>
      <w:b/>
      <w:bCs/>
      <w:sz w:val="20"/>
      <w:szCs w:val="20"/>
      <w:lang w:val="x-none" w:eastAsia="zh-CN"/>
    </w:rPr>
  </w:style>
  <w:style w:type="character" w:customStyle="1" w:styleId="Heading7Char">
    <w:name w:val="Heading 7 Char"/>
    <w:basedOn w:val="DefaultParagraphFont"/>
    <w:link w:val="Heading7"/>
    <w:rsid w:val="00E04D14"/>
    <w:rPr>
      <w:rFonts w:ascii="Times New Roman" w:eastAsia="Times New Roman" w:hAnsi="Times New Roman" w:cs="Times New Roman"/>
      <w:sz w:val="24"/>
      <w:szCs w:val="20"/>
      <w:lang w:val="x-none" w:eastAsia="zh-CN"/>
    </w:rPr>
  </w:style>
  <w:style w:type="character" w:customStyle="1" w:styleId="Heading8Char">
    <w:name w:val="Heading 8 Char"/>
    <w:basedOn w:val="DefaultParagraphFont"/>
    <w:link w:val="Heading8"/>
    <w:rsid w:val="00E04D14"/>
    <w:rPr>
      <w:rFonts w:ascii="Times New Roman" w:eastAsia="Times New Roman" w:hAnsi="Times New Roman" w:cs="Times New Roman"/>
      <w:i/>
      <w:iCs/>
      <w:sz w:val="24"/>
      <w:szCs w:val="20"/>
      <w:lang w:val="x-none" w:eastAsia="zh-CN"/>
    </w:rPr>
  </w:style>
  <w:style w:type="character" w:customStyle="1" w:styleId="Heading9Char">
    <w:name w:val="Heading 9 Char"/>
    <w:basedOn w:val="DefaultParagraphFont"/>
    <w:link w:val="Heading9"/>
    <w:rsid w:val="00E04D14"/>
    <w:rPr>
      <w:rFonts w:ascii="Arial" w:eastAsia="Times New Roman" w:hAnsi="Arial" w:cs="Times New Roman"/>
      <w:sz w:val="20"/>
      <w:szCs w:val="20"/>
      <w:lang w:val="x-none" w:eastAsia="zh-CN"/>
    </w:rPr>
  </w:style>
  <w:style w:type="paragraph" w:styleId="ListParagraph">
    <w:name w:val="List Paragraph"/>
    <w:basedOn w:val="Normal"/>
    <w:link w:val="ListParagraphChar"/>
    <w:uiPriority w:val="34"/>
    <w:qFormat/>
    <w:rsid w:val="00E04D14"/>
    <w:pPr>
      <w:spacing w:after="0" w:line="240" w:lineRule="auto"/>
      <w:ind w:left="720"/>
      <w:contextualSpacing/>
    </w:pPr>
    <w:rPr>
      <w:rFonts w:ascii="Arial" w:eastAsia="Times New Roman" w:hAnsi="Arial" w:cs="Times New Roman"/>
      <w:sz w:val="24"/>
      <w:szCs w:val="24"/>
      <w:lang w:val="en-GB"/>
    </w:rPr>
  </w:style>
  <w:style w:type="table" w:styleId="TableGrid">
    <w:name w:val="Table Grid"/>
    <w:basedOn w:val="TableNormal"/>
    <w:uiPriority w:val="39"/>
    <w:rsid w:val="00E04D1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04D14"/>
    <w:pPr>
      <w:spacing w:after="0" w:line="240" w:lineRule="auto"/>
    </w:pPr>
    <w:rPr>
      <w:sz w:val="20"/>
      <w:szCs w:val="20"/>
    </w:rPr>
  </w:style>
  <w:style w:type="character" w:customStyle="1" w:styleId="FootnoteTextChar">
    <w:name w:val="Footnote Text Char"/>
    <w:basedOn w:val="DefaultParagraphFont"/>
    <w:link w:val="FootnoteText"/>
    <w:uiPriority w:val="99"/>
    <w:rsid w:val="00E04D14"/>
    <w:rPr>
      <w:sz w:val="20"/>
      <w:szCs w:val="20"/>
    </w:rPr>
  </w:style>
  <w:style w:type="character" w:styleId="FootnoteReference">
    <w:name w:val="footnote reference"/>
    <w:basedOn w:val="DefaultParagraphFont"/>
    <w:semiHidden/>
    <w:unhideWhenUsed/>
    <w:rsid w:val="00E04D14"/>
    <w:rPr>
      <w:vertAlign w:val="superscript"/>
    </w:rPr>
  </w:style>
  <w:style w:type="character" w:customStyle="1" w:styleId="ListParagraphChar">
    <w:name w:val="List Paragraph Char"/>
    <w:link w:val="ListParagraph"/>
    <w:uiPriority w:val="34"/>
    <w:locked/>
    <w:rsid w:val="00E04D14"/>
    <w:rPr>
      <w:rFonts w:ascii="Arial" w:eastAsia="Times New Roman" w:hAnsi="Arial" w:cs="Times New Roman"/>
      <w:sz w:val="24"/>
      <w:szCs w:val="24"/>
      <w:lang w:val="en-GB"/>
    </w:rPr>
  </w:style>
  <w:style w:type="character" w:styleId="Hyperlink">
    <w:name w:val="Hyperlink"/>
    <w:basedOn w:val="DefaultParagraphFont"/>
    <w:uiPriority w:val="99"/>
    <w:unhideWhenUsed/>
    <w:rsid w:val="00384306"/>
    <w:rPr>
      <w:color w:val="0563C1" w:themeColor="hyperlink"/>
      <w:u w:val="single"/>
    </w:rPr>
  </w:style>
  <w:style w:type="paragraph" w:styleId="Header">
    <w:name w:val="header"/>
    <w:basedOn w:val="Normal"/>
    <w:link w:val="HeaderChar"/>
    <w:uiPriority w:val="99"/>
    <w:unhideWhenUsed/>
    <w:rsid w:val="00F9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17"/>
  </w:style>
  <w:style w:type="paragraph" w:styleId="Footer">
    <w:name w:val="footer"/>
    <w:basedOn w:val="Normal"/>
    <w:link w:val="FooterChar"/>
    <w:uiPriority w:val="99"/>
    <w:unhideWhenUsed/>
    <w:rsid w:val="00F9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17"/>
  </w:style>
  <w:style w:type="paragraph" w:customStyle="1" w:styleId="Responsecategs">
    <w:name w:val="Response categs....."/>
    <w:basedOn w:val="Normal"/>
    <w:link w:val="ResponsecategsChar"/>
    <w:rsid w:val="00C103C1"/>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C103C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55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93"/>
    <w:rPr>
      <w:rFonts w:ascii="Segoe UI" w:hAnsi="Segoe UI" w:cs="Segoe UI"/>
      <w:sz w:val="18"/>
      <w:szCs w:val="18"/>
    </w:rPr>
  </w:style>
  <w:style w:type="paragraph" w:customStyle="1" w:styleId="footnotedescription">
    <w:name w:val="footnote description"/>
    <w:next w:val="Normal"/>
    <w:link w:val="footnotedescriptionChar"/>
    <w:hidden/>
    <w:rsid w:val="00813AC9"/>
    <w:pPr>
      <w:spacing w:after="0"/>
    </w:pPr>
    <w:rPr>
      <w:rFonts w:ascii="Arial" w:eastAsia="Arial" w:hAnsi="Arial" w:cs="Arial"/>
      <w:color w:val="000000"/>
      <w:sz w:val="20"/>
    </w:rPr>
  </w:style>
  <w:style w:type="character" w:customStyle="1" w:styleId="footnotedescriptionChar">
    <w:name w:val="footnote description Char"/>
    <w:link w:val="footnotedescription"/>
    <w:rsid w:val="00813AC9"/>
    <w:rPr>
      <w:rFonts w:ascii="Arial" w:eastAsia="Arial" w:hAnsi="Arial" w:cs="Arial"/>
      <w:color w:val="000000"/>
      <w:sz w:val="20"/>
    </w:rPr>
  </w:style>
  <w:style w:type="character" w:customStyle="1" w:styleId="footnotemark">
    <w:name w:val="footnote mark"/>
    <w:hidden/>
    <w:rsid w:val="00813AC9"/>
    <w:rPr>
      <w:rFonts w:ascii="Arial" w:eastAsia="Arial" w:hAnsi="Arial" w:cs="Arial"/>
      <w:color w:val="000000"/>
      <w:sz w:val="20"/>
      <w:vertAlign w:val="superscript"/>
    </w:rPr>
  </w:style>
  <w:style w:type="character" w:styleId="CommentReference">
    <w:name w:val="annotation reference"/>
    <w:basedOn w:val="DefaultParagraphFont"/>
    <w:uiPriority w:val="99"/>
    <w:semiHidden/>
    <w:unhideWhenUsed/>
    <w:rsid w:val="00813AC9"/>
    <w:rPr>
      <w:sz w:val="16"/>
      <w:szCs w:val="16"/>
    </w:rPr>
  </w:style>
  <w:style w:type="paragraph" w:styleId="CommentText">
    <w:name w:val="annotation text"/>
    <w:basedOn w:val="Normal"/>
    <w:link w:val="CommentTextChar"/>
    <w:uiPriority w:val="99"/>
    <w:semiHidden/>
    <w:unhideWhenUsed/>
    <w:rsid w:val="00813AC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13AC9"/>
    <w:rPr>
      <w:sz w:val="20"/>
      <w:szCs w:val="20"/>
    </w:rPr>
  </w:style>
  <w:style w:type="paragraph" w:styleId="CommentSubject">
    <w:name w:val="annotation subject"/>
    <w:basedOn w:val="CommentText"/>
    <w:next w:val="CommentText"/>
    <w:link w:val="CommentSubjectChar"/>
    <w:uiPriority w:val="99"/>
    <w:semiHidden/>
    <w:unhideWhenUsed/>
    <w:rsid w:val="00813AC9"/>
    <w:rPr>
      <w:b/>
      <w:bCs/>
    </w:rPr>
  </w:style>
  <w:style w:type="character" w:customStyle="1" w:styleId="CommentSubjectChar">
    <w:name w:val="Comment Subject Char"/>
    <w:basedOn w:val="CommentTextChar"/>
    <w:link w:val="CommentSubject"/>
    <w:uiPriority w:val="99"/>
    <w:semiHidden/>
    <w:rsid w:val="00813AC9"/>
    <w:rPr>
      <w:b/>
      <w:bCs/>
      <w:sz w:val="20"/>
      <w:szCs w:val="20"/>
    </w:rPr>
  </w:style>
  <w:style w:type="paragraph" w:styleId="Revision">
    <w:name w:val="Revision"/>
    <w:hidden/>
    <w:uiPriority w:val="99"/>
    <w:semiHidden/>
    <w:rsid w:val="00FA1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microsoft.com/office/2007/relationships/diagramDrawing" Target="diagrams/drawing1.xml"/><Relationship Id="rId26" Type="http://schemas.openxmlformats.org/officeDocument/2006/relationships/chart" Target="charts/chart8.xml"/><Relationship Id="rId39" Type="http://schemas.openxmlformats.org/officeDocument/2006/relationships/fontTable" Target="fontTable.xml"/><Relationship Id="rId21" Type="http://schemas.openxmlformats.org/officeDocument/2006/relationships/chart" Target="charts/chart3.xml"/><Relationship Id="rId34" Type="http://schemas.openxmlformats.org/officeDocument/2006/relationships/image" Target="media/image5.emf"/><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hart" Target="charts/chart6.xml"/><Relationship Id="rId32" Type="http://schemas.openxmlformats.org/officeDocument/2006/relationships/image" Target="media/image4.emf"/><Relationship Id="rId37" Type="http://schemas.openxmlformats.org/officeDocument/2006/relationships/package" Target="embeddings/Microsoft_Word_Document2.docx"/><Relationship Id="rId40" Type="http://schemas.openxmlformats.org/officeDocument/2006/relationships/theme" Target="theme/theme1.xml"/><Relationship Id="rId45"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image" Target="media/image6.emf"/><Relationship Id="rId10" Type="http://schemas.openxmlformats.org/officeDocument/2006/relationships/customXml" Target="ink/ink2.xm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diagramData" Target="diagrams/data1.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package" Target="embeddings/Microsoft_Word_Document1.docx"/><Relationship Id="rId43" Type="http://schemas.openxmlformats.org/officeDocument/2006/relationships/customXml" Target="../customXml/item4.xml"/><Relationship Id="rId8" Type="http://schemas.openxmlformats.org/officeDocument/2006/relationships/customXml" Target="ink/ink1.xml"/><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diagramColors" Target="diagrams/colors1.xml"/><Relationship Id="rId25" Type="http://schemas.openxmlformats.org/officeDocument/2006/relationships/chart" Target="charts/chart7.xml"/><Relationship Id="rId33" Type="http://schemas.openxmlformats.org/officeDocument/2006/relationships/oleObject" Target="embeddings/oleObject1.bin"/><Relationship Id="rId38" Type="http://schemas.openxmlformats.org/officeDocument/2006/relationships/footer" Target="footer1.xml"/><Relationship Id="rId20" Type="http://schemas.openxmlformats.org/officeDocument/2006/relationships/chart" Target="charts/chart2.xml"/><Relationship Id="rId41"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J.%20Saffa\Desktop\NAY-COM\UNDP-GRAPH.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J.%20Saffa\Desktop\NAY-COM\UNDP-GRAPH.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J.J.%20Saffa\Desktop\NAY-COM\UNDP-GRAPH.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J.J.%20Saffa\Desktop\NAY-COM\UNDP-GRAPH.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J.%20Saffa\Desktop\NAY-COM\UNDP-GR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J.%20Saffa\Desktop\NAY-COM\UNDP-GRAP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J.%20Saffa\Desktop\NAY-COM\UNDP-GRAPH.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J.%20Saffa\Desktop\NAY-COM\UNDP-GRAP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J.%20Saffa\Desktop\NAY-COM\UNDP-GRAPH.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J.%20Saffa\Desktop\NAY-COM\UNDP-GRAPH.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J.%20Saffa\Desktop\NAY-COM\UNDP-GRAPH.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1: Percentage Distribution of Youth Surveyed by Age Group and District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Sheet1!$B$14</c:f>
              <c:strCache>
                <c:ptCount val="1"/>
                <c:pt idx="0">
                  <c:v>Kailahun</c:v>
                </c:pt>
              </c:strCache>
            </c:strRef>
          </c:tx>
          <c:spPr>
            <a:solidFill>
              <a:schemeClr val="accent1"/>
            </a:solidFill>
            <a:ln>
              <a:noFill/>
            </a:ln>
            <a:effectLst/>
          </c:spPr>
          <c:invertIfNegative val="0"/>
          <c:cat>
            <c:strRef>
              <c:f>Sheet1!$C$13:$E$13</c:f>
              <c:strCache>
                <c:ptCount val="3"/>
                <c:pt idx="0">
                  <c:v>15-24 Years</c:v>
                </c:pt>
                <c:pt idx="1">
                  <c:v>25-30 Years</c:v>
                </c:pt>
                <c:pt idx="2">
                  <c:v>31-35 Years</c:v>
                </c:pt>
              </c:strCache>
            </c:strRef>
          </c:cat>
          <c:val>
            <c:numRef>
              <c:f>Sheet1!$C$14:$E$14</c:f>
              <c:numCache>
                <c:formatCode>General</c:formatCode>
                <c:ptCount val="3"/>
                <c:pt idx="0">
                  <c:v>43.3</c:v>
                </c:pt>
                <c:pt idx="1">
                  <c:v>30</c:v>
                </c:pt>
                <c:pt idx="2">
                  <c:v>26.7</c:v>
                </c:pt>
              </c:numCache>
            </c:numRef>
          </c:val>
        </c:ser>
        <c:ser>
          <c:idx val="1"/>
          <c:order val="1"/>
          <c:tx>
            <c:strRef>
              <c:f>Sheet1!$B$15</c:f>
              <c:strCache>
                <c:ptCount val="1"/>
                <c:pt idx="0">
                  <c:v>Kenema</c:v>
                </c:pt>
              </c:strCache>
            </c:strRef>
          </c:tx>
          <c:spPr>
            <a:solidFill>
              <a:schemeClr val="accent2"/>
            </a:solidFill>
            <a:ln>
              <a:noFill/>
            </a:ln>
            <a:effectLst/>
          </c:spPr>
          <c:invertIfNegative val="0"/>
          <c:cat>
            <c:strRef>
              <c:f>Sheet1!$C$13:$E$13</c:f>
              <c:strCache>
                <c:ptCount val="3"/>
                <c:pt idx="0">
                  <c:v>15-24 Years</c:v>
                </c:pt>
                <c:pt idx="1">
                  <c:v>25-30 Years</c:v>
                </c:pt>
                <c:pt idx="2">
                  <c:v>31-35 Years</c:v>
                </c:pt>
              </c:strCache>
            </c:strRef>
          </c:cat>
          <c:val>
            <c:numRef>
              <c:f>Sheet1!$C$15:$E$15</c:f>
              <c:numCache>
                <c:formatCode>General</c:formatCode>
                <c:ptCount val="3"/>
                <c:pt idx="0">
                  <c:v>33.300000000000011</c:v>
                </c:pt>
                <c:pt idx="1">
                  <c:v>43.3</c:v>
                </c:pt>
                <c:pt idx="2">
                  <c:v>23.3</c:v>
                </c:pt>
              </c:numCache>
            </c:numRef>
          </c:val>
        </c:ser>
        <c:ser>
          <c:idx val="2"/>
          <c:order val="2"/>
          <c:tx>
            <c:strRef>
              <c:f>Sheet1!$B$16</c:f>
              <c:strCache>
                <c:ptCount val="1"/>
                <c:pt idx="0">
                  <c:v>Kono</c:v>
                </c:pt>
              </c:strCache>
            </c:strRef>
          </c:tx>
          <c:spPr>
            <a:solidFill>
              <a:schemeClr val="accent3"/>
            </a:solidFill>
            <a:ln>
              <a:noFill/>
            </a:ln>
            <a:effectLst/>
          </c:spPr>
          <c:invertIfNegative val="0"/>
          <c:cat>
            <c:strRef>
              <c:f>Sheet1!$C$13:$E$13</c:f>
              <c:strCache>
                <c:ptCount val="3"/>
                <c:pt idx="0">
                  <c:v>15-24 Years</c:v>
                </c:pt>
                <c:pt idx="1">
                  <c:v>25-30 Years</c:v>
                </c:pt>
                <c:pt idx="2">
                  <c:v>31-35 Years</c:v>
                </c:pt>
              </c:strCache>
            </c:strRef>
          </c:cat>
          <c:val>
            <c:numRef>
              <c:f>Sheet1!$C$16:$E$16</c:f>
              <c:numCache>
                <c:formatCode>General</c:formatCode>
                <c:ptCount val="3"/>
                <c:pt idx="0">
                  <c:v>56.7</c:v>
                </c:pt>
                <c:pt idx="1">
                  <c:v>13.3</c:v>
                </c:pt>
                <c:pt idx="2">
                  <c:v>30</c:v>
                </c:pt>
              </c:numCache>
            </c:numRef>
          </c:val>
        </c:ser>
        <c:ser>
          <c:idx val="3"/>
          <c:order val="3"/>
          <c:tx>
            <c:strRef>
              <c:f>Sheet1!$B$17</c:f>
              <c:strCache>
                <c:ptCount val="1"/>
                <c:pt idx="0">
                  <c:v>Bombali</c:v>
                </c:pt>
              </c:strCache>
            </c:strRef>
          </c:tx>
          <c:spPr>
            <a:solidFill>
              <a:schemeClr val="accent4"/>
            </a:solidFill>
            <a:ln>
              <a:noFill/>
            </a:ln>
            <a:effectLst/>
          </c:spPr>
          <c:invertIfNegative val="0"/>
          <c:cat>
            <c:strRef>
              <c:f>Sheet1!$C$13:$E$13</c:f>
              <c:strCache>
                <c:ptCount val="3"/>
                <c:pt idx="0">
                  <c:v>15-24 Years</c:v>
                </c:pt>
                <c:pt idx="1">
                  <c:v>25-30 Years</c:v>
                </c:pt>
                <c:pt idx="2">
                  <c:v>31-35 Years</c:v>
                </c:pt>
              </c:strCache>
            </c:strRef>
          </c:cat>
          <c:val>
            <c:numRef>
              <c:f>Sheet1!$C$17:$E$17</c:f>
              <c:numCache>
                <c:formatCode>General</c:formatCode>
                <c:ptCount val="3"/>
                <c:pt idx="0">
                  <c:v>30</c:v>
                </c:pt>
                <c:pt idx="1">
                  <c:v>36.700000000000003</c:v>
                </c:pt>
                <c:pt idx="2">
                  <c:v>33.300000000000011</c:v>
                </c:pt>
              </c:numCache>
            </c:numRef>
          </c:val>
        </c:ser>
        <c:ser>
          <c:idx val="4"/>
          <c:order val="4"/>
          <c:tx>
            <c:strRef>
              <c:f>Sheet1!$B$18</c:f>
              <c:strCache>
                <c:ptCount val="1"/>
                <c:pt idx="0">
                  <c:v>Kambia</c:v>
                </c:pt>
              </c:strCache>
            </c:strRef>
          </c:tx>
          <c:spPr>
            <a:solidFill>
              <a:schemeClr val="accent5"/>
            </a:solidFill>
            <a:ln>
              <a:noFill/>
            </a:ln>
            <a:effectLst/>
          </c:spPr>
          <c:invertIfNegative val="0"/>
          <c:cat>
            <c:strRef>
              <c:f>Sheet1!$C$13:$E$13</c:f>
              <c:strCache>
                <c:ptCount val="3"/>
                <c:pt idx="0">
                  <c:v>15-24 Years</c:v>
                </c:pt>
                <c:pt idx="1">
                  <c:v>25-30 Years</c:v>
                </c:pt>
                <c:pt idx="2">
                  <c:v>31-35 Years</c:v>
                </c:pt>
              </c:strCache>
            </c:strRef>
          </c:cat>
          <c:val>
            <c:numRef>
              <c:f>Sheet1!$C$18:$E$18</c:f>
              <c:numCache>
                <c:formatCode>General</c:formatCode>
                <c:ptCount val="3"/>
                <c:pt idx="0">
                  <c:v>33.300000000000011</c:v>
                </c:pt>
                <c:pt idx="1">
                  <c:v>30</c:v>
                </c:pt>
                <c:pt idx="2">
                  <c:v>36.700000000000003</c:v>
                </c:pt>
              </c:numCache>
            </c:numRef>
          </c:val>
        </c:ser>
        <c:ser>
          <c:idx val="5"/>
          <c:order val="5"/>
          <c:tx>
            <c:strRef>
              <c:f>Sheet1!$B$19</c:f>
              <c:strCache>
                <c:ptCount val="1"/>
                <c:pt idx="0">
                  <c:v>Koinadugu</c:v>
                </c:pt>
              </c:strCache>
            </c:strRef>
          </c:tx>
          <c:spPr>
            <a:solidFill>
              <a:schemeClr val="accent6"/>
            </a:solidFill>
            <a:ln>
              <a:noFill/>
            </a:ln>
            <a:effectLst/>
          </c:spPr>
          <c:invertIfNegative val="0"/>
          <c:cat>
            <c:strRef>
              <c:f>Sheet1!$C$13:$E$13</c:f>
              <c:strCache>
                <c:ptCount val="3"/>
                <c:pt idx="0">
                  <c:v>15-24 Years</c:v>
                </c:pt>
                <c:pt idx="1">
                  <c:v>25-30 Years</c:v>
                </c:pt>
                <c:pt idx="2">
                  <c:v>31-35 Years</c:v>
                </c:pt>
              </c:strCache>
            </c:strRef>
          </c:cat>
          <c:val>
            <c:numRef>
              <c:f>Sheet1!$C$19:$E$19</c:f>
              <c:numCache>
                <c:formatCode>General</c:formatCode>
                <c:ptCount val="3"/>
                <c:pt idx="0">
                  <c:v>46.7</c:v>
                </c:pt>
                <c:pt idx="1">
                  <c:v>36.700000000000003</c:v>
                </c:pt>
                <c:pt idx="2">
                  <c:v>16.7</c:v>
                </c:pt>
              </c:numCache>
            </c:numRef>
          </c:val>
        </c:ser>
        <c:ser>
          <c:idx val="6"/>
          <c:order val="6"/>
          <c:tx>
            <c:strRef>
              <c:f>Sheet1!$B$20</c:f>
              <c:strCache>
                <c:ptCount val="1"/>
                <c:pt idx="0">
                  <c:v>Port Loko</c:v>
                </c:pt>
              </c:strCache>
            </c:strRef>
          </c:tx>
          <c:spPr>
            <a:solidFill>
              <a:schemeClr val="accent1">
                <a:lumMod val="60000"/>
              </a:schemeClr>
            </a:solidFill>
            <a:ln>
              <a:noFill/>
            </a:ln>
            <a:effectLst/>
          </c:spPr>
          <c:invertIfNegative val="0"/>
          <c:cat>
            <c:strRef>
              <c:f>Sheet1!$C$13:$E$13</c:f>
              <c:strCache>
                <c:ptCount val="3"/>
                <c:pt idx="0">
                  <c:v>15-24 Years</c:v>
                </c:pt>
                <c:pt idx="1">
                  <c:v>25-30 Years</c:v>
                </c:pt>
                <c:pt idx="2">
                  <c:v>31-35 Years</c:v>
                </c:pt>
              </c:strCache>
            </c:strRef>
          </c:cat>
          <c:val>
            <c:numRef>
              <c:f>Sheet1!$C$20:$E$20</c:f>
              <c:numCache>
                <c:formatCode>General</c:formatCode>
                <c:ptCount val="3"/>
                <c:pt idx="0">
                  <c:v>43.3</c:v>
                </c:pt>
                <c:pt idx="1">
                  <c:v>26.7</c:v>
                </c:pt>
                <c:pt idx="2">
                  <c:v>30</c:v>
                </c:pt>
              </c:numCache>
            </c:numRef>
          </c:val>
        </c:ser>
        <c:ser>
          <c:idx val="7"/>
          <c:order val="7"/>
          <c:tx>
            <c:strRef>
              <c:f>Sheet1!$B$21</c:f>
              <c:strCache>
                <c:ptCount val="1"/>
                <c:pt idx="0">
                  <c:v>Tonkolili</c:v>
                </c:pt>
              </c:strCache>
            </c:strRef>
          </c:tx>
          <c:spPr>
            <a:solidFill>
              <a:schemeClr val="accent2">
                <a:lumMod val="60000"/>
              </a:schemeClr>
            </a:solidFill>
            <a:ln>
              <a:noFill/>
            </a:ln>
            <a:effectLst/>
          </c:spPr>
          <c:invertIfNegative val="0"/>
          <c:cat>
            <c:strRef>
              <c:f>Sheet1!$C$13:$E$13</c:f>
              <c:strCache>
                <c:ptCount val="3"/>
                <c:pt idx="0">
                  <c:v>15-24 Years</c:v>
                </c:pt>
                <c:pt idx="1">
                  <c:v>25-30 Years</c:v>
                </c:pt>
                <c:pt idx="2">
                  <c:v>31-35 Years</c:v>
                </c:pt>
              </c:strCache>
            </c:strRef>
          </c:cat>
          <c:val>
            <c:numRef>
              <c:f>Sheet1!$C$21:$E$21</c:f>
              <c:numCache>
                <c:formatCode>General</c:formatCode>
                <c:ptCount val="3"/>
                <c:pt idx="0">
                  <c:v>40</c:v>
                </c:pt>
                <c:pt idx="1">
                  <c:v>36.700000000000003</c:v>
                </c:pt>
                <c:pt idx="2">
                  <c:v>23.3</c:v>
                </c:pt>
              </c:numCache>
            </c:numRef>
          </c:val>
        </c:ser>
        <c:ser>
          <c:idx val="8"/>
          <c:order val="8"/>
          <c:tx>
            <c:strRef>
              <c:f>Sheet1!$B$22</c:f>
              <c:strCache>
                <c:ptCount val="1"/>
                <c:pt idx="0">
                  <c:v>Bo</c:v>
                </c:pt>
              </c:strCache>
            </c:strRef>
          </c:tx>
          <c:spPr>
            <a:solidFill>
              <a:schemeClr val="accent3">
                <a:lumMod val="60000"/>
              </a:schemeClr>
            </a:solidFill>
            <a:ln>
              <a:noFill/>
            </a:ln>
            <a:effectLst/>
          </c:spPr>
          <c:invertIfNegative val="0"/>
          <c:cat>
            <c:strRef>
              <c:f>Sheet1!$C$13:$E$13</c:f>
              <c:strCache>
                <c:ptCount val="3"/>
                <c:pt idx="0">
                  <c:v>15-24 Years</c:v>
                </c:pt>
                <c:pt idx="1">
                  <c:v>25-30 Years</c:v>
                </c:pt>
                <c:pt idx="2">
                  <c:v>31-35 Years</c:v>
                </c:pt>
              </c:strCache>
            </c:strRef>
          </c:cat>
          <c:val>
            <c:numRef>
              <c:f>Sheet1!$C$22:$E$22</c:f>
              <c:numCache>
                <c:formatCode>General</c:formatCode>
                <c:ptCount val="3"/>
                <c:pt idx="0">
                  <c:v>32</c:v>
                </c:pt>
                <c:pt idx="1">
                  <c:v>40</c:v>
                </c:pt>
                <c:pt idx="2">
                  <c:v>28</c:v>
                </c:pt>
              </c:numCache>
            </c:numRef>
          </c:val>
        </c:ser>
        <c:ser>
          <c:idx val="9"/>
          <c:order val="9"/>
          <c:tx>
            <c:strRef>
              <c:f>Sheet1!$B$23</c:f>
              <c:strCache>
                <c:ptCount val="1"/>
                <c:pt idx="0">
                  <c:v>Bonthe</c:v>
                </c:pt>
              </c:strCache>
            </c:strRef>
          </c:tx>
          <c:spPr>
            <a:solidFill>
              <a:schemeClr val="accent4">
                <a:lumMod val="60000"/>
              </a:schemeClr>
            </a:solidFill>
            <a:ln>
              <a:noFill/>
            </a:ln>
            <a:effectLst/>
          </c:spPr>
          <c:invertIfNegative val="0"/>
          <c:cat>
            <c:strRef>
              <c:f>Sheet1!$C$13:$E$13</c:f>
              <c:strCache>
                <c:ptCount val="3"/>
                <c:pt idx="0">
                  <c:v>15-24 Years</c:v>
                </c:pt>
                <c:pt idx="1">
                  <c:v>25-30 Years</c:v>
                </c:pt>
                <c:pt idx="2">
                  <c:v>31-35 Years</c:v>
                </c:pt>
              </c:strCache>
            </c:strRef>
          </c:cat>
          <c:val>
            <c:numRef>
              <c:f>Sheet1!$C$23:$E$23</c:f>
              <c:numCache>
                <c:formatCode>General</c:formatCode>
                <c:ptCount val="3"/>
                <c:pt idx="0">
                  <c:v>46.7</c:v>
                </c:pt>
                <c:pt idx="1">
                  <c:v>36.700000000000003</c:v>
                </c:pt>
                <c:pt idx="2">
                  <c:v>16.7</c:v>
                </c:pt>
              </c:numCache>
            </c:numRef>
          </c:val>
        </c:ser>
        <c:ser>
          <c:idx val="10"/>
          <c:order val="10"/>
          <c:tx>
            <c:strRef>
              <c:f>Sheet1!$B$24</c:f>
              <c:strCache>
                <c:ptCount val="1"/>
                <c:pt idx="0">
                  <c:v>Moyamba</c:v>
                </c:pt>
              </c:strCache>
            </c:strRef>
          </c:tx>
          <c:spPr>
            <a:solidFill>
              <a:schemeClr val="accent5">
                <a:lumMod val="60000"/>
              </a:schemeClr>
            </a:solidFill>
            <a:ln>
              <a:noFill/>
            </a:ln>
            <a:effectLst/>
          </c:spPr>
          <c:invertIfNegative val="0"/>
          <c:cat>
            <c:strRef>
              <c:f>Sheet1!$C$13:$E$13</c:f>
              <c:strCache>
                <c:ptCount val="3"/>
                <c:pt idx="0">
                  <c:v>15-24 Years</c:v>
                </c:pt>
                <c:pt idx="1">
                  <c:v>25-30 Years</c:v>
                </c:pt>
                <c:pt idx="2">
                  <c:v>31-35 Years</c:v>
                </c:pt>
              </c:strCache>
            </c:strRef>
          </c:cat>
          <c:val>
            <c:numRef>
              <c:f>Sheet1!$C$24:$E$24</c:f>
              <c:numCache>
                <c:formatCode>General</c:formatCode>
                <c:ptCount val="3"/>
                <c:pt idx="0">
                  <c:v>40</c:v>
                </c:pt>
                <c:pt idx="1">
                  <c:v>46.7</c:v>
                </c:pt>
                <c:pt idx="2">
                  <c:v>13.3</c:v>
                </c:pt>
              </c:numCache>
            </c:numRef>
          </c:val>
        </c:ser>
        <c:ser>
          <c:idx val="11"/>
          <c:order val="11"/>
          <c:tx>
            <c:strRef>
              <c:f>Sheet1!$B$25</c:f>
              <c:strCache>
                <c:ptCount val="1"/>
                <c:pt idx="0">
                  <c:v>Pujehun</c:v>
                </c:pt>
              </c:strCache>
            </c:strRef>
          </c:tx>
          <c:spPr>
            <a:solidFill>
              <a:schemeClr val="accent6">
                <a:lumMod val="60000"/>
              </a:schemeClr>
            </a:solidFill>
            <a:ln>
              <a:noFill/>
            </a:ln>
            <a:effectLst/>
          </c:spPr>
          <c:invertIfNegative val="0"/>
          <c:cat>
            <c:strRef>
              <c:f>Sheet1!$C$13:$E$13</c:f>
              <c:strCache>
                <c:ptCount val="3"/>
                <c:pt idx="0">
                  <c:v>15-24 Years</c:v>
                </c:pt>
                <c:pt idx="1">
                  <c:v>25-30 Years</c:v>
                </c:pt>
                <c:pt idx="2">
                  <c:v>31-35 Years</c:v>
                </c:pt>
              </c:strCache>
            </c:strRef>
          </c:cat>
          <c:val>
            <c:numRef>
              <c:f>Sheet1!$C$25:$E$25</c:f>
              <c:numCache>
                <c:formatCode>General</c:formatCode>
                <c:ptCount val="3"/>
                <c:pt idx="0">
                  <c:v>26.7</c:v>
                </c:pt>
                <c:pt idx="1">
                  <c:v>50</c:v>
                </c:pt>
                <c:pt idx="2">
                  <c:v>23.3</c:v>
                </c:pt>
              </c:numCache>
            </c:numRef>
          </c:val>
        </c:ser>
        <c:ser>
          <c:idx val="12"/>
          <c:order val="12"/>
          <c:tx>
            <c:strRef>
              <c:f>Sheet1!$B$26</c:f>
              <c:strCache>
                <c:ptCount val="1"/>
                <c:pt idx="0">
                  <c:v>Western Rural</c:v>
                </c:pt>
              </c:strCache>
            </c:strRef>
          </c:tx>
          <c:spPr>
            <a:solidFill>
              <a:schemeClr val="accent1">
                <a:lumMod val="80000"/>
                <a:lumOff val="20000"/>
              </a:schemeClr>
            </a:solidFill>
            <a:ln>
              <a:noFill/>
            </a:ln>
            <a:effectLst/>
          </c:spPr>
          <c:invertIfNegative val="0"/>
          <c:cat>
            <c:strRef>
              <c:f>Sheet1!$C$13:$E$13</c:f>
              <c:strCache>
                <c:ptCount val="3"/>
                <c:pt idx="0">
                  <c:v>15-24 Years</c:v>
                </c:pt>
                <c:pt idx="1">
                  <c:v>25-30 Years</c:v>
                </c:pt>
                <c:pt idx="2">
                  <c:v>31-35 Years</c:v>
                </c:pt>
              </c:strCache>
            </c:strRef>
          </c:cat>
          <c:val>
            <c:numRef>
              <c:f>Sheet1!$C$26:$E$26</c:f>
              <c:numCache>
                <c:formatCode>General</c:formatCode>
                <c:ptCount val="3"/>
                <c:pt idx="0">
                  <c:v>53.3</c:v>
                </c:pt>
                <c:pt idx="1">
                  <c:v>36.700000000000003</c:v>
                </c:pt>
                <c:pt idx="2">
                  <c:v>10</c:v>
                </c:pt>
              </c:numCache>
            </c:numRef>
          </c:val>
        </c:ser>
        <c:ser>
          <c:idx val="13"/>
          <c:order val="13"/>
          <c:tx>
            <c:strRef>
              <c:f>Sheet1!$B$27</c:f>
              <c:strCache>
                <c:ptCount val="1"/>
                <c:pt idx="0">
                  <c:v>Western Urban</c:v>
                </c:pt>
              </c:strCache>
            </c:strRef>
          </c:tx>
          <c:spPr>
            <a:solidFill>
              <a:schemeClr val="accent2">
                <a:lumMod val="80000"/>
                <a:lumOff val="20000"/>
              </a:schemeClr>
            </a:solidFill>
            <a:ln>
              <a:noFill/>
            </a:ln>
            <a:effectLst/>
          </c:spPr>
          <c:invertIfNegative val="0"/>
          <c:cat>
            <c:strRef>
              <c:f>Sheet1!$C$13:$E$13</c:f>
              <c:strCache>
                <c:ptCount val="3"/>
                <c:pt idx="0">
                  <c:v>15-24 Years</c:v>
                </c:pt>
                <c:pt idx="1">
                  <c:v>25-30 Years</c:v>
                </c:pt>
                <c:pt idx="2">
                  <c:v>31-35 Years</c:v>
                </c:pt>
              </c:strCache>
            </c:strRef>
          </c:cat>
          <c:val>
            <c:numRef>
              <c:f>Sheet1!$C$27:$E$27</c:f>
              <c:numCache>
                <c:formatCode>General</c:formatCode>
                <c:ptCount val="3"/>
                <c:pt idx="0">
                  <c:v>50</c:v>
                </c:pt>
                <c:pt idx="1">
                  <c:v>26.7</c:v>
                </c:pt>
                <c:pt idx="2">
                  <c:v>23.3</c:v>
                </c:pt>
              </c:numCache>
            </c:numRef>
          </c:val>
        </c:ser>
        <c:dLbls>
          <c:showLegendKey val="0"/>
          <c:showVal val="0"/>
          <c:showCatName val="0"/>
          <c:showSerName val="0"/>
          <c:showPercent val="0"/>
          <c:showBubbleSize val="0"/>
        </c:dLbls>
        <c:gapWidth val="219"/>
        <c:overlap val="-27"/>
        <c:axId val="368132672"/>
        <c:axId val="368136032"/>
      </c:barChart>
      <c:catAx>
        <c:axId val="36813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136032"/>
        <c:crosses val="autoZero"/>
        <c:auto val="1"/>
        <c:lblAlgn val="ctr"/>
        <c:lblOffset val="100"/>
        <c:noMultiLvlLbl val="0"/>
      </c:catAx>
      <c:valAx>
        <c:axId val="36813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13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78873571036201"/>
          <c:y val="7.4074074074074098E-2"/>
          <c:w val="0.80797538389096701"/>
          <c:h val="0.8416746864975209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Sheet1!$D$297:$D$310</c:f>
              <c:strCache>
                <c:ptCount val="14"/>
                <c:pt idx="0">
                  <c:v>Kenema</c:v>
                </c:pt>
                <c:pt idx="1">
                  <c:v>Bombali</c:v>
                </c:pt>
                <c:pt idx="2">
                  <c:v>W. Urban</c:v>
                </c:pt>
                <c:pt idx="3">
                  <c:v>Koinadugu</c:v>
                </c:pt>
                <c:pt idx="4">
                  <c:v>Kambia</c:v>
                </c:pt>
                <c:pt idx="5">
                  <c:v>Kailahun</c:v>
                </c:pt>
                <c:pt idx="6">
                  <c:v>W. Rural</c:v>
                </c:pt>
                <c:pt idx="7">
                  <c:v>Tonkolili</c:v>
                </c:pt>
                <c:pt idx="8">
                  <c:v>Port Loko</c:v>
                </c:pt>
                <c:pt idx="9">
                  <c:v>Kono</c:v>
                </c:pt>
                <c:pt idx="10">
                  <c:v>Bonthe</c:v>
                </c:pt>
                <c:pt idx="11">
                  <c:v>Bo</c:v>
                </c:pt>
                <c:pt idx="12">
                  <c:v>Pujehun</c:v>
                </c:pt>
                <c:pt idx="13">
                  <c:v>Moyamba</c:v>
                </c:pt>
              </c:strCache>
            </c:strRef>
          </c:cat>
          <c:val>
            <c:numRef>
              <c:f>Sheet1!$E$297:$E$310</c:f>
              <c:numCache>
                <c:formatCode>General</c:formatCode>
                <c:ptCount val="14"/>
                <c:pt idx="0">
                  <c:v>71.86</c:v>
                </c:pt>
                <c:pt idx="1">
                  <c:v>63.27</c:v>
                </c:pt>
                <c:pt idx="2">
                  <c:v>62.78</c:v>
                </c:pt>
                <c:pt idx="3">
                  <c:v>60.69</c:v>
                </c:pt>
                <c:pt idx="4">
                  <c:v>59.41</c:v>
                </c:pt>
                <c:pt idx="5">
                  <c:v>58.4</c:v>
                </c:pt>
                <c:pt idx="6">
                  <c:v>57.63</c:v>
                </c:pt>
                <c:pt idx="7">
                  <c:v>55.6</c:v>
                </c:pt>
                <c:pt idx="8">
                  <c:v>55.42</c:v>
                </c:pt>
                <c:pt idx="9">
                  <c:v>48.76</c:v>
                </c:pt>
                <c:pt idx="10">
                  <c:v>39.17</c:v>
                </c:pt>
                <c:pt idx="11">
                  <c:v>38.64</c:v>
                </c:pt>
                <c:pt idx="12">
                  <c:v>36.4</c:v>
                </c:pt>
                <c:pt idx="13">
                  <c:v>24.2</c:v>
                </c:pt>
              </c:numCache>
            </c:numRef>
          </c:val>
        </c:ser>
        <c:dLbls>
          <c:showLegendKey val="0"/>
          <c:showVal val="0"/>
          <c:showCatName val="0"/>
          <c:showSerName val="0"/>
          <c:showPercent val="0"/>
          <c:showBubbleSize val="0"/>
        </c:dLbls>
        <c:gapWidth val="182"/>
        <c:axId val="498756480"/>
        <c:axId val="498757040"/>
      </c:barChart>
      <c:catAx>
        <c:axId val="498756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757040"/>
        <c:crosses val="autoZero"/>
        <c:auto val="1"/>
        <c:lblAlgn val="ctr"/>
        <c:lblOffset val="100"/>
        <c:noMultiLvlLbl val="0"/>
      </c:catAx>
      <c:valAx>
        <c:axId val="498757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75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11: Youth Perception of Youth Issues by Locality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Sheet1!$C$375:$E$375</c:f>
              <c:strCache>
                <c:ptCount val="3"/>
                <c:pt idx="0">
                  <c:v>Urban</c:v>
                </c:pt>
                <c:pt idx="1">
                  <c:v>Peri-urban</c:v>
                </c:pt>
                <c:pt idx="2">
                  <c:v>Rural</c:v>
                </c:pt>
              </c:strCache>
            </c:strRef>
          </c:cat>
          <c:val>
            <c:numRef>
              <c:f>Sheet1!$C$376:$E$376</c:f>
              <c:numCache>
                <c:formatCode>General</c:formatCode>
                <c:ptCount val="3"/>
                <c:pt idx="0">
                  <c:v>58.94</c:v>
                </c:pt>
                <c:pt idx="1">
                  <c:v>57.32</c:v>
                </c:pt>
                <c:pt idx="2">
                  <c:v>56.49</c:v>
                </c:pt>
              </c:numCache>
            </c:numRef>
          </c:val>
        </c:ser>
        <c:dLbls>
          <c:showLegendKey val="0"/>
          <c:showVal val="1"/>
          <c:showCatName val="0"/>
          <c:showSerName val="0"/>
          <c:showPercent val="0"/>
          <c:showBubbleSize val="0"/>
        </c:dLbls>
        <c:gapWidth val="150"/>
        <c:shape val="box"/>
        <c:axId val="498759280"/>
        <c:axId val="498759840"/>
        <c:axId val="0"/>
      </c:bar3DChart>
      <c:catAx>
        <c:axId val="498759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Locality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759840"/>
        <c:crosses val="autoZero"/>
        <c:auto val="1"/>
        <c:lblAlgn val="ctr"/>
        <c:lblOffset val="100"/>
        <c:noMultiLvlLbl val="0"/>
      </c:catAx>
      <c:valAx>
        <c:axId val="498759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Perception 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75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12: Youth Perceptions of NAYCOM by Locality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Sheet1!$C$397:$E$397</c:f>
              <c:strCache>
                <c:ptCount val="3"/>
                <c:pt idx="0">
                  <c:v>Urban</c:v>
                </c:pt>
                <c:pt idx="1">
                  <c:v>Peri-urban</c:v>
                </c:pt>
                <c:pt idx="2">
                  <c:v>Rural</c:v>
                </c:pt>
              </c:strCache>
            </c:strRef>
          </c:cat>
          <c:val>
            <c:numRef>
              <c:f>Sheet1!$C$398:$E$398</c:f>
              <c:numCache>
                <c:formatCode>General</c:formatCode>
                <c:ptCount val="3"/>
                <c:pt idx="0">
                  <c:v>49.52</c:v>
                </c:pt>
                <c:pt idx="1">
                  <c:v>51.22</c:v>
                </c:pt>
                <c:pt idx="2">
                  <c:v>56.43</c:v>
                </c:pt>
              </c:numCache>
            </c:numRef>
          </c:val>
        </c:ser>
        <c:dLbls>
          <c:showLegendKey val="0"/>
          <c:showVal val="0"/>
          <c:showCatName val="0"/>
          <c:showSerName val="0"/>
          <c:showPercent val="0"/>
          <c:showBubbleSize val="0"/>
        </c:dLbls>
        <c:gapWidth val="150"/>
        <c:shape val="box"/>
        <c:axId val="576534752"/>
        <c:axId val="576535312"/>
        <c:axId val="0"/>
      </c:bar3DChart>
      <c:catAx>
        <c:axId val="576534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Locality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535312"/>
        <c:crosses val="autoZero"/>
        <c:auto val="1"/>
        <c:lblAlgn val="ctr"/>
        <c:lblOffset val="100"/>
        <c:noMultiLvlLbl val="0"/>
      </c:catAx>
      <c:valAx>
        <c:axId val="576535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Perception 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534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12: Perceptions of  Stakeholders on Youth Issues and NAYCOM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Sheet1!$D$420</c:f>
              <c:strCache>
                <c:ptCount val="1"/>
                <c:pt idx="0">
                  <c:v>Youth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Sheet1!$E$419:$I$419</c:f>
              <c:strCache>
                <c:ptCount val="5"/>
                <c:pt idx="0">
                  <c:v>Business Leaders</c:v>
                </c:pt>
                <c:pt idx="1">
                  <c:v>CSOs</c:v>
                </c:pt>
                <c:pt idx="2">
                  <c:v>Educators</c:v>
                </c:pt>
                <c:pt idx="3">
                  <c:v>Media</c:v>
                </c:pt>
                <c:pt idx="4">
                  <c:v>Security Forces</c:v>
                </c:pt>
              </c:strCache>
            </c:strRef>
          </c:cat>
          <c:val>
            <c:numRef>
              <c:f>Sheet1!$E$420:$I$420</c:f>
              <c:numCache>
                <c:formatCode>General</c:formatCode>
                <c:ptCount val="5"/>
                <c:pt idx="0">
                  <c:v>60.43</c:v>
                </c:pt>
                <c:pt idx="1">
                  <c:v>59.83</c:v>
                </c:pt>
                <c:pt idx="2">
                  <c:v>59.15</c:v>
                </c:pt>
                <c:pt idx="3">
                  <c:v>59.85</c:v>
                </c:pt>
                <c:pt idx="4">
                  <c:v>60.44</c:v>
                </c:pt>
              </c:numCache>
            </c:numRef>
          </c:val>
        </c:ser>
        <c:ser>
          <c:idx val="1"/>
          <c:order val="1"/>
          <c:tx>
            <c:strRef>
              <c:f>Sheet1!$D$421</c:f>
              <c:strCache>
                <c:ptCount val="1"/>
                <c:pt idx="0">
                  <c:v>NAYCOM</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Sheet1!$E$419:$I$419</c:f>
              <c:strCache>
                <c:ptCount val="5"/>
                <c:pt idx="0">
                  <c:v>Business Leaders</c:v>
                </c:pt>
                <c:pt idx="1">
                  <c:v>CSOs</c:v>
                </c:pt>
                <c:pt idx="2">
                  <c:v>Educators</c:v>
                </c:pt>
                <c:pt idx="3">
                  <c:v>Media</c:v>
                </c:pt>
                <c:pt idx="4">
                  <c:v>Security Forces</c:v>
                </c:pt>
              </c:strCache>
            </c:strRef>
          </c:cat>
          <c:val>
            <c:numRef>
              <c:f>Sheet1!$E$421:$I$421</c:f>
              <c:numCache>
                <c:formatCode>General</c:formatCode>
                <c:ptCount val="5"/>
                <c:pt idx="0">
                  <c:v>47.69</c:v>
                </c:pt>
                <c:pt idx="1">
                  <c:v>57.96</c:v>
                </c:pt>
                <c:pt idx="2">
                  <c:v>50.92</c:v>
                </c:pt>
                <c:pt idx="3">
                  <c:v>57.94</c:v>
                </c:pt>
                <c:pt idx="4">
                  <c:v>52.15</c:v>
                </c:pt>
              </c:numCache>
            </c:numRef>
          </c:val>
        </c:ser>
        <c:dLbls>
          <c:showLegendKey val="0"/>
          <c:showVal val="1"/>
          <c:showCatName val="0"/>
          <c:showSerName val="0"/>
          <c:showPercent val="0"/>
          <c:showBubbleSize val="0"/>
        </c:dLbls>
        <c:gapWidth val="150"/>
        <c:shape val="box"/>
        <c:axId val="576538112"/>
        <c:axId val="576538672"/>
        <c:axId val="0"/>
      </c:bar3DChart>
      <c:catAx>
        <c:axId val="576538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Stakeholders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538672"/>
        <c:crosses val="autoZero"/>
        <c:auto val="1"/>
        <c:lblAlgn val="ctr"/>
        <c:lblOffset val="100"/>
        <c:noMultiLvlLbl val="0"/>
      </c:catAx>
      <c:valAx>
        <c:axId val="576538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Perception 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5381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2: Percentage Distribution of Youth Surveyed by Level of Education Attained and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Sheet1!$E$442</c:f>
              <c:strCache>
                <c:ptCount val="1"/>
                <c:pt idx="0">
                  <c:v>Male</c:v>
                </c:pt>
              </c:strCache>
            </c:strRef>
          </c:tx>
          <c:spPr>
            <a:solidFill>
              <a:schemeClr val="accent1"/>
            </a:solidFill>
            <a:ln>
              <a:noFill/>
            </a:ln>
            <a:effectLst/>
            <a:sp3d/>
          </c:spPr>
          <c:invertIfNegative val="0"/>
          <c:cat>
            <c:strRef>
              <c:f>Sheet1!$D$443:$D$448</c:f>
              <c:strCache>
                <c:ptCount val="6"/>
                <c:pt idx="0">
                  <c:v>None</c:v>
                </c:pt>
                <c:pt idx="1">
                  <c:v>Some primary </c:v>
                </c:pt>
                <c:pt idx="2">
                  <c:v>Completed primary </c:v>
                </c:pt>
                <c:pt idx="3">
                  <c:v>JSS1-3/Form1-3 </c:v>
                </c:pt>
                <c:pt idx="4">
                  <c:v>SSS1-3/Form 4-6 </c:v>
                </c:pt>
                <c:pt idx="5">
                  <c:v>Post-Secondary </c:v>
                </c:pt>
              </c:strCache>
            </c:strRef>
          </c:cat>
          <c:val>
            <c:numRef>
              <c:f>Sheet1!$E$443:$E$448</c:f>
              <c:numCache>
                <c:formatCode>General</c:formatCode>
                <c:ptCount val="6"/>
                <c:pt idx="0">
                  <c:v>6.2</c:v>
                </c:pt>
                <c:pt idx="1">
                  <c:v>4.0999999999999996</c:v>
                </c:pt>
                <c:pt idx="2">
                  <c:v>10.3</c:v>
                </c:pt>
                <c:pt idx="3">
                  <c:v>26.3</c:v>
                </c:pt>
                <c:pt idx="4">
                  <c:v>26.8</c:v>
                </c:pt>
                <c:pt idx="5">
                  <c:v>26.3</c:v>
                </c:pt>
              </c:numCache>
            </c:numRef>
          </c:val>
        </c:ser>
        <c:ser>
          <c:idx val="1"/>
          <c:order val="1"/>
          <c:tx>
            <c:strRef>
              <c:f>Sheet1!$F$442</c:f>
              <c:strCache>
                <c:ptCount val="1"/>
                <c:pt idx="0">
                  <c:v>Female</c:v>
                </c:pt>
              </c:strCache>
            </c:strRef>
          </c:tx>
          <c:spPr>
            <a:solidFill>
              <a:schemeClr val="accent2"/>
            </a:solidFill>
            <a:ln>
              <a:noFill/>
            </a:ln>
            <a:effectLst/>
            <a:sp3d/>
          </c:spPr>
          <c:invertIfNegative val="0"/>
          <c:cat>
            <c:strRef>
              <c:f>Sheet1!$D$443:$D$448</c:f>
              <c:strCache>
                <c:ptCount val="6"/>
                <c:pt idx="0">
                  <c:v>None</c:v>
                </c:pt>
                <c:pt idx="1">
                  <c:v>Some primary </c:v>
                </c:pt>
                <c:pt idx="2">
                  <c:v>Completed primary </c:v>
                </c:pt>
                <c:pt idx="3">
                  <c:v>JSS1-3/Form1-3 </c:v>
                </c:pt>
                <c:pt idx="4">
                  <c:v>SSS1-3/Form 4-6 </c:v>
                </c:pt>
                <c:pt idx="5">
                  <c:v>Post-Secondary </c:v>
                </c:pt>
              </c:strCache>
            </c:strRef>
          </c:cat>
          <c:val>
            <c:numRef>
              <c:f>Sheet1!$F$443:$F$448</c:f>
              <c:numCache>
                <c:formatCode>General</c:formatCode>
                <c:ptCount val="6"/>
                <c:pt idx="0">
                  <c:v>20.5</c:v>
                </c:pt>
                <c:pt idx="1">
                  <c:v>8.5</c:v>
                </c:pt>
                <c:pt idx="2">
                  <c:v>10</c:v>
                </c:pt>
                <c:pt idx="3">
                  <c:v>19.5</c:v>
                </c:pt>
                <c:pt idx="4">
                  <c:v>29</c:v>
                </c:pt>
                <c:pt idx="5">
                  <c:v>12.5</c:v>
                </c:pt>
              </c:numCache>
            </c:numRef>
          </c:val>
        </c:ser>
        <c:ser>
          <c:idx val="2"/>
          <c:order val="2"/>
          <c:tx>
            <c:strRef>
              <c:f>Sheet1!$G$442</c:f>
              <c:strCache>
                <c:ptCount val="1"/>
                <c:pt idx="0">
                  <c:v>Both</c:v>
                </c:pt>
              </c:strCache>
            </c:strRef>
          </c:tx>
          <c:spPr>
            <a:solidFill>
              <a:schemeClr val="accent3"/>
            </a:solidFill>
            <a:ln>
              <a:noFill/>
            </a:ln>
            <a:effectLst/>
            <a:sp3d/>
          </c:spPr>
          <c:invertIfNegative val="0"/>
          <c:cat>
            <c:strRef>
              <c:f>Sheet1!$D$443:$D$448</c:f>
              <c:strCache>
                <c:ptCount val="6"/>
                <c:pt idx="0">
                  <c:v>None</c:v>
                </c:pt>
                <c:pt idx="1">
                  <c:v>Some primary </c:v>
                </c:pt>
                <c:pt idx="2">
                  <c:v>Completed primary </c:v>
                </c:pt>
                <c:pt idx="3">
                  <c:v>JSS1-3/Form1-3 </c:v>
                </c:pt>
                <c:pt idx="4">
                  <c:v>SSS1-3/Form 4-6 </c:v>
                </c:pt>
                <c:pt idx="5">
                  <c:v>Post-Secondary </c:v>
                </c:pt>
              </c:strCache>
            </c:strRef>
          </c:cat>
          <c:val>
            <c:numRef>
              <c:f>Sheet1!$G$443:$G$448</c:f>
              <c:numCache>
                <c:formatCode>General</c:formatCode>
                <c:ptCount val="6"/>
                <c:pt idx="0">
                  <c:v>13.5</c:v>
                </c:pt>
                <c:pt idx="1">
                  <c:v>6.3</c:v>
                </c:pt>
                <c:pt idx="2">
                  <c:v>10.199999999999999</c:v>
                </c:pt>
                <c:pt idx="3">
                  <c:v>22.8</c:v>
                </c:pt>
                <c:pt idx="4">
                  <c:v>27.9</c:v>
                </c:pt>
                <c:pt idx="5">
                  <c:v>19.3</c:v>
                </c:pt>
              </c:numCache>
            </c:numRef>
          </c:val>
        </c:ser>
        <c:dLbls>
          <c:showLegendKey val="0"/>
          <c:showVal val="0"/>
          <c:showCatName val="0"/>
          <c:showSerName val="0"/>
          <c:showPercent val="0"/>
          <c:showBubbleSize val="0"/>
        </c:dLbls>
        <c:gapWidth val="150"/>
        <c:shape val="box"/>
        <c:axId val="268330384"/>
        <c:axId val="268329824"/>
        <c:axId val="0"/>
      </c:bar3DChart>
      <c:catAx>
        <c:axId val="268330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Level of Education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329824"/>
        <c:crosses val="autoZero"/>
        <c:auto val="1"/>
        <c:lblAlgn val="ctr"/>
        <c:lblOffset val="100"/>
        <c:noMultiLvlLbl val="0"/>
      </c:catAx>
      <c:valAx>
        <c:axId val="268329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3303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3: Percentage Distribution of Youth Surveyed by Level of Education Attained and Location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Sheet1!$D$478</c:f>
              <c:strCache>
                <c:ptCount val="1"/>
                <c:pt idx="0">
                  <c:v>Urban</c:v>
                </c:pt>
              </c:strCache>
            </c:strRef>
          </c:tx>
          <c:spPr>
            <a:solidFill>
              <a:schemeClr val="accent2"/>
            </a:solidFill>
            <a:ln>
              <a:noFill/>
            </a:ln>
            <a:effectLst/>
            <a:sp3d/>
          </c:spPr>
          <c:invertIfNegative val="0"/>
          <c:cat>
            <c:strRef>
              <c:f>Sheet1!$C$479:$C$484</c:f>
              <c:strCache>
                <c:ptCount val="6"/>
                <c:pt idx="0">
                  <c:v>None</c:v>
                </c:pt>
                <c:pt idx="1">
                  <c:v>Some primary </c:v>
                </c:pt>
                <c:pt idx="2">
                  <c:v>Completed primary </c:v>
                </c:pt>
                <c:pt idx="3">
                  <c:v>JSS1-3/Form1-3 </c:v>
                </c:pt>
                <c:pt idx="4">
                  <c:v>SSS1-3/Form 4-6 </c:v>
                </c:pt>
                <c:pt idx="5">
                  <c:v>Post-Secondary </c:v>
                </c:pt>
              </c:strCache>
            </c:strRef>
          </c:cat>
          <c:val>
            <c:numRef>
              <c:f>Sheet1!$D$479:$D$484</c:f>
              <c:numCache>
                <c:formatCode>General</c:formatCode>
                <c:ptCount val="6"/>
                <c:pt idx="0">
                  <c:v>8.6</c:v>
                </c:pt>
                <c:pt idx="1">
                  <c:v>7.2</c:v>
                </c:pt>
                <c:pt idx="2">
                  <c:v>10.1</c:v>
                </c:pt>
                <c:pt idx="3">
                  <c:v>23.7</c:v>
                </c:pt>
                <c:pt idx="4">
                  <c:v>28.1</c:v>
                </c:pt>
                <c:pt idx="5">
                  <c:v>22.3</c:v>
                </c:pt>
              </c:numCache>
            </c:numRef>
          </c:val>
        </c:ser>
        <c:ser>
          <c:idx val="1"/>
          <c:order val="1"/>
          <c:tx>
            <c:strRef>
              <c:f>Sheet1!$E$478</c:f>
              <c:strCache>
                <c:ptCount val="1"/>
                <c:pt idx="0">
                  <c:v>Peri-urban</c:v>
                </c:pt>
              </c:strCache>
            </c:strRef>
          </c:tx>
          <c:spPr>
            <a:solidFill>
              <a:schemeClr val="accent4"/>
            </a:solidFill>
            <a:ln>
              <a:noFill/>
            </a:ln>
            <a:effectLst/>
            <a:sp3d/>
          </c:spPr>
          <c:invertIfNegative val="0"/>
          <c:cat>
            <c:strRef>
              <c:f>Sheet1!$C$479:$C$484</c:f>
              <c:strCache>
                <c:ptCount val="6"/>
                <c:pt idx="0">
                  <c:v>None</c:v>
                </c:pt>
                <c:pt idx="1">
                  <c:v>Some primary </c:v>
                </c:pt>
                <c:pt idx="2">
                  <c:v>Completed primary </c:v>
                </c:pt>
                <c:pt idx="3">
                  <c:v>JSS1-3/Form1-3 </c:v>
                </c:pt>
                <c:pt idx="4">
                  <c:v>SSS1-3/Form 4-6 </c:v>
                </c:pt>
                <c:pt idx="5">
                  <c:v>Post-Secondary </c:v>
                </c:pt>
              </c:strCache>
            </c:strRef>
          </c:cat>
          <c:val>
            <c:numRef>
              <c:f>Sheet1!$E$479:$E$484</c:f>
              <c:numCache>
                <c:formatCode>General</c:formatCode>
                <c:ptCount val="6"/>
                <c:pt idx="0">
                  <c:v>13.1</c:v>
                </c:pt>
                <c:pt idx="1">
                  <c:v>4.4000000000000004</c:v>
                </c:pt>
                <c:pt idx="2">
                  <c:v>10.199999999999999</c:v>
                </c:pt>
                <c:pt idx="3">
                  <c:v>19.7</c:v>
                </c:pt>
                <c:pt idx="4">
                  <c:v>31.4</c:v>
                </c:pt>
                <c:pt idx="5">
                  <c:v>21.2</c:v>
                </c:pt>
              </c:numCache>
            </c:numRef>
          </c:val>
        </c:ser>
        <c:ser>
          <c:idx val="2"/>
          <c:order val="2"/>
          <c:tx>
            <c:strRef>
              <c:f>Sheet1!$F$478</c:f>
              <c:strCache>
                <c:ptCount val="1"/>
                <c:pt idx="0">
                  <c:v>Rural</c:v>
                </c:pt>
              </c:strCache>
            </c:strRef>
          </c:tx>
          <c:spPr>
            <a:solidFill>
              <a:schemeClr val="accent6"/>
            </a:solidFill>
            <a:ln>
              <a:noFill/>
            </a:ln>
            <a:effectLst/>
            <a:sp3d/>
          </c:spPr>
          <c:invertIfNegative val="0"/>
          <c:cat>
            <c:strRef>
              <c:f>Sheet1!$C$479:$C$484</c:f>
              <c:strCache>
                <c:ptCount val="6"/>
                <c:pt idx="0">
                  <c:v>None</c:v>
                </c:pt>
                <c:pt idx="1">
                  <c:v>Some primary </c:v>
                </c:pt>
                <c:pt idx="2">
                  <c:v>Completed primary </c:v>
                </c:pt>
                <c:pt idx="3">
                  <c:v>JSS1-3/Form1-3 </c:v>
                </c:pt>
                <c:pt idx="4">
                  <c:v>SSS1-3/Form 4-6 </c:v>
                </c:pt>
                <c:pt idx="5">
                  <c:v>Post-Secondary </c:v>
                </c:pt>
              </c:strCache>
            </c:strRef>
          </c:cat>
          <c:val>
            <c:numRef>
              <c:f>Sheet1!$F$479:$F$484</c:f>
              <c:numCache>
                <c:formatCode>General</c:formatCode>
                <c:ptCount val="6"/>
                <c:pt idx="0">
                  <c:v>19.8</c:v>
                </c:pt>
                <c:pt idx="1">
                  <c:v>6.9</c:v>
                </c:pt>
                <c:pt idx="2">
                  <c:v>9.9</c:v>
                </c:pt>
                <c:pt idx="3">
                  <c:v>24.4</c:v>
                </c:pt>
                <c:pt idx="4">
                  <c:v>23.7</c:v>
                </c:pt>
                <c:pt idx="5">
                  <c:v>15.3</c:v>
                </c:pt>
              </c:numCache>
            </c:numRef>
          </c:val>
        </c:ser>
        <c:dLbls>
          <c:showLegendKey val="0"/>
          <c:showVal val="0"/>
          <c:showCatName val="0"/>
          <c:showSerName val="0"/>
          <c:showPercent val="0"/>
          <c:showBubbleSize val="0"/>
        </c:dLbls>
        <c:gapWidth val="150"/>
        <c:shape val="box"/>
        <c:axId val="367717776"/>
        <c:axId val="367717216"/>
        <c:axId val="0"/>
      </c:bar3DChart>
      <c:catAx>
        <c:axId val="367717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Level of Education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717216"/>
        <c:crosses val="autoZero"/>
        <c:auto val="1"/>
        <c:lblAlgn val="ctr"/>
        <c:lblOffset val="100"/>
        <c:noMultiLvlLbl val="0"/>
      </c:catAx>
      <c:valAx>
        <c:axId val="367717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717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4: Overall Perception</a:t>
            </a:r>
            <a:r>
              <a:rPr lang="en-US" sz="1200" b="1" baseline="0"/>
              <a:t> of Youth Issues by Gender</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Sheet1!$C$206:$E$206</c:f>
              <c:strCache>
                <c:ptCount val="3"/>
                <c:pt idx="0">
                  <c:v>Male</c:v>
                </c:pt>
                <c:pt idx="1">
                  <c:v>Female</c:v>
                </c:pt>
                <c:pt idx="2">
                  <c:v>Both</c:v>
                </c:pt>
              </c:strCache>
            </c:strRef>
          </c:cat>
          <c:val>
            <c:numRef>
              <c:f>Sheet1!$C$207:$E$207</c:f>
              <c:numCache>
                <c:formatCode>General</c:formatCode>
                <c:ptCount val="3"/>
                <c:pt idx="0">
                  <c:v>58.29</c:v>
                </c:pt>
                <c:pt idx="1">
                  <c:v>58.02</c:v>
                </c:pt>
                <c:pt idx="2">
                  <c:v>58.16</c:v>
                </c:pt>
              </c:numCache>
            </c:numRef>
          </c:val>
        </c:ser>
        <c:dLbls>
          <c:dLblPos val="outEnd"/>
          <c:showLegendKey val="0"/>
          <c:showVal val="1"/>
          <c:showCatName val="0"/>
          <c:showSerName val="0"/>
          <c:showPercent val="0"/>
          <c:showBubbleSize val="0"/>
        </c:dLbls>
        <c:gapWidth val="219"/>
        <c:overlap val="-27"/>
        <c:axId val="367398688"/>
        <c:axId val="367746080"/>
      </c:barChart>
      <c:catAx>
        <c:axId val="367398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Gender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746080"/>
        <c:crosses val="autoZero"/>
        <c:auto val="1"/>
        <c:lblAlgn val="ctr"/>
        <c:lblOffset val="100"/>
        <c:noMultiLvlLbl val="0"/>
      </c:catAx>
      <c:valAx>
        <c:axId val="367746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Perception 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398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5: Youth Perceptions of Youth Issues by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Sheet1!$D$13:$F$13</c:f>
              <c:strCache>
                <c:ptCount val="3"/>
                <c:pt idx="0">
                  <c:v>Male</c:v>
                </c:pt>
                <c:pt idx="1">
                  <c:v>Female</c:v>
                </c:pt>
                <c:pt idx="2">
                  <c:v>Both</c:v>
                </c:pt>
              </c:strCache>
            </c:strRef>
          </c:cat>
          <c:val>
            <c:numRef>
              <c:f>Sheet1!$D$14:$F$14</c:f>
              <c:numCache>
                <c:formatCode>0.00</c:formatCode>
                <c:ptCount val="3"/>
                <c:pt idx="0">
                  <c:v>57.905000000000001</c:v>
                </c:pt>
                <c:pt idx="1">
                  <c:v>57.238</c:v>
                </c:pt>
                <c:pt idx="2">
                  <c:v>57.5715</c:v>
                </c:pt>
              </c:numCache>
            </c:numRef>
          </c:val>
        </c:ser>
        <c:dLbls>
          <c:showLegendKey val="0"/>
          <c:showVal val="0"/>
          <c:showCatName val="0"/>
          <c:showSerName val="0"/>
          <c:showPercent val="0"/>
          <c:showBubbleSize val="0"/>
        </c:dLbls>
        <c:gapWidth val="150"/>
        <c:shape val="box"/>
        <c:axId val="368928272"/>
        <c:axId val="368930512"/>
        <c:axId val="0"/>
      </c:bar3DChart>
      <c:catAx>
        <c:axId val="368928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Gender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930512"/>
        <c:crosses val="autoZero"/>
        <c:auto val="1"/>
        <c:lblAlgn val="ctr"/>
        <c:lblOffset val="100"/>
        <c:noMultiLvlLbl val="0"/>
      </c:catAx>
      <c:valAx>
        <c:axId val="3689305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Perception Index</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92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6: Youth Perceptions of NAYCOM by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Sheet1!$G$226:$I$226</c:f>
              <c:strCache>
                <c:ptCount val="3"/>
                <c:pt idx="0">
                  <c:v>Male</c:v>
                </c:pt>
                <c:pt idx="1">
                  <c:v>Female</c:v>
                </c:pt>
                <c:pt idx="2">
                  <c:v>Both</c:v>
                </c:pt>
              </c:strCache>
            </c:strRef>
          </c:cat>
          <c:val>
            <c:numRef>
              <c:f>Sheet1!$G$227:$I$227</c:f>
              <c:numCache>
                <c:formatCode>0.00</c:formatCode>
                <c:ptCount val="3"/>
                <c:pt idx="0">
                  <c:v>51.99</c:v>
                </c:pt>
                <c:pt idx="1">
                  <c:v>51.215000000000003</c:v>
                </c:pt>
                <c:pt idx="2">
                  <c:v>51.602500000000013</c:v>
                </c:pt>
              </c:numCache>
            </c:numRef>
          </c:val>
        </c:ser>
        <c:dLbls>
          <c:showLegendKey val="0"/>
          <c:showVal val="1"/>
          <c:showCatName val="0"/>
          <c:showSerName val="0"/>
          <c:showPercent val="0"/>
          <c:showBubbleSize val="0"/>
        </c:dLbls>
        <c:gapWidth val="150"/>
        <c:shape val="box"/>
        <c:axId val="368609552"/>
        <c:axId val="368611792"/>
        <c:axId val="0"/>
      </c:bar3DChart>
      <c:catAx>
        <c:axId val="3686095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Gender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611792"/>
        <c:crosses val="autoZero"/>
        <c:auto val="1"/>
        <c:lblAlgn val="ctr"/>
        <c:lblOffset val="100"/>
        <c:noMultiLvlLbl val="0"/>
      </c:catAx>
      <c:valAx>
        <c:axId val="3686117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Perception Index</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60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7: Youth Perceptions of NAYCOM</a:t>
            </a:r>
            <a:r>
              <a:rPr lang="en-US" sz="1200" b="1" baseline="0"/>
              <a:t> </a:t>
            </a:r>
            <a:r>
              <a:rPr lang="en-US" sz="1200" b="1"/>
              <a:t>on Youth Issues by Region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Sheet1!$D$341:$G$341</c:f>
              <c:strCache>
                <c:ptCount val="4"/>
                <c:pt idx="0">
                  <c:v>East</c:v>
                </c:pt>
                <c:pt idx="1">
                  <c:v>North</c:v>
                </c:pt>
                <c:pt idx="2">
                  <c:v>South</c:v>
                </c:pt>
                <c:pt idx="3">
                  <c:v>West</c:v>
                </c:pt>
              </c:strCache>
            </c:strRef>
          </c:cat>
          <c:val>
            <c:numRef>
              <c:f>Sheet1!$D$342:$G$342</c:f>
              <c:numCache>
                <c:formatCode>General</c:formatCode>
                <c:ptCount val="4"/>
                <c:pt idx="0" formatCode="0.00">
                  <c:v>59</c:v>
                </c:pt>
                <c:pt idx="1">
                  <c:v>59.09</c:v>
                </c:pt>
                <c:pt idx="2">
                  <c:v>56.58</c:v>
                </c:pt>
                <c:pt idx="3">
                  <c:v>53.65</c:v>
                </c:pt>
              </c:numCache>
            </c:numRef>
          </c:val>
        </c:ser>
        <c:dLbls>
          <c:showLegendKey val="0"/>
          <c:showVal val="0"/>
          <c:showCatName val="0"/>
          <c:showSerName val="0"/>
          <c:showPercent val="0"/>
          <c:showBubbleSize val="0"/>
        </c:dLbls>
        <c:gapWidth val="150"/>
        <c:shape val="box"/>
        <c:axId val="368390736"/>
        <c:axId val="489334928"/>
        <c:axId val="0"/>
      </c:bar3DChart>
      <c:catAx>
        <c:axId val="3683907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Region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334928"/>
        <c:crosses val="autoZero"/>
        <c:auto val="1"/>
        <c:lblAlgn val="ctr"/>
        <c:lblOffset val="100"/>
        <c:noMultiLvlLbl val="0"/>
      </c:catAx>
      <c:valAx>
        <c:axId val="4893349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Perception Index</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39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Sheet1!$C$356:$C$369</c:f>
              <c:strCache>
                <c:ptCount val="14"/>
                <c:pt idx="0">
                  <c:v>Kenema</c:v>
                </c:pt>
                <c:pt idx="1">
                  <c:v>Koinadugu</c:v>
                </c:pt>
                <c:pt idx="2">
                  <c:v>Bombali</c:v>
                </c:pt>
                <c:pt idx="3">
                  <c:v>Kambia</c:v>
                </c:pt>
                <c:pt idx="4">
                  <c:v>W.Urban</c:v>
                </c:pt>
                <c:pt idx="5">
                  <c:v>Port Loko</c:v>
                </c:pt>
                <c:pt idx="6">
                  <c:v>Pujehun</c:v>
                </c:pt>
                <c:pt idx="7">
                  <c:v>Kono</c:v>
                </c:pt>
                <c:pt idx="8">
                  <c:v>Bonthe</c:v>
                </c:pt>
                <c:pt idx="9">
                  <c:v>Bo</c:v>
                </c:pt>
                <c:pt idx="10">
                  <c:v>Moyamba</c:v>
                </c:pt>
                <c:pt idx="11">
                  <c:v>Kailahun</c:v>
                </c:pt>
                <c:pt idx="12">
                  <c:v>Tonkolili</c:v>
                </c:pt>
                <c:pt idx="13">
                  <c:v>W. Rural</c:v>
                </c:pt>
              </c:strCache>
            </c:strRef>
          </c:cat>
          <c:val>
            <c:numRef>
              <c:f>Sheet1!$D$356:$D$369</c:f>
              <c:numCache>
                <c:formatCode>General</c:formatCode>
                <c:ptCount val="14"/>
                <c:pt idx="0">
                  <c:v>66.27</c:v>
                </c:pt>
                <c:pt idx="1">
                  <c:v>63.33</c:v>
                </c:pt>
                <c:pt idx="2">
                  <c:v>61.27</c:v>
                </c:pt>
                <c:pt idx="3">
                  <c:v>60.63</c:v>
                </c:pt>
                <c:pt idx="4">
                  <c:v>58.72</c:v>
                </c:pt>
                <c:pt idx="5">
                  <c:v>58.45</c:v>
                </c:pt>
                <c:pt idx="6">
                  <c:v>57.8</c:v>
                </c:pt>
                <c:pt idx="7">
                  <c:v>56.97</c:v>
                </c:pt>
                <c:pt idx="8">
                  <c:v>56.65</c:v>
                </c:pt>
                <c:pt idx="9">
                  <c:v>56.53</c:v>
                </c:pt>
                <c:pt idx="10">
                  <c:v>55.33</c:v>
                </c:pt>
                <c:pt idx="11">
                  <c:v>53.8</c:v>
                </c:pt>
                <c:pt idx="12">
                  <c:v>51.77</c:v>
                </c:pt>
                <c:pt idx="13">
                  <c:v>48.58</c:v>
                </c:pt>
              </c:numCache>
            </c:numRef>
          </c:val>
        </c:ser>
        <c:dLbls>
          <c:dLblPos val="outEnd"/>
          <c:showLegendKey val="0"/>
          <c:showVal val="1"/>
          <c:showCatName val="0"/>
          <c:showSerName val="0"/>
          <c:showPercent val="0"/>
          <c:showBubbleSize val="0"/>
        </c:dLbls>
        <c:gapWidth val="182"/>
        <c:axId val="479273152"/>
        <c:axId val="375790112"/>
      </c:barChart>
      <c:catAx>
        <c:axId val="479273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790112"/>
        <c:crosses val="autoZero"/>
        <c:auto val="1"/>
        <c:lblAlgn val="ctr"/>
        <c:lblOffset val="100"/>
        <c:noMultiLvlLbl val="0"/>
      </c:catAx>
      <c:valAx>
        <c:axId val="375790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273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9: Youth Perceptions of </a:t>
            </a:r>
            <a:r>
              <a:rPr lang="en-US" sz="1200" b="1" baseline="0"/>
              <a:t>NAYCOM by Region</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Sheet1!$D$273:$G$273</c:f>
              <c:strCache>
                <c:ptCount val="4"/>
                <c:pt idx="0">
                  <c:v>East</c:v>
                </c:pt>
                <c:pt idx="1">
                  <c:v>North</c:v>
                </c:pt>
                <c:pt idx="2">
                  <c:v>South</c:v>
                </c:pt>
                <c:pt idx="3">
                  <c:v>West</c:v>
                </c:pt>
              </c:strCache>
            </c:strRef>
          </c:cat>
          <c:val>
            <c:numRef>
              <c:f>Sheet1!$D$274:$G$274</c:f>
              <c:numCache>
                <c:formatCode>General</c:formatCode>
                <c:ptCount val="4"/>
                <c:pt idx="0">
                  <c:v>59.67</c:v>
                </c:pt>
                <c:pt idx="1">
                  <c:v>58.88</c:v>
                </c:pt>
                <c:pt idx="2">
                  <c:v>34.6</c:v>
                </c:pt>
                <c:pt idx="3">
                  <c:v>60.21</c:v>
                </c:pt>
              </c:numCache>
            </c:numRef>
          </c:val>
        </c:ser>
        <c:dLbls>
          <c:showLegendKey val="0"/>
          <c:showVal val="1"/>
          <c:showCatName val="0"/>
          <c:showSerName val="0"/>
          <c:showPercent val="0"/>
          <c:showBubbleSize val="0"/>
        </c:dLbls>
        <c:gapWidth val="150"/>
        <c:shape val="box"/>
        <c:axId val="498753680"/>
        <c:axId val="498754240"/>
        <c:axId val="0"/>
      </c:bar3DChart>
      <c:catAx>
        <c:axId val="4987536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Region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754240"/>
        <c:crosses val="autoZero"/>
        <c:auto val="1"/>
        <c:lblAlgn val="ctr"/>
        <c:lblOffset val="100"/>
        <c:noMultiLvlLbl val="0"/>
      </c:catAx>
      <c:valAx>
        <c:axId val="4987542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Perception Index</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75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7">
  <a:schemeClr val="accent4"/>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C4C7F8-0C98-411B-BB1F-55F634A9128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4C0FC390-1670-4FC1-9C44-B04DBDB09A13}">
      <dgm:prSet phldrT="[Text]"/>
      <dgm:spPr/>
      <dgm:t>
        <a:bodyPr/>
        <a:lstStyle/>
        <a:p>
          <a:r>
            <a:rPr lang="en-GB"/>
            <a:t>KYDI</a:t>
          </a:r>
        </a:p>
      </dgm:t>
    </dgm:pt>
    <dgm:pt modelId="{4E86BA0E-FD68-4E17-A1F4-40B00888E12F}" type="parTrans" cxnId="{701733A5-BF45-4534-AD32-EE6BB26B7A4D}">
      <dgm:prSet/>
      <dgm:spPr/>
      <dgm:t>
        <a:bodyPr/>
        <a:lstStyle/>
        <a:p>
          <a:endParaRPr lang="en-GB"/>
        </a:p>
      </dgm:t>
    </dgm:pt>
    <dgm:pt modelId="{74DF91EC-D73D-40EA-8477-FEB6FDAC7364}" type="sibTrans" cxnId="{701733A5-BF45-4534-AD32-EE6BB26B7A4D}">
      <dgm:prSet/>
      <dgm:spPr/>
      <dgm:t>
        <a:bodyPr/>
        <a:lstStyle/>
        <a:p>
          <a:endParaRPr lang="en-GB"/>
        </a:p>
      </dgm:t>
    </dgm:pt>
    <dgm:pt modelId="{CA102AC6-49A8-4807-BC98-AAB25612A2A7}">
      <dgm:prSet phldrT="[Text]"/>
      <dgm:spPr/>
      <dgm:t>
        <a:bodyPr/>
        <a:lstStyle/>
        <a:p>
          <a:r>
            <a:rPr lang="en-GB"/>
            <a:t>Literacy</a:t>
          </a:r>
        </a:p>
      </dgm:t>
    </dgm:pt>
    <dgm:pt modelId="{EF220D5E-CD02-44A0-B9B3-D3BCD6E903AA}" type="parTrans" cxnId="{048A3C54-F8D2-4040-801A-33A69CD46478}">
      <dgm:prSet/>
      <dgm:spPr/>
      <dgm:t>
        <a:bodyPr/>
        <a:lstStyle/>
        <a:p>
          <a:endParaRPr lang="en-GB"/>
        </a:p>
      </dgm:t>
    </dgm:pt>
    <dgm:pt modelId="{EDD4EE6B-3FEB-47E3-B799-73A6AF2A8A7D}" type="sibTrans" cxnId="{048A3C54-F8D2-4040-801A-33A69CD46478}">
      <dgm:prSet/>
      <dgm:spPr/>
      <dgm:t>
        <a:bodyPr/>
        <a:lstStyle/>
        <a:p>
          <a:endParaRPr lang="en-GB"/>
        </a:p>
      </dgm:t>
    </dgm:pt>
    <dgm:pt modelId="{4FA103AB-3D1B-4041-A61E-C4268941B1D3}">
      <dgm:prSet phldrT="[Text]"/>
      <dgm:spPr/>
      <dgm:t>
        <a:bodyPr/>
        <a:lstStyle/>
        <a:p>
          <a:r>
            <a:rPr lang="en-GB"/>
            <a:t>Education &amp; Productive Citizen Values</a:t>
          </a:r>
        </a:p>
      </dgm:t>
    </dgm:pt>
    <dgm:pt modelId="{D317004B-04D5-487A-B0B9-0A5BCEE4476D}" type="parTrans" cxnId="{47D5125A-DDFD-4D02-81DB-1112FE44109A}">
      <dgm:prSet/>
      <dgm:spPr/>
      <dgm:t>
        <a:bodyPr/>
        <a:lstStyle/>
        <a:p>
          <a:endParaRPr lang="en-GB"/>
        </a:p>
      </dgm:t>
    </dgm:pt>
    <dgm:pt modelId="{A25DDEE2-02E4-40FE-A58F-936A1028BAC8}" type="sibTrans" cxnId="{47D5125A-DDFD-4D02-81DB-1112FE44109A}">
      <dgm:prSet/>
      <dgm:spPr/>
      <dgm:t>
        <a:bodyPr/>
        <a:lstStyle/>
        <a:p>
          <a:endParaRPr lang="en-GB"/>
        </a:p>
      </dgm:t>
    </dgm:pt>
    <dgm:pt modelId="{7EB2F4FD-4573-4FC4-9B75-BEA3EC0E2EEC}">
      <dgm:prSet phldrT="[Text]"/>
      <dgm:spPr/>
      <dgm:t>
        <a:bodyPr/>
        <a:lstStyle/>
        <a:p>
          <a:r>
            <a:rPr lang="en-GB"/>
            <a:t>Access to adequate nutrition, shelter, water &amp;  sanitation</a:t>
          </a:r>
        </a:p>
      </dgm:t>
    </dgm:pt>
    <dgm:pt modelId="{D14B15B7-2D5D-4090-BCB4-1A8FCB9FFC87}" type="parTrans" cxnId="{7BAC2903-A65D-46CA-A4D1-7138220B285A}">
      <dgm:prSet/>
      <dgm:spPr/>
      <dgm:t>
        <a:bodyPr/>
        <a:lstStyle/>
        <a:p>
          <a:endParaRPr lang="en-GB"/>
        </a:p>
      </dgm:t>
    </dgm:pt>
    <dgm:pt modelId="{1C09AC46-3FD6-4FC8-A43F-F4853E97EEF4}" type="sibTrans" cxnId="{7BAC2903-A65D-46CA-A4D1-7138220B285A}">
      <dgm:prSet/>
      <dgm:spPr/>
      <dgm:t>
        <a:bodyPr/>
        <a:lstStyle/>
        <a:p>
          <a:endParaRPr lang="en-GB"/>
        </a:p>
      </dgm:t>
    </dgm:pt>
    <dgm:pt modelId="{6AFDCCC0-A52E-4A2C-9E84-39D12C218C41}">
      <dgm:prSet phldrT="[Text]"/>
      <dgm:spPr/>
      <dgm:t>
        <a:bodyPr/>
        <a:lstStyle/>
        <a:p>
          <a:r>
            <a:rPr lang="en-GB"/>
            <a:t>Basic Demographics</a:t>
          </a:r>
        </a:p>
      </dgm:t>
    </dgm:pt>
    <dgm:pt modelId="{C83E1555-3228-4654-8E2D-A44BF77DAA7E}" type="parTrans" cxnId="{C88F127D-3BCC-4831-A6AB-507F32D137F6}">
      <dgm:prSet/>
      <dgm:spPr/>
      <dgm:t>
        <a:bodyPr/>
        <a:lstStyle/>
        <a:p>
          <a:endParaRPr lang="en-GB"/>
        </a:p>
      </dgm:t>
    </dgm:pt>
    <dgm:pt modelId="{0AE1C514-3266-4DB2-8FBA-8412E74094FE}" type="sibTrans" cxnId="{C88F127D-3BCC-4831-A6AB-507F32D137F6}">
      <dgm:prSet/>
      <dgm:spPr/>
      <dgm:t>
        <a:bodyPr/>
        <a:lstStyle/>
        <a:p>
          <a:endParaRPr lang="en-GB"/>
        </a:p>
      </dgm:t>
    </dgm:pt>
    <dgm:pt modelId="{78BA2306-8CB8-42E8-9E14-AD50519A0006}">
      <dgm:prSet/>
      <dgm:spPr/>
      <dgm:t>
        <a:bodyPr/>
        <a:lstStyle/>
        <a:p>
          <a:r>
            <a:rPr lang="en-GB"/>
            <a:t>Labour force participation &amp; employment</a:t>
          </a:r>
        </a:p>
      </dgm:t>
    </dgm:pt>
    <dgm:pt modelId="{ED109477-DA75-49CA-9AB4-14C1A69ADABB}" type="parTrans" cxnId="{D46B8981-15EC-44E6-A038-EB694798EB7B}">
      <dgm:prSet/>
      <dgm:spPr/>
      <dgm:t>
        <a:bodyPr/>
        <a:lstStyle/>
        <a:p>
          <a:endParaRPr lang="en-GB"/>
        </a:p>
      </dgm:t>
    </dgm:pt>
    <dgm:pt modelId="{747D2C35-1C57-43C1-B061-ADF0816BB4C5}" type="sibTrans" cxnId="{D46B8981-15EC-44E6-A038-EB694798EB7B}">
      <dgm:prSet/>
      <dgm:spPr/>
      <dgm:t>
        <a:bodyPr/>
        <a:lstStyle/>
        <a:p>
          <a:endParaRPr lang="en-GB"/>
        </a:p>
      </dgm:t>
    </dgm:pt>
    <dgm:pt modelId="{8B1B71F5-2AF4-41F3-A75A-49706237DB23}">
      <dgm:prSet/>
      <dgm:spPr/>
      <dgm:t>
        <a:bodyPr/>
        <a:lstStyle/>
        <a:p>
          <a:r>
            <a:rPr lang="en-GB"/>
            <a:t>Leading causes of death among youth</a:t>
          </a:r>
        </a:p>
      </dgm:t>
    </dgm:pt>
    <dgm:pt modelId="{C4A1E4A0-CEB1-4718-B6DA-62D4C0D047A7}" type="parTrans" cxnId="{4B4A0DC3-54BB-41A2-B9C6-3993742140E2}">
      <dgm:prSet/>
      <dgm:spPr/>
      <dgm:t>
        <a:bodyPr/>
        <a:lstStyle/>
        <a:p>
          <a:endParaRPr lang="en-GB"/>
        </a:p>
      </dgm:t>
    </dgm:pt>
    <dgm:pt modelId="{517C7135-61C1-4719-917B-CD1ACA3F321B}" type="sibTrans" cxnId="{4B4A0DC3-54BB-41A2-B9C6-3993742140E2}">
      <dgm:prSet/>
      <dgm:spPr/>
      <dgm:t>
        <a:bodyPr/>
        <a:lstStyle/>
        <a:p>
          <a:endParaRPr lang="en-GB"/>
        </a:p>
      </dgm:t>
    </dgm:pt>
    <dgm:pt modelId="{3A480DE5-32B2-4AC9-BC3B-64E06D80ACC1}" type="pres">
      <dgm:prSet presAssocID="{3CC4C7F8-0C98-411B-BB1F-55F634A91280}" presName="Name0" presStyleCnt="0">
        <dgm:presLayoutVars>
          <dgm:chMax val="1"/>
          <dgm:dir/>
          <dgm:animLvl val="ctr"/>
          <dgm:resizeHandles val="exact"/>
        </dgm:presLayoutVars>
      </dgm:prSet>
      <dgm:spPr/>
      <dgm:t>
        <a:bodyPr/>
        <a:lstStyle/>
        <a:p>
          <a:endParaRPr lang="en-GB"/>
        </a:p>
      </dgm:t>
    </dgm:pt>
    <dgm:pt modelId="{0C73DD51-90F9-426E-B98C-F9A3D028118F}" type="pres">
      <dgm:prSet presAssocID="{4C0FC390-1670-4FC1-9C44-B04DBDB09A13}" presName="centerShape" presStyleLbl="node0" presStyleIdx="0" presStyleCnt="1"/>
      <dgm:spPr/>
      <dgm:t>
        <a:bodyPr/>
        <a:lstStyle/>
        <a:p>
          <a:endParaRPr lang="en-GB"/>
        </a:p>
      </dgm:t>
    </dgm:pt>
    <dgm:pt modelId="{ABCE2B67-388C-4139-B14D-F6400D05483A}" type="pres">
      <dgm:prSet presAssocID="{CA102AC6-49A8-4807-BC98-AAB25612A2A7}" presName="node" presStyleLbl="node1" presStyleIdx="0" presStyleCnt="6">
        <dgm:presLayoutVars>
          <dgm:bulletEnabled val="1"/>
        </dgm:presLayoutVars>
      </dgm:prSet>
      <dgm:spPr/>
      <dgm:t>
        <a:bodyPr/>
        <a:lstStyle/>
        <a:p>
          <a:endParaRPr lang="en-GB"/>
        </a:p>
      </dgm:t>
    </dgm:pt>
    <dgm:pt modelId="{426A43B0-1B8C-4E30-B170-F217BA45DBCE}" type="pres">
      <dgm:prSet presAssocID="{CA102AC6-49A8-4807-BC98-AAB25612A2A7}" presName="dummy" presStyleCnt="0"/>
      <dgm:spPr/>
    </dgm:pt>
    <dgm:pt modelId="{AD166B7D-1030-406D-8263-CAF9C5021D67}" type="pres">
      <dgm:prSet presAssocID="{EDD4EE6B-3FEB-47E3-B799-73A6AF2A8A7D}" presName="sibTrans" presStyleLbl="sibTrans2D1" presStyleIdx="0" presStyleCnt="6"/>
      <dgm:spPr/>
      <dgm:t>
        <a:bodyPr/>
        <a:lstStyle/>
        <a:p>
          <a:endParaRPr lang="en-GB"/>
        </a:p>
      </dgm:t>
    </dgm:pt>
    <dgm:pt modelId="{23A92CBE-E6FA-4BCC-883A-A7B873930B70}" type="pres">
      <dgm:prSet presAssocID="{4FA103AB-3D1B-4041-A61E-C4268941B1D3}" presName="node" presStyleLbl="node1" presStyleIdx="1" presStyleCnt="6" custRadScaleRad="96925" custRadScaleInc="25499">
        <dgm:presLayoutVars>
          <dgm:bulletEnabled val="1"/>
        </dgm:presLayoutVars>
      </dgm:prSet>
      <dgm:spPr/>
      <dgm:t>
        <a:bodyPr/>
        <a:lstStyle/>
        <a:p>
          <a:endParaRPr lang="en-GB"/>
        </a:p>
      </dgm:t>
    </dgm:pt>
    <dgm:pt modelId="{1DFAF9FB-18DE-4C31-81F0-1770B751D53F}" type="pres">
      <dgm:prSet presAssocID="{4FA103AB-3D1B-4041-A61E-C4268941B1D3}" presName="dummy" presStyleCnt="0"/>
      <dgm:spPr/>
    </dgm:pt>
    <dgm:pt modelId="{F6095019-3397-4152-8776-61844E76E093}" type="pres">
      <dgm:prSet presAssocID="{A25DDEE2-02E4-40FE-A58F-936A1028BAC8}" presName="sibTrans" presStyleLbl="sibTrans2D1" presStyleIdx="1" presStyleCnt="6"/>
      <dgm:spPr/>
      <dgm:t>
        <a:bodyPr/>
        <a:lstStyle/>
        <a:p>
          <a:endParaRPr lang="en-GB"/>
        </a:p>
      </dgm:t>
    </dgm:pt>
    <dgm:pt modelId="{9F33C5F3-D8A4-4C9A-9517-AD1E2CD572B9}" type="pres">
      <dgm:prSet presAssocID="{78BA2306-8CB8-42E8-9E14-AD50519A0006}" presName="node" presStyleLbl="node1" presStyleIdx="2" presStyleCnt="6">
        <dgm:presLayoutVars>
          <dgm:bulletEnabled val="1"/>
        </dgm:presLayoutVars>
      </dgm:prSet>
      <dgm:spPr/>
      <dgm:t>
        <a:bodyPr/>
        <a:lstStyle/>
        <a:p>
          <a:endParaRPr lang="en-GB"/>
        </a:p>
      </dgm:t>
    </dgm:pt>
    <dgm:pt modelId="{100656B2-0C5F-4A9D-BD63-6C5CA3B9859A}" type="pres">
      <dgm:prSet presAssocID="{78BA2306-8CB8-42E8-9E14-AD50519A0006}" presName="dummy" presStyleCnt="0"/>
      <dgm:spPr/>
    </dgm:pt>
    <dgm:pt modelId="{1C6632F4-5817-41CC-BC41-1B18919DD137}" type="pres">
      <dgm:prSet presAssocID="{747D2C35-1C57-43C1-B061-ADF0816BB4C5}" presName="sibTrans" presStyleLbl="sibTrans2D1" presStyleIdx="2" presStyleCnt="6"/>
      <dgm:spPr/>
      <dgm:t>
        <a:bodyPr/>
        <a:lstStyle/>
        <a:p>
          <a:endParaRPr lang="en-GB"/>
        </a:p>
      </dgm:t>
    </dgm:pt>
    <dgm:pt modelId="{125F3352-66A8-462B-ACE6-634FBCFE6A93}" type="pres">
      <dgm:prSet presAssocID="{7EB2F4FD-4573-4FC4-9B75-BEA3EC0E2EEC}" presName="node" presStyleLbl="node1" presStyleIdx="3" presStyleCnt="6">
        <dgm:presLayoutVars>
          <dgm:bulletEnabled val="1"/>
        </dgm:presLayoutVars>
      </dgm:prSet>
      <dgm:spPr/>
      <dgm:t>
        <a:bodyPr/>
        <a:lstStyle/>
        <a:p>
          <a:endParaRPr lang="en-GB"/>
        </a:p>
      </dgm:t>
    </dgm:pt>
    <dgm:pt modelId="{2A143232-367C-41EF-B540-64D70CC13EF0}" type="pres">
      <dgm:prSet presAssocID="{7EB2F4FD-4573-4FC4-9B75-BEA3EC0E2EEC}" presName="dummy" presStyleCnt="0"/>
      <dgm:spPr/>
    </dgm:pt>
    <dgm:pt modelId="{A071A227-A98D-4302-821E-EBE1C50C7EC0}" type="pres">
      <dgm:prSet presAssocID="{1C09AC46-3FD6-4FC8-A43F-F4853E97EEF4}" presName="sibTrans" presStyleLbl="sibTrans2D1" presStyleIdx="3" presStyleCnt="6"/>
      <dgm:spPr/>
      <dgm:t>
        <a:bodyPr/>
        <a:lstStyle/>
        <a:p>
          <a:endParaRPr lang="en-GB"/>
        </a:p>
      </dgm:t>
    </dgm:pt>
    <dgm:pt modelId="{00745623-203F-4814-AF2B-070787DD3B98}" type="pres">
      <dgm:prSet presAssocID="{8B1B71F5-2AF4-41F3-A75A-49706237DB23}" presName="node" presStyleLbl="node1" presStyleIdx="4" presStyleCnt="6">
        <dgm:presLayoutVars>
          <dgm:bulletEnabled val="1"/>
        </dgm:presLayoutVars>
      </dgm:prSet>
      <dgm:spPr/>
      <dgm:t>
        <a:bodyPr/>
        <a:lstStyle/>
        <a:p>
          <a:endParaRPr lang="en-GB"/>
        </a:p>
      </dgm:t>
    </dgm:pt>
    <dgm:pt modelId="{1B8C10EB-9A83-491D-A681-419D2576C81B}" type="pres">
      <dgm:prSet presAssocID="{8B1B71F5-2AF4-41F3-A75A-49706237DB23}" presName="dummy" presStyleCnt="0"/>
      <dgm:spPr/>
    </dgm:pt>
    <dgm:pt modelId="{0F276DF6-CDA1-49E5-9A1C-A803E2013E23}" type="pres">
      <dgm:prSet presAssocID="{517C7135-61C1-4719-917B-CD1ACA3F321B}" presName="sibTrans" presStyleLbl="sibTrans2D1" presStyleIdx="4" presStyleCnt="6"/>
      <dgm:spPr/>
      <dgm:t>
        <a:bodyPr/>
        <a:lstStyle/>
        <a:p>
          <a:endParaRPr lang="en-GB"/>
        </a:p>
      </dgm:t>
    </dgm:pt>
    <dgm:pt modelId="{5AA102B6-B21F-402F-9216-4E89BA5530CA}" type="pres">
      <dgm:prSet presAssocID="{6AFDCCC0-A52E-4A2C-9E84-39D12C218C41}" presName="node" presStyleLbl="node1" presStyleIdx="5" presStyleCnt="6">
        <dgm:presLayoutVars>
          <dgm:bulletEnabled val="1"/>
        </dgm:presLayoutVars>
      </dgm:prSet>
      <dgm:spPr/>
      <dgm:t>
        <a:bodyPr/>
        <a:lstStyle/>
        <a:p>
          <a:endParaRPr lang="en-GB"/>
        </a:p>
      </dgm:t>
    </dgm:pt>
    <dgm:pt modelId="{7274C71E-3731-41B6-8709-BCAF115AFC55}" type="pres">
      <dgm:prSet presAssocID="{6AFDCCC0-A52E-4A2C-9E84-39D12C218C41}" presName="dummy" presStyleCnt="0"/>
      <dgm:spPr/>
    </dgm:pt>
    <dgm:pt modelId="{59A29134-F3B3-4AE1-85A7-639E32E36AED}" type="pres">
      <dgm:prSet presAssocID="{0AE1C514-3266-4DB2-8FBA-8412E74094FE}" presName="sibTrans" presStyleLbl="sibTrans2D1" presStyleIdx="5" presStyleCnt="6"/>
      <dgm:spPr/>
      <dgm:t>
        <a:bodyPr/>
        <a:lstStyle/>
        <a:p>
          <a:endParaRPr lang="en-GB"/>
        </a:p>
      </dgm:t>
    </dgm:pt>
  </dgm:ptLst>
  <dgm:cxnLst>
    <dgm:cxn modelId="{2D3DF606-CBED-4D5E-B353-492D4A6DAA77}" type="presOf" srcId="{4C0FC390-1670-4FC1-9C44-B04DBDB09A13}" destId="{0C73DD51-90F9-426E-B98C-F9A3D028118F}" srcOrd="0" destOrd="0" presId="urn:microsoft.com/office/officeart/2005/8/layout/radial6"/>
    <dgm:cxn modelId="{0C9FE80C-DEC5-4867-B5B7-B44625AED849}" type="presOf" srcId="{4FA103AB-3D1B-4041-A61E-C4268941B1D3}" destId="{23A92CBE-E6FA-4BCC-883A-A7B873930B70}" srcOrd="0" destOrd="0" presId="urn:microsoft.com/office/officeart/2005/8/layout/radial6"/>
    <dgm:cxn modelId="{D46B8981-15EC-44E6-A038-EB694798EB7B}" srcId="{4C0FC390-1670-4FC1-9C44-B04DBDB09A13}" destId="{78BA2306-8CB8-42E8-9E14-AD50519A0006}" srcOrd="2" destOrd="0" parTransId="{ED109477-DA75-49CA-9AB4-14C1A69ADABB}" sibTransId="{747D2C35-1C57-43C1-B061-ADF0816BB4C5}"/>
    <dgm:cxn modelId="{C88F127D-3BCC-4831-A6AB-507F32D137F6}" srcId="{4C0FC390-1670-4FC1-9C44-B04DBDB09A13}" destId="{6AFDCCC0-A52E-4A2C-9E84-39D12C218C41}" srcOrd="5" destOrd="0" parTransId="{C83E1555-3228-4654-8E2D-A44BF77DAA7E}" sibTransId="{0AE1C514-3266-4DB2-8FBA-8412E74094FE}"/>
    <dgm:cxn modelId="{048A3C54-F8D2-4040-801A-33A69CD46478}" srcId="{4C0FC390-1670-4FC1-9C44-B04DBDB09A13}" destId="{CA102AC6-49A8-4807-BC98-AAB25612A2A7}" srcOrd="0" destOrd="0" parTransId="{EF220D5E-CD02-44A0-B9B3-D3BCD6E903AA}" sibTransId="{EDD4EE6B-3FEB-47E3-B799-73A6AF2A8A7D}"/>
    <dgm:cxn modelId="{7BAC2903-A65D-46CA-A4D1-7138220B285A}" srcId="{4C0FC390-1670-4FC1-9C44-B04DBDB09A13}" destId="{7EB2F4FD-4573-4FC4-9B75-BEA3EC0E2EEC}" srcOrd="3" destOrd="0" parTransId="{D14B15B7-2D5D-4090-BCB4-1A8FCB9FFC87}" sibTransId="{1C09AC46-3FD6-4FC8-A43F-F4853E97EEF4}"/>
    <dgm:cxn modelId="{B5676F43-1CEF-40CE-BFD4-22616393CE7D}" type="presOf" srcId="{8B1B71F5-2AF4-41F3-A75A-49706237DB23}" destId="{00745623-203F-4814-AF2B-070787DD3B98}" srcOrd="0" destOrd="0" presId="urn:microsoft.com/office/officeart/2005/8/layout/radial6"/>
    <dgm:cxn modelId="{C0A8A0D5-A039-46F2-B5BA-7DC91A5F9021}" type="presOf" srcId="{1C09AC46-3FD6-4FC8-A43F-F4853E97EEF4}" destId="{A071A227-A98D-4302-821E-EBE1C50C7EC0}" srcOrd="0" destOrd="0" presId="urn:microsoft.com/office/officeart/2005/8/layout/radial6"/>
    <dgm:cxn modelId="{4FE7B7DE-D26E-4C4A-BE0B-EB69B1C4E696}" type="presOf" srcId="{CA102AC6-49A8-4807-BC98-AAB25612A2A7}" destId="{ABCE2B67-388C-4139-B14D-F6400D05483A}" srcOrd="0" destOrd="0" presId="urn:microsoft.com/office/officeart/2005/8/layout/radial6"/>
    <dgm:cxn modelId="{B5716085-3907-4308-8FB1-9578F49A4CF0}" type="presOf" srcId="{517C7135-61C1-4719-917B-CD1ACA3F321B}" destId="{0F276DF6-CDA1-49E5-9A1C-A803E2013E23}" srcOrd="0" destOrd="0" presId="urn:microsoft.com/office/officeart/2005/8/layout/radial6"/>
    <dgm:cxn modelId="{68A66C3C-62EB-447B-AEED-E3CD557F08F4}" type="presOf" srcId="{0AE1C514-3266-4DB2-8FBA-8412E74094FE}" destId="{59A29134-F3B3-4AE1-85A7-639E32E36AED}" srcOrd="0" destOrd="0" presId="urn:microsoft.com/office/officeart/2005/8/layout/radial6"/>
    <dgm:cxn modelId="{F8B9CD59-A691-425A-97AF-055ACFDBD621}" type="presOf" srcId="{EDD4EE6B-3FEB-47E3-B799-73A6AF2A8A7D}" destId="{AD166B7D-1030-406D-8263-CAF9C5021D67}" srcOrd="0" destOrd="0" presId="urn:microsoft.com/office/officeart/2005/8/layout/radial6"/>
    <dgm:cxn modelId="{4AACA401-B7E0-4272-B601-EFA98D6A7322}" type="presOf" srcId="{A25DDEE2-02E4-40FE-A58F-936A1028BAC8}" destId="{F6095019-3397-4152-8776-61844E76E093}" srcOrd="0" destOrd="0" presId="urn:microsoft.com/office/officeart/2005/8/layout/radial6"/>
    <dgm:cxn modelId="{B88C8F6C-D7DE-4482-B3C1-151DD4681776}" type="presOf" srcId="{78BA2306-8CB8-42E8-9E14-AD50519A0006}" destId="{9F33C5F3-D8A4-4C9A-9517-AD1E2CD572B9}" srcOrd="0" destOrd="0" presId="urn:microsoft.com/office/officeart/2005/8/layout/radial6"/>
    <dgm:cxn modelId="{A21CB69E-D717-4D96-912A-4540A84C02CD}" type="presOf" srcId="{3CC4C7F8-0C98-411B-BB1F-55F634A91280}" destId="{3A480DE5-32B2-4AC9-BC3B-64E06D80ACC1}" srcOrd="0" destOrd="0" presId="urn:microsoft.com/office/officeart/2005/8/layout/radial6"/>
    <dgm:cxn modelId="{8A568E57-7E37-40EB-B605-F75444461171}" type="presOf" srcId="{7EB2F4FD-4573-4FC4-9B75-BEA3EC0E2EEC}" destId="{125F3352-66A8-462B-ACE6-634FBCFE6A93}" srcOrd="0" destOrd="0" presId="urn:microsoft.com/office/officeart/2005/8/layout/radial6"/>
    <dgm:cxn modelId="{701733A5-BF45-4534-AD32-EE6BB26B7A4D}" srcId="{3CC4C7F8-0C98-411B-BB1F-55F634A91280}" destId="{4C0FC390-1670-4FC1-9C44-B04DBDB09A13}" srcOrd="0" destOrd="0" parTransId="{4E86BA0E-FD68-4E17-A1F4-40B00888E12F}" sibTransId="{74DF91EC-D73D-40EA-8477-FEB6FDAC7364}"/>
    <dgm:cxn modelId="{4B4A0DC3-54BB-41A2-B9C6-3993742140E2}" srcId="{4C0FC390-1670-4FC1-9C44-B04DBDB09A13}" destId="{8B1B71F5-2AF4-41F3-A75A-49706237DB23}" srcOrd="4" destOrd="0" parTransId="{C4A1E4A0-CEB1-4718-B6DA-62D4C0D047A7}" sibTransId="{517C7135-61C1-4719-917B-CD1ACA3F321B}"/>
    <dgm:cxn modelId="{47D5125A-DDFD-4D02-81DB-1112FE44109A}" srcId="{4C0FC390-1670-4FC1-9C44-B04DBDB09A13}" destId="{4FA103AB-3D1B-4041-A61E-C4268941B1D3}" srcOrd="1" destOrd="0" parTransId="{D317004B-04D5-487A-B0B9-0A5BCEE4476D}" sibTransId="{A25DDEE2-02E4-40FE-A58F-936A1028BAC8}"/>
    <dgm:cxn modelId="{B48A3659-5A29-4FED-B847-9EDD76CB3775}" type="presOf" srcId="{747D2C35-1C57-43C1-B061-ADF0816BB4C5}" destId="{1C6632F4-5817-41CC-BC41-1B18919DD137}" srcOrd="0" destOrd="0" presId="urn:microsoft.com/office/officeart/2005/8/layout/radial6"/>
    <dgm:cxn modelId="{57756D0F-60AB-45FF-B8BB-FB55208534C0}" type="presOf" srcId="{6AFDCCC0-A52E-4A2C-9E84-39D12C218C41}" destId="{5AA102B6-B21F-402F-9216-4E89BA5530CA}" srcOrd="0" destOrd="0" presId="urn:microsoft.com/office/officeart/2005/8/layout/radial6"/>
    <dgm:cxn modelId="{94C655B2-03D0-455F-8342-18A0628FE304}" type="presParOf" srcId="{3A480DE5-32B2-4AC9-BC3B-64E06D80ACC1}" destId="{0C73DD51-90F9-426E-B98C-F9A3D028118F}" srcOrd="0" destOrd="0" presId="urn:microsoft.com/office/officeart/2005/8/layout/radial6"/>
    <dgm:cxn modelId="{CD93FEB3-FC03-46DF-B99A-4B854F4D2DD4}" type="presParOf" srcId="{3A480DE5-32B2-4AC9-BC3B-64E06D80ACC1}" destId="{ABCE2B67-388C-4139-B14D-F6400D05483A}" srcOrd="1" destOrd="0" presId="urn:microsoft.com/office/officeart/2005/8/layout/radial6"/>
    <dgm:cxn modelId="{FD8EB947-09D0-496D-A6FF-5C7CA839F2D7}" type="presParOf" srcId="{3A480DE5-32B2-4AC9-BC3B-64E06D80ACC1}" destId="{426A43B0-1B8C-4E30-B170-F217BA45DBCE}" srcOrd="2" destOrd="0" presId="urn:microsoft.com/office/officeart/2005/8/layout/radial6"/>
    <dgm:cxn modelId="{35598D65-56B8-485F-9B8A-23F7A1B45DF8}" type="presParOf" srcId="{3A480DE5-32B2-4AC9-BC3B-64E06D80ACC1}" destId="{AD166B7D-1030-406D-8263-CAF9C5021D67}" srcOrd="3" destOrd="0" presId="urn:microsoft.com/office/officeart/2005/8/layout/radial6"/>
    <dgm:cxn modelId="{F5D18EA1-B5DE-4DEB-ABB6-B95D1BF637D6}" type="presParOf" srcId="{3A480DE5-32B2-4AC9-BC3B-64E06D80ACC1}" destId="{23A92CBE-E6FA-4BCC-883A-A7B873930B70}" srcOrd="4" destOrd="0" presId="urn:microsoft.com/office/officeart/2005/8/layout/radial6"/>
    <dgm:cxn modelId="{B8C4B426-D098-45A2-9D83-A6BEBCF8A1EC}" type="presParOf" srcId="{3A480DE5-32B2-4AC9-BC3B-64E06D80ACC1}" destId="{1DFAF9FB-18DE-4C31-81F0-1770B751D53F}" srcOrd="5" destOrd="0" presId="urn:microsoft.com/office/officeart/2005/8/layout/radial6"/>
    <dgm:cxn modelId="{CA332079-7B09-44AD-981C-5EC5E56A3F84}" type="presParOf" srcId="{3A480DE5-32B2-4AC9-BC3B-64E06D80ACC1}" destId="{F6095019-3397-4152-8776-61844E76E093}" srcOrd="6" destOrd="0" presId="urn:microsoft.com/office/officeart/2005/8/layout/radial6"/>
    <dgm:cxn modelId="{C55DE2A0-4CCF-4B5A-9B88-AA83432E8293}" type="presParOf" srcId="{3A480DE5-32B2-4AC9-BC3B-64E06D80ACC1}" destId="{9F33C5F3-D8A4-4C9A-9517-AD1E2CD572B9}" srcOrd="7" destOrd="0" presId="urn:microsoft.com/office/officeart/2005/8/layout/radial6"/>
    <dgm:cxn modelId="{83A1118E-8848-4405-BFA0-41B7217E603F}" type="presParOf" srcId="{3A480DE5-32B2-4AC9-BC3B-64E06D80ACC1}" destId="{100656B2-0C5F-4A9D-BD63-6C5CA3B9859A}" srcOrd="8" destOrd="0" presId="urn:microsoft.com/office/officeart/2005/8/layout/radial6"/>
    <dgm:cxn modelId="{01D15B5C-5FCB-46C8-A7F4-DB72455898A0}" type="presParOf" srcId="{3A480DE5-32B2-4AC9-BC3B-64E06D80ACC1}" destId="{1C6632F4-5817-41CC-BC41-1B18919DD137}" srcOrd="9" destOrd="0" presId="urn:microsoft.com/office/officeart/2005/8/layout/radial6"/>
    <dgm:cxn modelId="{26F09306-1395-49FF-A598-A90DE8AB552E}" type="presParOf" srcId="{3A480DE5-32B2-4AC9-BC3B-64E06D80ACC1}" destId="{125F3352-66A8-462B-ACE6-634FBCFE6A93}" srcOrd="10" destOrd="0" presId="urn:microsoft.com/office/officeart/2005/8/layout/radial6"/>
    <dgm:cxn modelId="{D7119C4B-AC16-435E-935E-8DE8DE19C2B3}" type="presParOf" srcId="{3A480DE5-32B2-4AC9-BC3B-64E06D80ACC1}" destId="{2A143232-367C-41EF-B540-64D70CC13EF0}" srcOrd="11" destOrd="0" presId="urn:microsoft.com/office/officeart/2005/8/layout/radial6"/>
    <dgm:cxn modelId="{4AF29130-3B19-4A62-8AA0-B81B47211C64}" type="presParOf" srcId="{3A480DE5-32B2-4AC9-BC3B-64E06D80ACC1}" destId="{A071A227-A98D-4302-821E-EBE1C50C7EC0}" srcOrd="12" destOrd="0" presId="urn:microsoft.com/office/officeart/2005/8/layout/radial6"/>
    <dgm:cxn modelId="{3FBC3A7E-7D43-47F9-A364-A5BCB8ED55C6}" type="presParOf" srcId="{3A480DE5-32B2-4AC9-BC3B-64E06D80ACC1}" destId="{00745623-203F-4814-AF2B-070787DD3B98}" srcOrd="13" destOrd="0" presId="urn:microsoft.com/office/officeart/2005/8/layout/radial6"/>
    <dgm:cxn modelId="{5D692536-AB66-4CA9-86B4-2EF1AA5E1FAB}" type="presParOf" srcId="{3A480DE5-32B2-4AC9-BC3B-64E06D80ACC1}" destId="{1B8C10EB-9A83-491D-A681-419D2576C81B}" srcOrd="14" destOrd="0" presId="urn:microsoft.com/office/officeart/2005/8/layout/radial6"/>
    <dgm:cxn modelId="{1F0793D7-081C-456E-AAF0-B02C06D72197}" type="presParOf" srcId="{3A480DE5-32B2-4AC9-BC3B-64E06D80ACC1}" destId="{0F276DF6-CDA1-49E5-9A1C-A803E2013E23}" srcOrd="15" destOrd="0" presId="urn:microsoft.com/office/officeart/2005/8/layout/radial6"/>
    <dgm:cxn modelId="{5D2A4435-BF8A-421B-B8E0-5C95731B51E0}" type="presParOf" srcId="{3A480DE5-32B2-4AC9-BC3B-64E06D80ACC1}" destId="{5AA102B6-B21F-402F-9216-4E89BA5530CA}" srcOrd="16" destOrd="0" presId="urn:microsoft.com/office/officeart/2005/8/layout/radial6"/>
    <dgm:cxn modelId="{1A6037A7-6179-4A4D-AFB5-C0AF9312B1DF}" type="presParOf" srcId="{3A480DE5-32B2-4AC9-BC3B-64E06D80ACC1}" destId="{7274C71E-3731-41B6-8709-BCAF115AFC55}" srcOrd="17" destOrd="0" presId="urn:microsoft.com/office/officeart/2005/8/layout/radial6"/>
    <dgm:cxn modelId="{C22CAFF5-323D-43DF-9F05-AA9BBE825EDC}" type="presParOf" srcId="{3A480DE5-32B2-4AC9-BC3B-64E06D80ACC1}" destId="{59A29134-F3B3-4AE1-85A7-639E32E36AED}" srcOrd="18"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A29134-F3B3-4AE1-85A7-639E32E36AED}">
      <dsp:nvSpPr>
        <dsp:cNvPr id="0" name=""/>
        <dsp:cNvSpPr/>
      </dsp:nvSpPr>
      <dsp:spPr>
        <a:xfrm>
          <a:off x="1509731" y="426112"/>
          <a:ext cx="2924137" cy="2924137"/>
        </a:xfrm>
        <a:prstGeom prst="blockArc">
          <a:avLst>
            <a:gd name="adj1" fmla="val 12600000"/>
            <a:gd name="adj2" fmla="val 16200000"/>
            <a:gd name="adj3" fmla="val 451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276DF6-CDA1-49E5-9A1C-A803E2013E23}">
      <dsp:nvSpPr>
        <dsp:cNvPr id="0" name=""/>
        <dsp:cNvSpPr/>
      </dsp:nvSpPr>
      <dsp:spPr>
        <a:xfrm>
          <a:off x="1509731" y="426112"/>
          <a:ext cx="2924137" cy="2924137"/>
        </a:xfrm>
        <a:prstGeom prst="blockArc">
          <a:avLst>
            <a:gd name="adj1" fmla="val 9000000"/>
            <a:gd name="adj2" fmla="val 12600000"/>
            <a:gd name="adj3" fmla="val 451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1A227-A98D-4302-821E-EBE1C50C7EC0}">
      <dsp:nvSpPr>
        <dsp:cNvPr id="0" name=""/>
        <dsp:cNvSpPr/>
      </dsp:nvSpPr>
      <dsp:spPr>
        <a:xfrm>
          <a:off x="1509731" y="426112"/>
          <a:ext cx="2924137" cy="2924137"/>
        </a:xfrm>
        <a:prstGeom prst="blockArc">
          <a:avLst>
            <a:gd name="adj1" fmla="val 5400000"/>
            <a:gd name="adj2" fmla="val 9000000"/>
            <a:gd name="adj3" fmla="val 451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6632F4-5817-41CC-BC41-1B18919DD137}">
      <dsp:nvSpPr>
        <dsp:cNvPr id="0" name=""/>
        <dsp:cNvSpPr/>
      </dsp:nvSpPr>
      <dsp:spPr>
        <a:xfrm>
          <a:off x="1509731" y="426112"/>
          <a:ext cx="2924137" cy="2924137"/>
        </a:xfrm>
        <a:prstGeom prst="blockArc">
          <a:avLst>
            <a:gd name="adj1" fmla="val 1800000"/>
            <a:gd name="adj2" fmla="val 5400000"/>
            <a:gd name="adj3" fmla="val 451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095019-3397-4152-8776-61844E76E093}">
      <dsp:nvSpPr>
        <dsp:cNvPr id="0" name=""/>
        <dsp:cNvSpPr/>
      </dsp:nvSpPr>
      <dsp:spPr>
        <a:xfrm>
          <a:off x="1483618" y="473382"/>
          <a:ext cx="2924137" cy="2924137"/>
        </a:xfrm>
        <a:prstGeom prst="blockArc">
          <a:avLst>
            <a:gd name="adj1" fmla="val 20029289"/>
            <a:gd name="adj2" fmla="val 1670083"/>
            <a:gd name="adj3" fmla="val 451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166B7D-1030-406D-8263-CAF9C5021D67}">
      <dsp:nvSpPr>
        <dsp:cNvPr id="0" name=""/>
        <dsp:cNvSpPr/>
      </dsp:nvSpPr>
      <dsp:spPr>
        <a:xfrm>
          <a:off x="1461072" y="425283"/>
          <a:ext cx="2924137" cy="2924137"/>
        </a:xfrm>
        <a:prstGeom prst="blockArc">
          <a:avLst>
            <a:gd name="adj1" fmla="val 16317074"/>
            <a:gd name="adj2" fmla="val 20157081"/>
            <a:gd name="adj3" fmla="val 451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73DD51-90F9-426E-B98C-F9A3D028118F}">
      <dsp:nvSpPr>
        <dsp:cNvPr id="0" name=""/>
        <dsp:cNvSpPr/>
      </dsp:nvSpPr>
      <dsp:spPr>
        <a:xfrm>
          <a:off x="2317365" y="1233746"/>
          <a:ext cx="1308868" cy="13088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GB" sz="3500" kern="1200"/>
            <a:t>KYDI</a:t>
          </a:r>
        </a:p>
      </dsp:txBody>
      <dsp:txXfrm>
        <a:off x="2509044" y="1425425"/>
        <a:ext cx="925510" cy="925510"/>
      </dsp:txXfrm>
    </dsp:sp>
    <dsp:sp modelId="{ABCE2B67-388C-4139-B14D-F6400D05483A}">
      <dsp:nvSpPr>
        <dsp:cNvPr id="0" name=""/>
        <dsp:cNvSpPr/>
      </dsp:nvSpPr>
      <dsp:spPr>
        <a:xfrm>
          <a:off x="2513695" y="991"/>
          <a:ext cx="916208" cy="9162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Literacy</a:t>
          </a:r>
        </a:p>
      </dsp:txBody>
      <dsp:txXfrm>
        <a:off x="2647871" y="135167"/>
        <a:ext cx="647856" cy="647856"/>
      </dsp:txXfrm>
    </dsp:sp>
    <dsp:sp modelId="{23A92CBE-E6FA-4BCC-883A-A7B873930B70}">
      <dsp:nvSpPr>
        <dsp:cNvPr id="0" name=""/>
        <dsp:cNvSpPr/>
      </dsp:nvSpPr>
      <dsp:spPr>
        <a:xfrm>
          <a:off x="3770077" y="846878"/>
          <a:ext cx="916208" cy="9162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Education &amp; Productive Citizen Values</a:t>
          </a:r>
        </a:p>
      </dsp:txBody>
      <dsp:txXfrm>
        <a:off x="3904253" y="981054"/>
        <a:ext cx="647856" cy="647856"/>
      </dsp:txXfrm>
    </dsp:sp>
    <dsp:sp modelId="{9F33C5F3-D8A4-4C9A-9517-AD1E2CD572B9}">
      <dsp:nvSpPr>
        <dsp:cNvPr id="0" name=""/>
        <dsp:cNvSpPr/>
      </dsp:nvSpPr>
      <dsp:spPr>
        <a:xfrm>
          <a:off x="3751319" y="2144619"/>
          <a:ext cx="916208" cy="9162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Labour force participation &amp; employment</a:t>
          </a:r>
        </a:p>
      </dsp:txBody>
      <dsp:txXfrm>
        <a:off x="3885495" y="2278795"/>
        <a:ext cx="647856" cy="647856"/>
      </dsp:txXfrm>
    </dsp:sp>
    <dsp:sp modelId="{125F3352-66A8-462B-ACE6-634FBCFE6A93}">
      <dsp:nvSpPr>
        <dsp:cNvPr id="0" name=""/>
        <dsp:cNvSpPr/>
      </dsp:nvSpPr>
      <dsp:spPr>
        <a:xfrm>
          <a:off x="2513695" y="2859161"/>
          <a:ext cx="916208" cy="9162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Access to adequate nutrition, shelter, water &amp;  sanitation</a:t>
          </a:r>
        </a:p>
      </dsp:txBody>
      <dsp:txXfrm>
        <a:off x="2647871" y="2993337"/>
        <a:ext cx="647856" cy="647856"/>
      </dsp:txXfrm>
    </dsp:sp>
    <dsp:sp modelId="{00745623-203F-4814-AF2B-070787DD3B98}">
      <dsp:nvSpPr>
        <dsp:cNvPr id="0" name=""/>
        <dsp:cNvSpPr/>
      </dsp:nvSpPr>
      <dsp:spPr>
        <a:xfrm>
          <a:off x="1276071" y="2144619"/>
          <a:ext cx="916208" cy="9162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Leading causes of death among youth</a:t>
          </a:r>
        </a:p>
      </dsp:txBody>
      <dsp:txXfrm>
        <a:off x="1410247" y="2278795"/>
        <a:ext cx="647856" cy="647856"/>
      </dsp:txXfrm>
    </dsp:sp>
    <dsp:sp modelId="{5AA102B6-B21F-402F-9216-4E89BA5530CA}">
      <dsp:nvSpPr>
        <dsp:cNvPr id="0" name=""/>
        <dsp:cNvSpPr/>
      </dsp:nvSpPr>
      <dsp:spPr>
        <a:xfrm>
          <a:off x="1276071" y="715534"/>
          <a:ext cx="916208" cy="9162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Basic Demographics</a:t>
          </a:r>
        </a:p>
      </dsp:txBody>
      <dsp:txXfrm>
        <a:off x="1410247" y="849710"/>
        <a:ext cx="647856" cy="6478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ax="3408" units="cm"/>
          <inkml:channel name="Y" type="integer" max="1920" units="cm"/>
          <inkml:channel name="T" type="integer" max="2.14748E9" units="dev"/>
        </inkml:traceFormat>
        <inkml:channelProperties>
          <inkml:channelProperty channel="X" name="resolution" value="110.29126" units="1/cm"/>
          <inkml:channelProperty channel="Y" name="resolution" value="110.34483" units="1/cm"/>
          <inkml:channelProperty channel="T" name="resolution" value="1" units="1/dev"/>
        </inkml:channelProperties>
      </inkml:inkSource>
      <inkml:timestamp xml:id="ts0" timeString="2016-02-05T08:06:45.090"/>
    </inkml:context>
    <inkml:brush xml:id="br0">
      <inkml:brushProperty name="width" value="0.08333" units="cm"/>
      <inkml:brushProperty name="height" value="0.08333" units="cm"/>
      <inkml:brushProperty name="fitToCurve" value="1"/>
    </inkml:brush>
  </inkml:definitions>
  <inkml:trace contextRef="#ctx0" brushRef="#br0">10 0 0,'0'0'16,"0"0"-1,0 0-15,0 0 16,0 0-1,0 0-15,-10 38 16,10-38 0</inkml:trace>
</inkml:ink>
</file>

<file path=word/ink/ink2.xml><?xml version="1.0" encoding="utf-8"?>
<inkml:ink xmlns:inkml="http://www.w3.org/2003/InkML">
  <inkml:definitions>
    <inkml:context xml:id="ctx0">
      <inkml:inkSource xml:id="inkSrc0">
        <inkml:traceFormat>
          <inkml:channel name="X" type="integer" max="3408" units="cm"/>
          <inkml:channel name="Y" type="integer" max="1920" units="cm"/>
          <inkml:channel name="T" type="integer" max="2.14748E9" units="dev"/>
        </inkml:traceFormat>
        <inkml:channelProperties>
          <inkml:channelProperty channel="X" name="resolution" value="110.29126" units="1/cm"/>
          <inkml:channelProperty channel="Y" name="resolution" value="110.34483" units="1/cm"/>
          <inkml:channelProperty channel="T" name="resolution" value="1" units="1/dev"/>
        </inkml:channelProperties>
      </inkml:inkSource>
      <inkml:timestamp xml:id="ts0" timeString="2016-02-05T08:06:44.621"/>
    </inkml:context>
    <inkml:brush xml:id="br0">
      <inkml:brushProperty name="width" value="0.08333" units="cm"/>
      <inkml:brushProperty name="height" value="0.08333" units="cm"/>
      <inkml:brushProperty name="fitToCurve" value="1"/>
    </inkml:brush>
  </inkml:definitions>
  <inkml:trace contextRef="#ctx0" brushRef="#br0">37 0 0,'0'0'16,"-7"9"-16,-1 0 16,-7 8-1,8-8 1,0 0-16,7-9 15,0 0 1,0 0 0,0 0-16,0 0 15,14-53 1,-14 53-16</inkml:trace>
</inkml:ink>
</file>

<file path=word/ink/ink3.xml><?xml version="1.0" encoding="utf-8"?>
<inkml:ink xmlns:inkml="http://www.w3.org/2003/InkML">
  <inkml:definitions>
    <inkml:context xml:id="ctx0">
      <inkml:inkSource xml:id="inkSrc0">
        <inkml:traceFormat>
          <inkml:channel name="X" type="integer" max="3408" units="cm"/>
          <inkml:channel name="Y" type="integer" max="1920" units="cm"/>
          <inkml:channel name="T" type="integer" max="2.14748E9" units="dev"/>
        </inkml:traceFormat>
        <inkml:channelProperties>
          <inkml:channelProperty channel="X" name="resolution" value="110.29126" units="1/cm"/>
          <inkml:channelProperty channel="Y" name="resolution" value="110.34483" units="1/cm"/>
          <inkml:channelProperty channel="T" name="resolution" value="1" units="1/dev"/>
        </inkml:channelProperties>
      </inkml:inkSource>
      <inkml:timestamp xml:id="ts0" timeString="2016-02-05T08:06:43.950"/>
    </inkml:context>
    <inkml:brush xml:id="br0">
      <inkml:brushProperty name="width" value="0.08333" units="cm"/>
      <inkml:brushProperty name="height" value="0.08333" units="cm"/>
      <inkml:brushProperty name="fitToCurve" value="1"/>
    </inkml:brush>
  </inkml:definitions>
  <inkml:trace contextRef="#ctx0" brushRef="#br0">0 9 0,'0'0'0,"0"-9"0,0 9 0,0 0 0,0 0 0,0 0 0,0 0 16,0 0-16,0 0 15,0 0 1,8 9-16,-8 0 16,0-9-1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UndpOUCode xmlns="1ed4137b-41b2-488b-8250-6d369ec27664">SLE</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Knowledge Management</TermName>
          <TermId xmlns="http://schemas.microsoft.com/office/infopath/2007/PartnerControls">5610ac28-a19e-427f-9994-494bf371b148</TermId>
        </TermInfo>
      </Terms>
    </UNDPFocusAreasTaxHTField0>
    <Outcome1 xmlns="f1161f5b-24a3-4c2d-bc81-44cb9325e8ee">1.2</Outcome1>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ClassificationLevel xmlns="1ed4137b-41b2-488b-8250-6d369ec27664">Public</UndpClassificationLevel>
    <_dlc_DocId xmlns="f1161f5b-24a3-4c2d-bc81-44cb9325e8ee">ATLASPDC-4-56519</_dlc_DocId>
    <TaxCatchAll xmlns="1ed4137b-41b2-488b-8250-6d369ec27664">
      <Value>304</Value>
      <Value>763</Value>
      <Value>1629</Value>
      <Value>1174</Value>
      <Value>1107</Value>
      <Value>1</Value>
    </TaxCatchAll>
    <PDC_x0020_Document_x0020_Category xmlns="f1161f5b-24a3-4c2d-bc81-44cb9325e8ee">Project</PDC_x0020_Document_x0020_Category>
    <_dlc_DocIdUrl xmlns="f1161f5b-24a3-4c2d-bc81-44cb9325e8ee">
      <Url>https://info.undp.org/docs/pdc/_layouts/DocIdRedir.aspx?ID=ATLASPDC-4-56519</Url>
      <Description>ATLASPDC-4-56519</Description>
    </_dlc_DocIdUrl>
    <UndpProjectNo xmlns="1ed4137b-41b2-488b-8250-6d369ec27664">00077781</UndpProjectNo>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PublishedDate xmlns="f1161f5b-24a3-4c2d-bc81-44cb9325e8ee">2016-11-25T09:00:00+00:00</UNDPPublishedDate>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Summary xmlns="f1161f5b-24a3-4c2d-bc81-44cb9325e8ee" xsi:nil="true"/>
    <UndpDocTypeMMTaxHTField0 xmlns="1ed4137b-41b2-488b-8250-6d369ec27664">
      <Terms xmlns="http://schemas.microsoft.com/office/infopath/2007/PartnerControls"/>
    </UndpDocTypeMMTaxHTField0>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BB62DC3-5E23-45AA-840E-BDBC79FC87CC}">
  <ds:schemaRefs>
    <ds:schemaRef ds:uri="http://schemas.openxmlformats.org/officeDocument/2006/bibliography"/>
  </ds:schemaRefs>
</ds:datastoreItem>
</file>

<file path=customXml/itemProps2.xml><?xml version="1.0" encoding="utf-8"?>
<ds:datastoreItem xmlns:ds="http://schemas.openxmlformats.org/officeDocument/2006/customXml" ds:itemID="{E3BF8D98-FB60-4AEC-AED5-AB42A6F9D708}"/>
</file>

<file path=customXml/itemProps3.xml><?xml version="1.0" encoding="utf-8"?>
<ds:datastoreItem xmlns:ds="http://schemas.openxmlformats.org/officeDocument/2006/customXml" ds:itemID="{C5590D02-5BC2-45F5-87DD-5ED76AA28818}"/>
</file>

<file path=customXml/itemProps4.xml><?xml version="1.0" encoding="utf-8"?>
<ds:datastoreItem xmlns:ds="http://schemas.openxmlformats.org/officeDocument/2006/customXml" ds:itemID="{1847F261-2F65-4860-816E-F59C79B9ECF0}"/>
</file>

<file path=customXml/itemProps5.xml><?xml version="1.0" encoding="utf-8"?>
<ds:datastoreItem xmlns:ds="http://schemas.openxmlformats.org/officeDocument/2006/customXml" ds:itemID="{094A4640-2D19-4164-AA86-C7E0203AA510}"/>
</file>

<file path=customXml/itemProps6.xml><?xml version="1.0" encoding="utf-8"?>
<ds:datastoreItem xmlns:ds="http://schemas.openxmlformats.org/officeDocument/2006/customXml" ds:itemID="{0F8BE53A-93C1-4A64-8A5F-82BD629DC1D8}"/>
</file>

<file path=docProps/app.xml><?xml version="1.0" encoding="utf-8"?>
<Properties xmlns="http://schemas.openxmlformats.org/officeDocument/2006/extended-properties" xmlns:vt="http://schemas.openxmlformats.org/officeDocument/2006/docPropsVTypes">
  <Template>Normal</Template>
  <TotalTime>0</TotalTime>
  <Pages>68</Pages>
  <Words>21198</Words>
  <Characters>120835</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Saffa</dc:creator>
  <cp:keywords/>
  <dc:description/>
  <cp:lastModifiedBy>Ann-Marie Bassie</cp:lastModifiedBy>
  <cp:revision>2</cp:revision>
  <cp:lastPrinted>2016-03-28T10:59:00Z</cp:lastPrinted>
  <dcterms:created xsi:type="dcterms:W3CDTF">2016-11-16T17:14:00Z</dcterms:created>
  <dcterms:modified xsi:type="dcterms:W3CDTF">2016-11-16T17:14:00Z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1174;#Units/Offices|dc193c33-d84d-49b7-b96c-78772b816c2f</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DPFocusAreas">
    <vt:lpwstr>304;#Knowledge Management|5610ac28-a19e-427f-9994-494bf371b148</vt:lpwstr>
  </property>
  <property fmtid="{D5CDD505-2E9C-101B-9397-08002B2CF9AE}" pid="5" name="UN Languages">
    <vt:lpwstr>1;#English|7f98b732-4b5b-4b70-ba90-a0eff09b5d2d</vt:lpwstr>
  </property>
  <property fmtid="{D5CDD505-2E9C-101B-9397-08002B2CF9AE}" pid="6" name="Operating Unit0">
    <vt:lpwstr>1629;#SLE|540aad86-2e8b-4d79-9512-6bc8bd1723a8</vt:lpwstr>
  </property>
  <property fmtid="{D5CDD505-2E9C-101B-9397-08002B2CF9AE}" pid="7" name="Atlas Document Status">
    <vt:lpwstr>763;#Draft|121d40a5-e62e-4d42-82e4-d6d12003de0a</vt:lpwstr>
  </property>
  <property fmtid="{D5CDD505-2E9C-101B-9397-08002B2CF9AE}" pid="8" name="_dlc_DocIdItemGuid">
    <vt:lpwstr>532ab7ea-34cc-4e89-97ee-244ee91f5ff9</vt:lpwstr>
  </property>
  <property fmtid="{D5CDD505-2E9C-101B-9397-08002B2CF9AE}" pid="9" name="Atlas Document Type">
    <vt:lpwstr>1107;#Other|10be685e-4bef-4aec-b905-4df3748c0781</vt:lpwstr>
  </property>
  <property fmtid="{D5CDD505-2E9C-101B-9397-08002B2CF9AE}" pid="10" name="UndpDocTypeMM">
    <vt:lpwstr/>
  </property>
  <property fmtid="{D5CDD505-2E9C-101B-9397-08002B2CF9AE}" pid="11" name="UNDPDocumentCategory">
    <vt:lpwstr/>
  </property>
  <property fmtid="{D5CDD505-2E9C-101B-9397-08002B2CF9AE}" pid="12" name="eRegFilingCodeMM">
    <vt:lpwstr/>
  </property>
  <property fmtid="{D5CDD505-2E9C-101B-9397-08002B2CF9AE}" pid="13" name="UndpUnit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